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2FF5" w:rsidRDefault="00002FF5" w:rsidP="00DF031B">
      <w:pPr>
        <w:spacing w:after="0" w:line="360" w:lineRule="auto"/>
        <w:jc w:val="center"/>
        <w:rPr>
          <w:rFonts w:ascii="David" w:eastAsia="Times New Roman" w:hAnsi="David" w:cs="David"/>
          <w:b/>
          <w:bCs/>
          <w:kern w:val="28"/>
          <w:sz w:val="36"/>
          <w:szCs w:val="36"/>
        </w:rPr>
      </w:pPr>
    </w:p>
    <w:p w:rsidR="00DF031B" w:rsidRPr="00E71458" w:rsidRDefault="00DF031B" w:rsidP="00E71458">
      <w:pPr>
        <w:pStyle w:val="H1"/>
        <w:rPr>
          <w:color w:val="auto"/>
          <w:rtl/>
        </w:rPr>
      </w:pPr>
      <w:bookmarkStart w:id="0" w:name="_Toc14438317"/>
      <w:bookmarkStart w:id="1" w:name="_Toc14439052"/>
      <w:bookmarkStart w:id="2" w:name="_Toc16767267"/>
      <w:r w:rsidRPr="00E71458">
        <w:rPr>
          <w:color w:val="auto"/>
          <w:rtl/>
        </w:rPr>
        <w:t>מדינת ישראל</w:t>
      </w:r>
      <w:bookmarkEnd w:id="0"/>
      <w:bookmarkEnd w:id="1"/>
      <w:bookmarkEnd w:id="2"/>
    </w:p>
    <w:p w:rsidR="00DF031B" w:rsidRPr="00E71458" w:rsidRDefault="00DF031B" w:rsidP="00E71458">
      <w:pPr>
        <w:pStyle w:val="H1"/>
        <w:rPr>
          <w:color w:val="auto"/>
          <w:sz w:val="24"/>
          <w:szCs w:val="24"/>
          <w:rtl/>
        </w:rPr>
      </w:pPr>
      <w:bookmarkStart w:id="3" w:name="department_1"/>
      <w:bookmarkStart w:id="4" w:name="_Toc14438318"/>
      <w:bookmarkStart w:id="5" w:name="_Toc14439053"/>
      <w:bookmarkStart w:id="6" w:name="_Toc16767268"/>
      <w:r w:rsidRPr="00E71458">
        <w:rPr>
          <w:rFonts w:hint="eastAsia"/>
          <w:color w:val="auto"/>
          <w:rtl/>
        </w:rPr>
        <w:t>הרשות</w:t>
      </w:r>
      <w:r w:rsidRPr="00E71458">
        <w:rPr>
          <w:color w:val="auto"/>
          <w:rtl/>
        </w:rPr>
        <w:t xml:space="preserve"> </w:t>
      </w:r>
      <w:r w:rsidRPr="00E71458">
        <w:rPr>
          <w:rFonts w:hint="eastAsia"/>
          <w:color w:val="auto"/>
          <w:rtl/>
        </w:rPr>
        <w:t>הממשלתית</w:t>
      </w:r>
      <w:r w:rsidRPr="00E71458">
        <w:rPr>
          <w:color w:val="auto"/>
          <w:rtl/>
        </w:rPr>
        <w:t xml:space="preserve"> </w:t>
      </w:r>
      <w:r w:rsidRPr="00E71458">
        <w:rPr>
          <w:rFonts w:hint="eastAsia"/>
          <w:color w:val="auto"/>
          <w:rtl/>
        </w:rPr>
        <w:t>להתחדשות</w:t>
      </w:r>
      <w:r w:rsidRPr="00E71458">
        <w:rPr>
          <w:color w:val="auto"/>
          <w:rtl/>
        </w:rPr>
        <w:t xml:space="preserve"> </w:t>
      </w:r>
      <w:r w:rsidRPr="00E71458">
        <w:rPr>
          <w:rFonts w:hint="eastAsia"/>
          <w:color w:val="auto"/>
          <w:rtl/>
        </w:rPr>
        <w:t>עירונית</w:t>
      </w:r>
      <w:bookmarkEnd w:id="3"/>
      <w:bookmarkEnd w:id="4"/>
      <w:bookmarkEnd w:id="5"/>
      <w:bookmarkEnd w:id="6"/>
    </w:p>
    <w:p w:rsidR="00DF031B" w:rsidRDefault="004C51DF" w:rsidP="00DF031B">
      <w:pPr>
        <w:spacing w:after="0" w:line="360" w:lineRule="auto"/>
        <w:jc w:val="center"/>
        <w:rPr>
          <w:rFonts w:ascii="David" w:eastAsia="Times New Roman" w:hAnsi="David" w:cs="David"/>
          <w:kern w:val="28"/>
          <w:sz w:val="24"/>
          <w:szCs w:val="24"/>
          <w:rtl/>
        </w:rPr>
      </w:pPr>
      <w:r>
        <w:rPr>
          <w:rFonts w:ascii="David" w:eastAsia="Times New Roman" w:hAnsi="David" w:cs="David" w:hint="cs"/>
          <w:kern w:val="28"/>
          <w:sz w:val="24"/>
          <w:szCs w:val="24"/>
          <w:rtl/>
        </w:rPr>
        <w:t xml:space="preserve"> </w:t>
      </w:r>
    </w:p>
    <w:p w:rsidR="00A6324C" w:rsidRPr="00CD1CE5" w:rsidRDefault="00A6324C" w:rsidP="00DF031B">
      <w:pPr>
        <w:spacing w:after="0" w:line="360" w:lineRule="auto"/>
        <w:jc w:val="center"/>
        <w:rPr>
          <w:rFonts w:ascii="David" w:eastAsia="Times New Roman" w:hAnsi="David" w:cs="David"/>
          <w:kern w:val="28"/>
          <w:sz w:val="24"/>
          <w:szCs w:val="24"/>
          <w:rtl/>
        </w:rPr>
      </w:pPr>
    </w:p>
    <w:p w:rsidR="00B61745" w:rsidRDefault="00DF031B" w:rsidP="006D27EC">
      <w:pPr>
        <w:pStyle w:val="11"/>
        <w:jc w:val="center"/>
        <w:rPr>
          <w:rFonts w:ascii="David" w:eastAsia="Times New Roman" w:hAnsi="David" w:cs="David"/>
          <w:color w:val="auto"/>
          <w:sz w:val="36"/>
          <w:szCs w:val="36"/>
          <w:rtl/>
        </w:rPr>
      </w:pPr>
      <w:bookmarkStart w:id="7" w:name="_Toc16767269"/>
      <w:r w:rsidRPr="00A6324C">
        <w:rPr>
          <w:rFonts w:ascii="David" w:eastAsia="Times New Roman" w:hAnsi="David" w:cs="David"/>
          <w:color w:val="auto"/>
          <w:sz w:val="36"/>
          <w:szCs w:val="36"/>
          <w:rtl/>
        </w:rPr>
        <w:t xml:space="preserve">מכרז מס': </w:t>
      </w:r>
      <w:bookmarkStart w:id="8" w:name="TenderNumber_1"/>
      <w:r w:rsidR="00B61745">
        <w:rPr>
          <w:rFonts w:ascii="David" w:eastAsia="Times New Roman" w:hAnsi="David" w:cs="David" w:hint="cs"/>
          <w:color w:val="auto"/>
          <w:sz w:val="36"/>
          <w:szCs w:val="36"/>
          <w:rtl/>
        </w:rPr>
        <w:t>6</w:t>
      </w:r>
      <w:r w:rsidR="00B61745" w:rsidRPr="00A6324C">
        <w:rPr>
          <w:rFonts w:ascii="David" w:eastAsia="Times New Roman" w:hAnsi="David" w:cs="David"/>
          <w:color w:val="auto"/>
          <w:sz w:val="36"/>
          <w:szCs w:val="36"/>
          <w:rtl/>
        </w:rPr>
        <w:t>/</w:t>
      </w:r>
      <w:r w:rsidRPr="00A6324C">
        <w:rPr>
          <w:rFonts w:ascii="David" w:eastAsia="Times New Roman" w:hAnsi="David" w:cs="David"/>
          <w:color w:val="auto"/>
          <w:sz w:val="36"/>
          <w:szCs w:val="36"/>
          <w:rtl/>
        </w:rPr>
        <w:t>201</w:t>
      </w:r>
      <w:r w:rsidR="006C78CD" w:rsidRPr="00A6324C">
        <w:rPr>
          <w:rFonts w:ascii="David" w:eastAsia="Times New Roman" w:hAnsi="David" w:cs="David"/>
          <w:color w:val="auto"/>
          <w:sz w:val="36"/>
          <w:szCs w:val="36"/>
          <w:rtl/>
        </w:rPr>
        <w:t>9</w:t>
      </w:r>
      <w:bookmarkStart w:id="9" w:name="_Hlk6653926"/>
      <w:bookmarkEnd w:id="7"/>
      <w:bookmarkEnd w:id="8"/>
      <w:r w:rsidR="00B61745">
        <w:rPr>
          <w:rFonts w:ascii="David" w:eastAsia="Times New Roman" w:hAnsi="David" w:cs="David" w:hint="cs"/>
          <w:color w:val="auto"/>
          <w:sz w:val="36"/>
          <w:szCs w:val="36"/>
          <w:rtl/>
        </w:rPr>
        <w:t xml:space="preserve"> </w:t>
      </w:r>
    </w:p>
    <w:p w:rsidR="004E30BD" w:rsidRPr="00A6324C" w:rsidRDefault="004E30BD" w:rsidP="00B61745">
      <w:pPr>
        <w:pStyle w:val="11"/>
        <w:jc w:val="center"/>
        <w:rPr>
          <w:rFonts w:ascii="David" w:eastAsia="Times New Roman" w:hAnsi="David" w:cs="David"/>
          <w:color w:val="auto"/>
          <w:sz w:val="36"/>
          <w:szCs w:val="36"/>
          <w:rtl/>
        </w:rPr>
      </w:pPr>
      <w:bookmarkStart w:id="10" w:name="_Toc16767270"/>
      <w:r w:rsidRPr="00A6324C">
        <w:rPr>
          <w:rFonts w:ascii="David" w:eastAsia="Times New Roman" w:hAnsi="David" w:cs="David"/>
          <w:color w:val="auto"/>
          <w:sz w:val="36"/>
          <w:szCs w:val="36"/>
          <w:rtl/>
        </w:rPr>
        <w:t xml:space="preserve">לביצוע מחקר </w:t>
      </w:r>
      <w:r w:rsidR="00C4614C" w:rsidRPr="00A6324C">
        <w:rPr>
          <w:rFonts w:ascii="David" w:eastAsia="Times New Roman" w:hAnsi="David" w:cs="David"/>
          <w:color w:val="auto"/>
          <w:sz w:val="36"/>
          <w:szCs w:val="36"/>
          <w:rtl/>
        </w:rPr>
        <w:t>ל</w:t>
      </w:r>
      <w:r w:rsidR="00751F33" w:rsidRPr="00A6324C">
        <w:rPr>
          <w:rFonts w:ascii="David" w:eastAsia="Times New Roman" w:hAnsi="David" w:cs="David"/>
          <w:color w:val="auto"/>
          <w:sz w:val="36"/>
          <w:szCs w:val="36"/>
          <w:rtl/>
        </w:rPr>
        <w:t xml:space="preserve">הערכת </w:t>
      </w:r>
      <w:r w:rsidRPr="00A6324C">
        <w:rPr>
          <w:rFonts w:ascii="David" w:eastAsia="Times New Roman" w:hAnsi="David" w:cs="David"/>
          <w:color w:val="auto"/>
          <w:sz w:val="36"/>
          <w:szCs w:val="36"/>
          <w:rtl/>
        </w:rPr>
        <w:t xml:space="preserve">השפעה של </w:t>
      </w:r>
      <w:r w:rsidR="00335E95" w:rsidRPr="00A6324C">
        <w:rPr>
          <w:rFonts w:ascii="David" w:eastAsia="Times New Roman" w:hAnsi="David" w:cs="David"/>
          <w:color w:val="auto"/>
          <w:sz w:val="36"/>
          <w:szCs w:val="36"/>
          <w:rtl/>
        </w:rPr>
        <w:t>מיזמי התחדשות עירונית</w:t>
      </w:r>
      <w:bookmarkEnd w:id="10"/>
    </w:p>
    <w:bookmarkEnd w:id="9"/>
    <w:p w:rsidR="009F1B30" w:rsidRPr="00CD1CE5" w:rsidRDefault="009F1B30" w:rsidP="00DF031B">
      <w:pPr>
        <w:spacing w:after="0" w:line="360" w:lineRule="auto"/>
        <w:jc w:val="center"/>
        <w:rPr>
          <w:rFonts w:ascii="David" w:eastAsia="Times New Roman" w:hAnsi="David" w:cs="David"/>
          <w:kern w:val="28"/>
          <w:sz w:val="24"/>
          <w:szCs w:val="24"/>
          <w:rtl/>
        </w:rPr>
      </w:pPr>
    </w:p>
    <w:p w:rsidR="001B24AD" w:rsidRPr="00CD1CE5" w:rsidRDefault="001B24AD" w:rsidP="006C78CD">
      <w:pPr>
        <w:bidi w:val="0"/>
        <w:spacing w:line="360" w:lineRule="auto"/>
        <w:jc w:val="center"/>
        <w:rPr>
          <w:rFonts w:ascii="David" w:hAnsi="David" w:cs="David"/>
          <w:sz w:val="96"/>
          <w:szCs w:val="96"/>
        </w:rPr>
      </w:pPr>
      <w:r w:rsidRPr="00CD1CE5">
        <w:rPr>
          <w:rFonts w:ascii="David" w:hAnsi="David" w:cs="David"/>
          <w:sz w:val="96"/>
          <w:szCs w:val="96"/>
          <w:rtl/>
        </w:rPr>
        <w:br w:type="page"/>
      </w:r>
    </w:p>
    <w:p w:rsidR="00D15224" w:rsidRPr="00A6324C" w:rsidRDefault="00594901" w:rsidP="00B61745">
      <w:pPr>
        <w:pStyle w:val="20"/>
        <w:numPr>
          <w:ilvl w:val="0"/>
          <w:numId w:val="0"/>
        </w:numPr>
        <w:shd w:val="clear" w:color="auto" w:fill="auto"/>
        <w:jc w:val="center"/>
        <w:rPr>
          <w:rtl/>
        </w:rPr>
      </w:pPr>
      <w:bookmarkStart w:id="11" w:name="_Toc16767271"/>
      <w:r w:rsidRPr="00B61745">
        <w:rPr>
          <w:rtl/>
        </w:rPr>
        <w:lastRenderedPageBreak/>
        <w:t>טבלת מועדים</w:t>
      </w:r>
      <w:bookmarkEnd w:id="11"/>
    </w:p>
    <w:p w:rsidR="00594901" w:rsidRPr="00CD1CE5" w:rsidRDefault="00594901" w:rsidP="00594901">
      <w:pPr>
        <w:spacing w:line="360" w:lineRule="auto"/>
        <w:jc w:val="center"/>
        <w:rPr>
          <w:rFonts w:ascii="David" w:hAnsi="David" w:cs="David"/>
          <w:b/>
          <w:bCs/>
          <w:sz w:val="24"/>
          <w:szCs w:val="24"/>
          <w:u w:val="single"/>
        </w:rPr>
      </w:pPr>
    </w:p>
    <w:tbl>
      <w:tblPr>
        <w:bidiVisual/>
        <w:tblW w:w="9323" w:type="dxa"/>
        <w:tblInd w:w="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4635"/>
        <w:gridCol w:w="4688"/>
      </w:tblGrid>
      <w:tr w:rsidR="001B24AD" w:rsidRPr="00C06DFC" w:rsidTr="00E71760">
        <w:trPr>
          <w:tblHeader/>
        </w:trPr>
        <w:tc>
          <w:tcPr>
            <w:tcW w:w="4635" w:type="dxa"/>
            <w:shd w:val="clear" w:color="auto" w:fill="DBE5F1" w:themeFill="accent1" w:themeFillTint="33"/>
            <w:vAlign w:val="center"/>
          </w:tcPr>
          <w:p w:rsidR="001B24AD" w:rsidRPr="00C06DFC" w:rsidRDefault="001B24AD" w:rsidP="00E71760">
            <w:pPr>
              <w:spacing w:before="120" w:after="120" w:line="360" w:lineRule="auto"/>
              <w:jc w:val="center"/>
              <w:rPr>
                <w:rFonts w:ascii="David" w:hAnsi="David" w:cs="David"/>
                <w:b/>
                <w:bCs/>
                <w:sz w:val="24"/>
                <w:szCs w:val="24"/>
                <w:rtl/>
              </w:rPr>
            </w:pPr>
            <w:r w:rsidRPr="00C06DFC">
              <w:rPr>
                <w:rFonts w:ascii="David" w:hAnsi="David" w:cs="David" w:hint="eastAsia"/>
                <w:b/>
                <w:bCs/>
                <w:sz w:val="24"/>
                <w:szCs w:val="24"/>
                <w:rtl/>
              </w:rPr>
              <w:t>פעילות</w:t>
            </w:r>
          </w:p>
        </w:tc>
        <w:tc>
          <w:tcPr>
            <w:tcW w:w="4688" w:type="dxa"/>
            <w:shd w:val="clear" w:color="auto" w:fill="DBE5F1" w:themeFill="accent1" w:themeFillTint="33"/>
            <w:vAlign w:val="center"/>
          </w:tcPr>
          <w:p w:rsidR="001B24AD" w:rsidRPr="00C06DFC" w:rsidRDefault="001B24AD" w:rsidP="00E71760">
            <w:pPr>
              <w:spacing w:before="120" w:after="120" w:line="360" w:lineRule="auto"/>
              <w:jc w:val="center"/>
              <w:rPr>
                <w:rFonts w:ascii="David" w:hAnsi="David" w:cs="David"/>
                <w:b/>
                <w:bCs/>
                <w:sz w:val="24"/>
                <w:szCs w:val="24"/>
                <w:rtl/>
              </w:rPr>
            </w:pPr>
            <w:r w:rsidRPr="00C06DFC">
              <w:rPr>
                <w:rFonts w:ascii="David" w:hAnsi="David" w:cs="David" w:hint="eastAsia"/>
                <w:b/>
                <w:bCs/>
                <w:sz w:val="24"/>
                <w:szCs w:val="24"/>
                <w:rtl/>
              </w:rPr>
              <w:t>מועד</w:t>
            </w:r>
          </w:p>
        </w:tc>
      </w:tr>
      <w:tr w:rsidR="001B24AD" w:rsidRPr="00C06DFC" w:rsidTr="00E71760">
        <w:tc>
          <w:tcPr>
            <w:tcW w:w="4635" w:type="dxa"/>
            <w:vAlign w:val="center"/>
          </w:tcPr>
          <w:p w:rsidR="001B24AD" w:rsidRPr="00C06DFC" w:rsidRDefault="001B24AD" w:rsidP="00CD1CE5">
            <w:pPr>
              <w:spacing w:before="120" w:after="120" w:line="360" w:lineRule="auto"/>
              <w:rPr>
                <w:rFonts w:ascii="David" w:hAnsi="David" w:cs="David"/>
                <w:sz w:val="24"/>
                <w:szCs w:val="24"/>
                <w:rtl/>
              </w:rPr>
            </w:pPr>
            <w:r w:rsidRPr="00C06DFC">
              <w:rPr>
                <w:rFonts w:ascii="David" w:hAnsi="David" w:cs="David" w:hint="eastAsia"/>
                <w:sz w:val="24"/>
                <w:szCs w:val="24"/>
                <w:rtl/>
              </w:rPr>
              <w:t>מועד</w:t>
            </w:r>
            <w:r w:rsidRPr="00C06DFC">
              <w:rPr>
                <w:rFonts w:ascii="David" w:hAnsi="David" w:cs="David"/>
                <w:sz w:val="24"/>
                <w:szCs w:val="24"/>
                <w:rtl/>
              </w:rPr>
              <w:t xml:space="preserve"> אחרון להגשת שאלות הבהרה</w:t>
            </w:r>
            <w:r w:rsidR="005B5499">
              <w:rPr>
                <w:rFonts w:ascii="David" w:hAnsi="David" w:cs="David"/>
                <w:sz w:val="24"/>
                <w:szCs w:val="24"/>
                <w:rtl/>
              </w:rPr>
              <w:t xml:space="preserve"> </w:t>
            </w:r>
          </w:p>
        </w:tc>
        <w:tc>
          <w:tcPr>
            <w:tcW w:w="4688" w:type="dxa"/>
            <w:vAlign w:val="center"/>
          </w:tcPr>
          <w:p w:rsidR="001B24AD" w:rsidRPr="00C06DFC" w:rsidRDefault="003B3A0E" w:rsidP="003B3A0E">
            <w:pPr>
              <w:spacing w:before="120" w:after="120" w:line="360" w:lineRule="auto"/>
              <w:jc w:val="center"/>
              <w:rPr>
                <w:rFonts w:ascii="David" w:hAnsi="David" w:cs="David"/>
                <w:sz w:val="24"/>
                <w:szCs w:val="24"/>
                <w:rtl/>
              </w:rPr>
            </w:pPr>
            <w:r>
              <w:rPr>
                <w:rFonts w:ascii="David" w:hAnsi="David" w:cs="David" w:hint="cs"/>
                <w:sz w:val="24"/>
                <w:szCs w:val="24"/>
                <w:rtl/>
              </w:rPr>
              <w:t>15/9/2019 עד השעה 12:00</w:t>
            </w:r>
          </w:p>
        </w:tc>
      </w:tr>
      <w:tr w:rsidR="001B24AD" w:rsidRPr="00C06DFC" w:rsidTr="00E71760">
        <w:tc>
          <w:tcPr>
            <w:tcW w:w="4635" w:type="dxa"/>
            <w:vAlign w:val="center"/>
          </w:tcPr>
          <w:p w:rsidR="001B24AD" w:rsidRPr="00C06DFC" w:rsidRDefault="001B24AD" w:rsidP="00CD1CE5">
            <w:pPr>
              <w:spacing w:before="120" w:after="120" w:line="360" w:lineRule="auto"/>
              <w:rPr>
                <w:rFonts w:ascii="David" w:hAnsi="David" w:cs="David"/>
                <w:sz w:val="24"/>
                <w:szCs w:val="24"/>
                <w:rtl/>
              </w:rPr>
            </w:pPr>
            <w:r w:rsidRPr="00C06DFC">
              <w:rPr>
                <w:rFonts w:ascii="David" w:hAnsi="David" w:cs="David" w:hint="eastAsia"/>
                <w:sz w:val="24"/>
                <w:szCs w:val="24"/>
                <w:rtl/>
              </w:rPr>
              <w:t>המועד</w:t>
            </w:r>
            <w:r w:rsidRPr="00C06DFC">
              <w:rPr>
                <w:rFonts w:ascii="David" w:hAnsi="David" w:cs="David"/>
                <w:sz w:val="24"/>
                <w:szCs w:val="24"/>
                <w:rtl/>
              </w:rPr>
              <w:t xml:space="preserve"> </w:t>
            </w:r>
            <w:r w:rsidR="00331DE1">
              <w:rPr>
                <w:rFonts w:ascii="David" w:hAnsi="David" w:cs="David" w:hint="cs"/>
                <w:sz w:val="24"/>
                <w:szCs w:val="24"/>
                <w:rtl/>
              </w:rPr>
              <w:t xml:space="preserve">האחרון </w:t>
            </w:r>
            <w:r w:rsidRPr="00C06DFC">
              <w:rPr>
                <w:rFonts w:ascii="David" w:hAnsi="David" w:cs="David" w:hint="eastAsia"/>
                <w:sz w:val="24"/>
                <w:szCs w:val="24"/>
                <w:rtl/>
              </w:rPr>
              <w:t>להגשת</w:t>
            </w:r>
            <w:r w:rsidRPr="00C06DFC">
              <w:rPr>
                <w:rFonts w:ascii="David" w:hAnsi="David" w:cs="David"/>
                <w:sz w:val="24"/>
                <w:szCs w:val="24"/>
                <w:rtl/>
              </w:rPr>
              <w:t xml:space="preserve"> </w:t>
            </w:r>
            <w:r w:rsidRPr="00C06DFC">
              <w:rPr>
                <w:rFonts w:ascii="David" w:hAnsi="David" w:cs="David" w:hint="eastAsia"/>
                <w:sz w:val="24"/>
                <w:szCs w:val="24"/>
                <w:rtl/>
              </w:rPr>
              <w:t>הצעות</w:t>
            </w:r>
          </w:p>
        </w:tc>
        <w:tc>
          <w:tcPr>
            <w:tcW w:w="4688" w:type="dxa"/>
            <w:shd w:val="clear" w:color="auto" w:fill="auto"/>
            <w:vAlign w:val="center"/>
          </w:tcPr>
          <w:p w:rsidR="001B24AD" w:rsidRPr="00C06DFC" w:rsidRDefault="003B3A0E" w:rsidP="003B3A0E">
            <w:pPr>
              <w:spacing w:before="120" w:after="120" w:line="360" w:lineRule="auto"/>
              <w:jc w:val="center"/>
              <w:rPr>
                <w:rFonts w:ascii="David" w:hAnsi="David" w:cs="David"/>
                <w:sz w:val="24"/>
                <w:szCs w:val="24"/>
                <w:rtl/>
              </w:rPr>
            </w:pPr>
            <w:r>
              <w:rPr>
                <w:rFonts w:ascii="David" w:hAnsi="David" w:cs="David" w:hint="cs"/>
                <w:sz w:val="24"/>
                <w:szCs w:val="24"/>
                <w:rtl/>
              </w:rPr>
              <w:t>24/10/2019 עד השעה 12:00</w:t>
            </w:r>
          </w:p>
        </w:tc>
      </w:tr>
      <w:tr w:rsidR="001B24AD" w:rsidRPr="00C06DFC" w:rsidTr="00E71760">
        <w:tc>
          <w:tcPr>
            <w:tcW w:w="4635" w:type="dxa"/>
            <w:vAlign w:val="center"/>
          </w:tcPr>
          <w:p w:rsidR="001B24AD" w:rsidRPr="00C06DFC" w:rsidRDefault="001B24AD" w:rsidP="00CD1CE5">
            <w:pPr>
              <w:spacing w:before="120" w:after="120" w:line="360" w:lineRule="auto"/>
              <w:rPr>
                <w:rFonts w:ascii="David" w:hAnsi="David" w:cs="David"/>
                <w:sz w:val="24"/>
                <w:szCs w:val="24"/>
                <w:rtl/>
              </w:rPr>
            </w:pPr>
            <w:r w:rsidRPr="00C06DFC">
              <w:rPr>
                <w:rFonts w:ascii="David" w:hAnsi="David" w:cs="David" w:hint="eastAsia"/>
                <w:sz w:val="24"/>
                <w:szCs w:val="24"/>
                <w:rtl/>
              </w:rPr>
              <w:t>מועד</w:t>
            </w:r>
            <w:r w:rsidRPr="00C06DFC">
              <w:rPr>
                <w:rFonts w:ascii="David" w:hAnsi="David" w:cs="David"/>
                <w:sz w:val="24"/>
                <w:szCs w:val="24"/>
                <w:rtl/>
              </w:rPr>
              <w:t xml:space="preserve"> ראיונות </w:t>
            </w:r>
          </w:p>
        </w:tc>
        <w:tc>
          <w:tcPr>
            <w:tcW w:w="4688" w:type="dxa"/>
            <w:vAlign w:val="center"/>
          </w:tcPr>
          <w:p w:rsidR="001B24AD" w:rsidRPr="00C06DFC" w:rsidRDefault="003B3A0E" w:rsidP="003B3A0E">
            <w:pPr>
              <w:spacing w:before="120" w:after="120" w:line="360" w:lineRule="auto"/>
              <w:jc w:val="center"/>
              <w:rPr>
                <w:rFonts w:ascii="David" w:hAnsi="David" w:cs="David"/>
                <w:sz w:val="24"/>
                <w:szCs w:val="24"/>
                <w:rtl/>
              </w:rPr>
            </w:pPr>
            <w:r>
              <w:rPr>
                <w:rFonts w:ascii="David" w:hAnsi="David" w:cs="David" w:hint="cs"/>
                <w:sz w:val="24"/>
                <w:szCs w:val="24"/>
                <w:rtl/>
              </w:rPr>
              <w:t>תחילת חודש דצמבר 2019</w:t>
            </w:r>
          </w:p>
        </w:tc>
      </w:tr>
      <w:tr w:rsidR="001B24AD" w:rsidRPr="00C06DFC" w:rsidTr="00E71760">
        <w:tc>
          <w:tcPr>
            <w:tcW w:w="4635" w:type="dxa"/>
            <w:vAlign w:val="center"/>
          </w:tcPr>
          <w:p w:rsidR="001B24AD" w:rsidRPr="00C06DFC" w:rsidRDefault="001B24AD" w:rsidP="00CD1CE5">
            <w:pPr>
              <w:spacing w:before="120" w:after="120" w:line="360" w:lineRule="auto"/>
              <w:rPr>
                <w:rFonts w:ascii="David" w:hAnsi="David" w:cs="David"/>
                <w:sz w:val="24"/>
                <w:szCs w:val="24"/>
                <w:rtl/>
              </w:rPr>
            </w:pPr>
            <w:r w:rsidRPr="00C06DFC">
              <w:rPr>
                <w:rFonts w:ascii="David" w:hAnsi="David" w:cs="David" w:hint="eastAsia"/>
                <w:sz w:val="24"/>
                <w:szCs w:val="24"/>
                <w:rtl/>
              </w:rPr>
              <w:t>מועד</w:t>
            </w:r>
            <w:r w:rsidRPr="00C06DFC">
              <w:rPr>
                <w:rFonts w:ascii="David" w:hAnsi="David" w:cs="David"/>
                <w:sz w:val="24"/>
                <w:szCs w:val="24"/>
                <w:rtl/>
              </w:rPr>
              <w:t xml:space="preserve"> </w:t>
            </w:r>
            <w:r w:rsidRPr="00C06DFC">
              <w:rPr>
                <w:rFonts w:ascii="David" w:hAnsi="David" w:cs="David" w:hint="eastAsia"/>
                <w:sz w:val="24"/>
                <w:szCs w:val="24"/>
                <w:rtl/>
              </w:rPr>
              <w:t>חתימה</w:t>
            </w:r>
            <w:r w:rsidRPr="00C06DFC">
              <w:rPr>
                <w:rFonts w:ascii="David" w:hAnsi="David" w:cs="David"/>
                <w:sz w:val="24"/>
                <w:szCs w:val="24"/>
                <w:rtl/>
              </w:rPr>
              <w:t xml:space="preserve"> </w:t>
            </w:r>
            <w:r w:rsidRPr="00C06DFC">
              <w:rPr>
                <w:rFonts w:ascii="David" w:hAnsi="David" w:cs="David" w:hint="eastAsia"/>
                <w:sz w:val="24"/>
                <w:szCs w:val="24"/>
                <w:rtl/>
              </w:rPr>
              <w:t>על</w:t>
            </w:r>
            <w:r w:rsidRPr="00C06DFC">
              <w:rPr>
                <w:rFonts w:ascii="David" w:hAnsi="David" w:cs="David"/>
                <w:sz w:val="24"/>
                <w:szCs w:val="24"/>
                <w:rtl/>
              </w:rPr>
              <w:t xml:space="preserve"> </w:t>
            </w:r>
            <w:r w:rsidRPr="00C06DFC">
              <w:rPr>
                <w:rFonts w:ascii="David" w:hAnsi="David" w:cs="David" w:hint="eastAsia"/>
                <w:sz w:val="24"/>
                <w:szCs w:val="24"/>
                <w:rtl/>
              </w:rPr>
              <w:t>הסכם</w:t>
            </w:r>
            <w:r w:rsidRPr="00C06DFC">
              <w:rPr>
                <w:rFonts w:ascii="David" w:hAnsi="David" w:cs="David"/>
                <w:sz w:val="24"/>
                <w:szCs w:val="24"/>
                <w:rtl/>
              </w:rPr>
              <w:t xml:space="preserve"> </w:t>
            </w:r>
            <w:r w:rsidRPr="00C06DFC">
              <w:rPr>
                <w:rFonts w:ascii="David" w:hAnsi="David" w:cs="David" w:hint="eastAsia"/>
                <w:sz w:val="24"/>
                <w:szCs w:val="24"/>
                <w:rtl/>
              </w:rPr>
              <w:t>ההתקשרות</w:t>
            </w:r>
          </w:p>
        </w:tc>
        <w:tc>
          <w:tcPr>
            <w:tcW w:w="4688" w:type="dxa"/>
            <w:vAlign w:val="center"/>
          </w:tcPr>
          <w:p w:rsidR="001B24AD" w:rsidRPr="00C06DFC" w:rsidRDefault="001B24AD" w:rsidP="003B3A0E">
            <w:pPr>
              <w:spacing w:before="120" w:after="120" w:line="360" w:lineRule="auto"/>
              <w:jc w:val="center"/>
              <w:rPr>
                <w:rFonts w:ascii="David" w:hAnsi="David" w:cs="David"/>
                <w:sz w:val="24"/>
                <w:szCs w:val="24"/>
                <w:rtl/>
              </w:rPr>
            </w:pPr>
            <w:r w:rsidRPr="00C06DFC">
              <w:rPr>
                <w:rFonts w:ascii="David" w:hAnsi="David" w:cs="David" w:hint="eastAsia"/>
                <w:sz w:val="24"/>
                <w:szCs w:val="24"/>
                <w:rtl/>
              </w:rPr>
              <w:t>בתוך</w:t>
            </w:r>
            <w:r w:rsidRPr="00C06DFC">
              <w:rPr>
                <w:rFonts w:ascii="David" w:hAnsi="David" w:cs="David"/>
                <w:sz w:val="24"/>
                <w:szCs w:val="24"/>
                <w:rtl/>
              </w:rPr>
              <w:t xml:space="preserve"> 14 </w:t>
            </w:r>
            <w:r w:rsidRPr="00C06DFC">
              <w:rPr>
                <w:rFonts w:ascii="David" w:hAnsi="David" w:cs="David" w:hint="eastAsia"/>
                <w:sz w:val="24"/>
                <w:szCs w:val="24"/>
                <w:rtl/>
              </w:rPr>
              <w:t>ימים</w:t>
            </w:r>
            <w:r w:rsidRPr="00C06DFC">
              <w:rPr>
                <w:rFonts w:ascii="David" w:hAnsi="David" w:cs="David"/>
                <w:sz w:val="24"/>
                <w:szCs w:val="24"/>
                <w:rtl/>
              </w:rPr>
              <w:t xml:space="preserve"> </w:t>
            </w:r>
            <w:r w:rsidRPr="00C06DFC">
              <w:rPr>
                <w:rFonts w:ascii="David" w:hAnsi="David" w:cs="David" w:hint="eastAsia"/>
                <w:sz w:val="24"/>
                <w:szCs w:val="24"/>
                <w:rtl/>
              </w:rPr>
              <w:t>ממועד</w:t>
            </w:r>
            <w:r w:rsidRPr="00C06DFC">
              <w:rPr>
                <w:rFonts w:ascii="David" w:hAnsi="David" w:cs="David"/>
                <w:sz w:val="24"/>
                <w:szCs w:val="24"/>
                <w:rtl/>
              </w:rPr>
              <w:t xml:space="preserve"> </w:t>
            </w:r>
            <w:r w:rsidRPr="00C06DFC">
              <w:rPr>
                <w:rFonts w:ascii="David" w:hAnsi="David" w:cs="David" w:hint="eastAsia"/>
                <w:sz w:val="24"/>
                <w:szCs w:val="24"/>
                <w:rtl/>
              </w:rPr>
              <w:t>ההודעה</w:t>
            </w:r>
            <w:r w:rsidRPr="00C06DFC">
              <w:rPr>
                <w:rFonts w:ascii="David" w:hAnsi="David" w:cs="David"/>
                <w:sz w:val="24"/>
                <w:szCs w:val="24"/>
                <w:rtl/>
              </w:rPr>
              <w:t xml:space="preserve"> </w:t>
            </w:r>
            <w:r w:rsidRPr="00C06DFC">
              <w:rPr>
                <w:rFonts w:ascii="David" w:hAnsi="David" w:cs="David" w:hint="eastAsia"/>
                <w:sz w:val="24"/>
                <w:szCs w:val="24"/>
                <w:rtl/>
              </w:rPr>
              <w:t>על</w:t>
            </w:r>
            <w:r w:rsidRPr="00C06DFC">
              <w:rPr>
                <w:rFonts w:ascii="David" w:hAnsi="David" w:cs="David"/>
                <w:sz w:val="24"/>
                <w:szCs w:val="24"/>
                <w:rtl/>
              </w:rPr>
              <w:t xml:space="preserve"> </w:t>
            </w:r>
            <w:r w:rsidRPr="00C06DFC">
              <w:rPr>
                <w:rFonts w:ascii="David" w:hAnsi="David" w:cs="David" w:hint="eastAsia"/>
                <w:sz w:val="24"/>
                <w:szCs w:val="24"/>
                <w:rtl/>
              </w:rPr>
              <w:t>הזכי</w:t>
            </w:r>
            <w:r w:rsidR="00405C4E" w:rsidRPr="00C06DFC">
              <w:rPr>
                <w:rFonts w:ascii="David" w:hAnsi="David" w:cs="David" w:hint="eastAsia"/>
                <w:sz w:val="24"/>
                <w:szCs w:val="24"/>
                <w:rtl/>
              </w:rPr>
              <w:t>י</w:t>
            </w:r>
            <w:r w:rsidRPr="00C06DFC">
              <w:rPr>
                <w:rFonts w:ascii="David" w:hAnsi="David" w:cs="David" w:hint="eastAsia"/>
                <w:sz w:val="24"/>
                <w:szCs w:val="24"/>
                <w:rtl/>
              </w:rPr>
              <w:t>ה</w:t>
            </w:r>
          </w:p>
        </w:tc>
      </w:tr>
    </w:tbl>
    <w:p w:rsidR="001B24AD" w:rsidRPr="00C06DFC" w:rsidRDefault="001B24AD" w:rsidP="0007267A">
      <w:pPr>
        <w:spacing w:line="360" w:lineRule="auto"/>
        <w:rPr>
          <w:rFonts w:ascii="David" w:hAnsi="David" w:cs="David"/>
          <w:b/>
          <w:bCs/>
          <w:sz w:val="24"/>
          <w:szCs w:val="24"/>
          <w:rtl/>
        </w:rPr>
      </w:pPr>
    </w:p>
    <w:p w:rsidR="001B24AD" w:rsidRPr="00C06DFC" w:rsidRDefault="001B24AD" w:rsidP="0007267A">
      <w:pPr>
        <w:bidi w:val="0"/>
        <w:spacing w:line="360" w:lineRule="auto"/>
        <w:rPr>
          <w:rFonts w:ascii="David" w:hAnsi="David" w:cs="David"/>
          <w:sz w:val="24"/>
          <w:szCs w:val="24"/>
        </w:rPr>
      </w:pPr>
      <w:r w:rsidRPr="00C06DFC">
        <w:rPr>
          <w:rFonts w:ascii="David" w:hAnsi="David" w:cs="David"/>
          <w:sz w:val="24"/>
          <w:szCs w:val="24"/>
          <w:rtl/>
        </w:rPr>
        <w:br w:type="page"/>
      </w:r>
    </w:p>
    <w:p w:rsidR="00CB322A" w:rsidRPr="00CD1CE5" w:rsidRDefault="00CB322A" w:rsidP="0007267A">
      <w:pPr>
        <w:pStyle w:val="11"/>
        <w:spacing w:line="360" w:lineRule="auto"/>
        <w:rPr>
          <w:rFonts w:ascii="David" w:hAnsi="David" w:cs="David"/>
          <w:color w:val="auto"/>
          <w:sz w:val="24"/>
          <w:szCs w:val="24"/>
        </w:rPr>
        <w:sectPr w:rsidR="00CB322A" w:rsidRPr="00CD1CE5" w:rsidSect="00CD1CE5">
          <w:headerReference w:type="default" r:id="rId9"/>
          <w:footerReference w:type="default" r:id="rId10"/>
          <w:headerReference w:type="first" r:id="rId11"/>
          <w:pgSz w:w="11906" w:h="16838"/>
          <w:pgMar w:top="1440" w:right="1274" w:bottom="1440" w:left="1134" w:header="708" w:footer="708" w:gutter="0"/>
          <w:cols w:space="708"/>
          <w:titlePg/>
          <w:bidi/>
          <w:rtlGutter/>
          <w:docGrid w:linePitch="360"/>
        </w:sectPr>
      </w:pPr>
    </w:p>
    <w:sdt>
      <w:sdtPr>
        <w:rPr>
          <w:rFonts w:ascii="David" w:eastAsiaTheme="minorHAnsi" w:hAnsi="David" w:cs="David"/>
          <w:b w:val="0"/>
          <w:bCs w:val="0"/>
          <w:color w:val="auto"/>
          <w:sz w:val="22"/>
          <w:szCs w:val="22"/>
          <w:cs w:val="0"/>
          <w:lang w:val="he-IL"/>
        </w:rPr>
        <w:id w:val="-487710934"/>
        <w:docPartObj>
          <w:docPartGallery w:val="Table of Contents"/>
          <w:docPartUnique/>
        </w:docPartObj>
      </w:sdtPr>
      <w:sdtEndPr>
        <w:rPr>
          <w:sz w:val="24"/>
          <w:szCs w:val="24"/>
          <w:cs/>
          <w:lang w:val="en-US"/>
        </w:rPr>
      </w:sdtEndPr>
      <w:sdtContent>
        <w:p w:rsidR="00CB322A" w:rsidRPr="00CD1CE5" w:rsidRDefault="00CB322A" w:rsidP="00BF09D5">
          <w:pPr>
            <w:pStyle w:val="afa"/>
            <w:spacing w:before="120" w:line="240" w:lineRule="auto"/>
            <w:rPr>
              <w:rFonts w:ascii="David" w:hAnsi="David" w:cs="David"/>
              <w:color w:val="auto"/>
              <w:cs w:val="0"/>
            </w:rPr>
          </w:pPr>
          <w:r w:rsidRPr="00CD1CE5">
            <w:rPr>
              <w:rFonts w:ascii="David" w:hAnsi="David" w:cs="David" w:hint="eastAsia"/>
              <w:color w:val="auto"/>
              <w:cs w:val="0"/>
              <w:lang w:val="he-IL"/>
            </w:rPr>
            <w:t>תוכן</w:t>
          </w:r>
          <w:r w:rsidR="00CC53F0" w:rsidRPr="00CD1CE5">
            <w:rPr>
              <w:rFonts w:ascii="David" w:hAnsi="David" w:cs="David"/>
              <w:color w:val="auto"/>
              <w:cs w:val="0"/>
              <w:lang w:val="he-IL"/>
            </w:rPr>
            <w:t xml:space="preserve"> עניינים</w:t>
          </w:r>
        </w:p>
        <w:p w:rsidR="003B3A0E" w:rsidRPr="002322E8" w:rsidRDefault="00CB322A" w:rsidP="003B3A0E">
          <w:pPr>
            <w:pStyle w:val="TOC1"/>
            <w:tabs>
              <w:tab w:val="right" w:leader="dot" w:pos="9488"/>
            </w:tabs>
            <w:rPr>
              <w:rFonts w:ascii="David" w:eastAsiaTheme="minorEastAsia" w:hAnsi="David" w:cs="David"/>
              <w:bCs/>
              <w:noProof/>
              <w:rtl/>
            </w:rPr>
          </w:pPr>
          <w:r w:rsidRPr="00CD1CE5">
            <w:rPr>
              <w:rFonts w:ascii="David" w:hAnsi="David" w:cs="David"/>
              <w:sz w:val="24"/>
              <w:szCs w:val="24"/>
            </w:rPr>
            <w:fldChar w:fldCharType="begin"/>
          </w:r>
          <w:r w:rsidRPr="00CD1CE5">
            <w:rPr>
              <w:rFonts w:ascii="David" w:hAnsi="David" w:cs="David"/>
              <w:sz w:val="24"/>
              <w:szCs w:val="24"/>
            </w:rPr>
            <w:instrText xml:space="preserve"> TOC \o "1-3" \h \z \u </w:instrText>
          </w:r>
          <w:r w:rsidRPr="00CD1CE5">
            <w:rPr>
              <w:rFonts w:ascii="David" w:hAnsi="David" w:cs="David"/>
              <w:sz w:val="24"/>
              <w:szCs w:val="24"/>
            </w:rPr>
            <w:fldChar w:fldCharType="separate"/>
          </w:r>
          <w:hyperlink w:anchor="_Toc16767271" w:history="1">
            <w:r w:rsidR="003B3A0E" w:rsidRPr="002322E8">
              <w:rPr>
                <w:rStyle w:val="Hyperlink"/>
                <w:rFonts w:ascii="David" w:hAnsi="David" w:cs="David"/>
                <w:b w:val="0"/>
                <w:bCs/>
                <w:noProof/>
                <w:rtl/>
              </w:rPr>
              <w:t>טבלת מועדים</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Toc16767271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2</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272" w:history="1">
            <w:r w:rsidR="003B3A0E" w:rsidRPr="002322E8">
              <w:rPr>
                <w:rStyle w:val="Hyperlink"/>
                <w:rFonts w:ascii="David" w:hAnsi="David" w:cs="David"/>
                <w:b w:val="0"/>
                <w:bCs/>
                <w:noProof/>
                <w:rtl/>
              </w:rPr>
              <w:t>1.</w:t>
            </w:r>
            <w:r w:rsidR="003B3A0E" w:rsidRPr="002322E8">
              <w:rPr>
                <w:rFonts w:ascii="David" w:eastAsiaTheme="minorEastAsia" w:hAnsi="David" w:cs="David"/>
                <w:bCs/>
                <w:noProof/>
                <w:rtl/>
              </w:rPr>
              <w:tab/>
            </w:r>
            <w:r w:rsidR="003B3A0E" w:rsidRPr="002322E8">
              <w:rPr>
                <w:rStyle w:val="Hyperlink"/>
                <w:rFonts w:ascii="David" w:hAnsi="David" w:cs="David"/>
                <w:b w:val="0"/>
                <w:bCs/>
                <w:noProof/>
                <w:rtl/>
              </w:rPr>
              <w:t>כללי</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Toc16767272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5</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273" w:history="1">
            <w:r w:rsidR="003B3A0E" w:rsidRPr="002322E8">
              <w:rPr>
                <w:rStyle w:val="Hyperlink"/>
                <w:rFonts w:ascii="David" w:hAnsi="David" w:cs="David"/>
                <w:b w:val="0"/>
                <w:bCs/>
                <w:noProof/>
              </w:rPr>
              <w:t>2.</w:t>
            </w:r>
            <w:r w:rsidR="003B3A0E" w:rsidRPr="002322E8">
              <w:rPr>
                <w:rFonts w:ascii="David" w:eastAsiaTheme="minorEastAsia" w:hAnsi="David" w:cs="David"/>
                <w:bCs/>
                <w:noProof/>
                <w:rtl/>
              </w:rPr>
              <w:tab/>
            </w:r>
            <w:r w:rsidR="003B3A0E" w:rsidRPr="002322E8">
              <w:rPr>
                <w:rStyle w:val="Hyperlink"/>
                <w:rFonts w:ascii="David" w:hAnsi="David" w:cs="David"/>
                <w:b w:val="0"/>
                <w:bCs/>
                <w:noProof/>
                <w:rtl/>
              </w:rPr>
              <w:t>הגדרות</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Toc16767273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5</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274" w:history="1">
            <w:r w:rsidR="003B3A0E" w:rsidRPr="002322E8">
              <w:rPr>
                <w:rStyle w:val="Hyperlink"/>
                <w:rFonts w:ascii="David" w:hAnsi="David" w:cs="David"/>
                <w:b w:val="0"/>
                <w:bCs/>
                <w:noProof/>
                <w:rtl/>
              </w:rPr>
              <w:t>3.</w:t>
            </w:r>
            <w:r w:rsidR="003B3A0E" w:rsidRPr="002322E8">
              <w:rPr>
                <w:rFonts w:ascii="David" w:eastAsiaTheme="minorEastAsia" w:hAnsi="David" w:cs="David"/>
                <w:bCs/>
                <w:noProof/>
                <w:rtl/>
              </w:rPr>
              <w:tab/>
            </w:r>
            <w:r w:rsidR="003B3A0E" w:rsidRPr="002322E8">
              <w:rPr>
                <w:rStyle w:val="Hyperlink"/>
                <w:rFonts w:ascii="David" w:hAnsi="David" w:cs="David"/>
                <w:b w:val="0"/>
                <w:bCs/>
                <w:noProof/>
                <w:rtl/>
              </w:rPr>
              <w:t>רקע</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Toc16767274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5</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275" w:history="1">
            <w:r w:rsidR="003B3A0E" w:rsidRPr="002322E8">
              <w:rPr>
                <w:rStyle w:val="Hyperlink"/>
                <w:rFonts w:ascii="David" w:hAnsi="David" w:cs="David"/>
                <w:b w:val="0"/>
                <w:bCs/>
                <w:noProof/>
              </w:rPr>
              <w:t>4.</w:t>
            </w:r>
            <w:r w:rsidR="003B3A0E" w:rsidRPr="002322E8">
              <w:rPr>
                <w:rFonts w:ascii="David" w:eastAsiaTheme="minorEastAsia" w:hAnsi="David" w:cs="David"/>
                <w:bCs/>
                <w:noProof/>
                <w:rtl/>
              </w:rPr>
              <w:tab/>
            </w:r>
            <w:r w:rsidR="003B3A0E" w:rsidRPr="002322E8">
              <w:rPr>
                <w:rStyle w:val="Hyperlink"/>
                <w:rFonts w:ascii="David" w:hAnsi="David" w:cs="David"/>
                <w:b w:val="0"/>
                <w:bCs/>
                <w:noProof/>
                <w:rtl/>
              </w:rPr>
              <w:t>השירותים המבוקשים</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Toc16767275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6</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276" w:history="1">
            <w:r w:rsidR="003B3A0E" w:rsidRPr="002322E8">
              <w:rPr>
                <w:rStyle w:val="Hyperlink"/>
                <w:rFonts w:ascii="David" w:hAnsi="David" w:cs="David"/>
                <w:b w:val="0"/>
                <w:bCs/>
                <w:noProof/>
                <w:rtl/>
              </w:rPr>
              <w:t>5.</w:t>
            </w:r>
            <w:r w:rsidR="003B3A0E" w:rsidRPr="002322E8">
              <w:rPr>
                <w:rFonts w:ascii="David" w:eastAsiaTheme="minorEastAsia" w:hAnsi="David" w:cs="David"/>
                <w:bCs/>
                <w:noProof/>
                <w:rtl/>
              </w:rPr>
              <w:tab/>
            </w:r>
            <w:r w:rsidR="003B3A0E" w:rsidRPr="002322E8">
              <w:rPr>
                <w:rStyle w:val="Hyperlink"/>
                <w:rFonts w:ascii="David" w:hAnsi="David" w:cs="David"/>
                <w:b w:val="0"/>
                <w:bCs/>
                <w:noProof/>
                <w:rtl/>
              </w:rPr>
              <w:t>תקופת ההתקשרות</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Toc16767276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13</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277" w:history="1">
            <w:r w:rsidR="003B3A0E" w:rsidRPr="002322E8">
              <w:rPr>
                <w:rStyle w:val="Hyperlink"/>
                <w:rFonts w:ascii="David" w:hAnsi="David" w:cs="David"/>
                <w:b w:val="0"/>
                <w:bCs/>
                <w:noProof/>
              </w:rPr>
              <w:t>6.</w:t>
            </w:r>
            <w:r w:rsidR="003B3A0E" w:rsidRPr="002322E8">
              <w:rPr>
                <w:rFonts w:ascii="David" w:eastAsiaTheme="minorEastAsia" w:hAnsi="David" w:cs="David"/>
                <w:bCs/>
                <w:noProof/>
                <w:rtl/>
              </w:rPr>
              <w:tab/>
            </w:r>
            <w:r w:rsidR="003B3A0E" w:rsidRPr="002322E8">
              <w:rPr>
                <w:rStyle w:val="Hyperlink"/>
                <w:rFonts w:ascii="David" w:hAnsi="David" w:cs="David"/>
                <w:b w:val="0"/>
                <w:bCs/>
                <w:noProof/>
                <w:rtl/>
              </w:rPr>
              <w:t>תמורה</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Toc16767277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13</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278" w:history="1">
            <w:r w:rsidR="003B3A0E" w:rsidRPr="002322E8">
              <w:rPr>
                <w:rStyle w:val="Hyperlink"/>
                <w:rFonts w:ascii="David" w:hAnsi="David" w:cs="David"/>
                <w:b w:val="0"/>
                <w:bCs/>
                <w:noProof/>
                <w:rtl/>
              </w:rPr>
              <w:t>7.</w:t>
            </w:r>
            <w:r w:rsidR="003B3A0E" w:rsidRPr="002322E8">
              <w:rPr>
                <w:rFonts w:ascii="David" w:eastAsiaTheme="minorEastAsia" w:hAnsi="David" w:cs="David"/>
                <w:bCs/>
                <w:noProof/>
                <w:rtl/>
              </w:rPr>
              <w:tab/>
            </w:r>
            <w:r w:rsidR="003B3A0E" w:rsidRPr="002322E8">
              <w:rPr>
                <w:rStyle w:val="Hyperlink"/>
                <w:rFonts w:ascii="David" w:hAnsi="David" w:cs="David"/>
                <w:b w:val="0"/>
                <w:bCs/>
                <w:noProof/>
                <w:rtl/>
              </w:rPr>
              <w:t>תנאי סף</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Toc16767278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14</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279" w:history="1">
            <w:r w:rsidR="003B3A0E" w:rsidRPr="002322E8">
              <w:rPr>
                <w:rStyle w:val="Hyperlink"/>
                <w:rFonts w:ascii="David" w:hAnsi="David" w:cs="David"/>
                <w:b w:val="0"/>
                <w:bCs/>
                <w:noProof/>
                <w:rtl/>
              </w:rPr>
              <w:t>8.</w:t>
            </w:r>
            <w:r w:rsidR="003B3A0E" w:rsidRPr="002322E8">
              <w:rPr>
                <w:rFonts w:ascii="David" w:eastAsiaTheme="minorEastAsia" w:hAnsi="David" w:cs="David"/>
                <w:bCs/>
                <w:noProof/>
                <w:rtl/>
              </w:rPr>
              <w:tab/>
            </w:r>
            <w:r w:rsidR="003B3A0E" w:rsidRPr="002322E8">
              <w:rPr>
                <w:rStyle w:val="Hyperlink"/>
                <w:rFonts w:ascii="David" w:hAnsi="David" w:cs="David"/>
                <w:b w:val="0"/>
                <w:bCs/>
                <w:noProof/>
                <w:rtl/>
              </w:rPr>
              <w:t>אמות מידה ומשקולות לבחירת ההצעה הזוכה</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Toc16767279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17</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280" w:history="1">
            <w:r w:rsidR="003B3A0E" w:rsidRPr="002322E8">
              <w:rPr>
                <w:rStyle w:val="Hyperlink"/>
                <w:rFonts w:ascii="David" w:hAnsi="David" w:cs="David"/>
                <w:b w:val="0"/>
                <w:bCs/>
                <w:noProof/>
                <w:rtl/>
              </w:rPr>
              <w:t>9.</w:t>
            </w:r>
            <w:r w:rsidR="003B3A0E" w:rsidRPr="002322E8">
              <w:rPr>
                <w:rFonts w:ascii="David" w:eastAsiaTheme="minorEastAsia" w:hAnsi="David" w:cs="David"/>
                <w:bCs/>
                <w:noProof/>
                <w:rtl/>
              </w:rPr>
              <w:tab/>
            </w:r>
            <w:r w:rsidR="003B3A0E" w:rsidRPr="002322E8">
              <w:rPr>
                <w:rStyle w:val="Hyperlink"/>
                <w:rFonts w:ascii="David" w:hAnsi="David" w:cs="David"/>
                <w:b w:val="0"/>
                <w:bCs/>
                <w:noProof/>
                <w:rtl/>
              </w:rPr>
              <w:t>הליך בחירת הזוכה</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Toc16767280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18</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281" w:history="1">
            <w:r w:rsidR="003B3A0E" w:rsidRPr="002322E8">
              <w:rPr>
                <w:rStyle w:val="Hyperlink"/>
                <w:rFonts w:ascii="David" w:hAnsi="David" w:cs="David"/>
                <w:b w:val="0"/>
                <w:bCs/>
                <w:noProof/>
              </w:rPr>
              <w:t>10.</w:t>
            </w:r>
            <w:r w:rsidR="003B3A0E" w:rsidRPr="002322E8">
              <w:rPr>
                <w:rFonts w:ascii="David" w:eastAsiaTheme="minorEastAsia" w:hAnsi="David" w:cs="David"/>
                <w:bCs/>
                <w:noProof/>
                <w:rtl/>
              </w:rPr>
              <w:tab/>
            </w:r>
            <w:r w:rsidR="003B3A0E" w:rsidRPr="002322E8">
              <w:rPr>
                <w:rStyle w:val="Hyperlink"/>
                <w:rFonts w:ascii="David" w:hAnsi="David" w:cs="David"/>
                <w:b w:val="0"/>
                <w:bCs/>
                <w:noProof/>
                <w:rtl/>
              </w:rPr>
              <w:t>שאלות והבהרות</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Toc16767281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19</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282" w:history="1">
            <w:r w:rsidR="003B3A0E" w:rsidRPr="002322E8">
              <w:rPr>
                <w:rStyle w:val="Hyperlink"/>
                <w:rFonts w:ascii="David" w:hAnsi="David" w:cs="David"/>
                <w:b w:val="0"/>
                <w:bCs/>
                <w:noProof/>
                <w:rtl/>
              </w:rPr>
              <w:t>11.</w:t>
            </w:r>
            <w:r w:rsidR="003B3A0E" w:rsidRPr="002322E8">
              <w:rPr>
                <w:rFonts w:ascii="David" w:eastAsiaTheme="minorEastAsia" w:hAnsi="David" w:cs="David"/>
                <w:bCs/>
                <w:noProof/>
                <w:rtl/>
              </w:rPr>
              <w:tab/>
            </w:r>
            <w:r w:rsidR="003B3A0E" w:rsidRPr="002322E8">
              <w:rPr>
                <w:rStyle w:val="Hyperlink"/>
                <w:rFonts w:ascii="David" w:hAnsi="David" w:cs="David"/>
                <w:b w:val="0"/>
                <w:bCs/>
                <w:noProof/>
                <w:rtl/>
              </w:rPr>
              <w:t>אופן הגשת ההצעה ומסמכי המכרז</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Toc16767282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19</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283" w:history="1">
            <w:r w:rsidR="003B3A0E" w:rsidRPr="002322E8">
              <w:rPr>
                <w:rStyle w:val="Hyperlink"/>
                <w:rFonts w:ascii="David" w:hAnsi="David" w:cs="David"/>
                <w:b w:val="0"/>
                <w:bCs/>
                <w:noProof/>
                <w:rtl/>
              </w:rPr>
              <w:t>12.</w:t>
            </w:r>
            <w:r w:rsidR="003B3A0E" w:rsidRPr="002322E8">
              <w:rPr>
                <w:rFonts w:ascii="David" w:eastAsiaTheme="minorEastAsia" w:hAnsi="David" w:cs="David"/>
                <w:bCs/>
                <w:noProof/>
                <w:rtl/>
              </w:rPr>
              <w:tab/>
            </w:r>
            <w:r w:rsidR="003B3A0E" w:rsidRPr="002322E8">
              <w:rPr>
                <w:rStyle w:val="Hyperlink"/>
                <w:rFonts w:ascii="David" w:hAnsi="David" w:cs="David"/>
                <w:b w:val="0"/>
                <w:bCs/>
                <w:noProof/>
                <w:rtl/>
              </w:rPr>
              <w:t>התחייבות הזוכה במכרז</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Toc16767283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22</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284" w:history="1">
            <w:r w:rsidR="003B3A0E" w:rsidRPr="002322E8">
              <w:rPr>
                <w:rStyle w:val="Hyperlink"/>
                <w:rFonts w:ascii="David" w:hAnsi="David" w:cs="David"/>
                <w:b w:val="0"/>
                <w:bCs/>
                <w:noProof/>
                <w:rtl/>
              </w:rPr>
              <w:t>13.</w:t>
            </w:r>
            <w:r w:rsidR="003B3A0E" w:rsidRPr="002322E8">
              <w:rPr>
                <w:rFonts w:ascii="David" w:eastAsiaTheme="minorEastAsia" w:hAnsi="David" w:cs="David"/>
                <w:bCs/>
                <w:noProof/>
                <w:rtl/>
              </w:rPr>
              <w:tab/>
            </w:r>
            <w:r w:rsidR="003B3A0E" w:rsidRPr="002322E8">
              <w:rPr>
                <w:rStyle w:val="Hyperlink"/>
                <w:rFonts w:ascii="David" w:hAnsi="David" w:cs="David"/>
                <w:b w:val="0"/>
                <w:bCs/>
                <w:noProof/>
                <w:rtl/>
              </w:rPr>
              <w:t>זכויות הרשות הממשלתית</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Toc16767284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22</w:t>
            </w:r>
            <w:r w:rsidR="003B3A0E" w:rsidRPr="002322E8">
              <w:rPr>
                <w:rStyle w:val="Hyperlink"/>
                <w:rFonts w:ascii="David" w:hAnsi="David" w:cs="David"/>
                <w:b w:val="0"/>
                <w:bCs/>
                <w:noProof/>
                <w:rtl/>
              </w:rPr>
              <w:fldChar w:fldCharType="end"/>
            </w:r>
          </w:hyperlink>
        </w:p>
        <w:p w:rsidR="003B3A0E" w:rsidRPr="002322E8" w:rsidRDefault="002718FA">
          <w:pPr>
            <w:pStyle w:val="TOC1"/>
            <w:tabs>
              <w:tab w:val="right" w:leader="dot" w:pos="9488"/>
            </w:tabs>
            <w:rPr>
              <w:rFonts w:ascii="David" w:eastAsiaTheme="minorEastAsia" w:hAnsi="David" w:cs="David"/>
              <w:bCs/>
              <w:noProof/>
              <w:rtl/>
            </w:rPr>
          </w:pPr>
          <w:hyperlink w:anchor="_Toc16767285" w:history="1">
            <w:r w:rsidR="003B3A0E" w:rsidRPr="002322E8">
              <w:rPr>
                <w:rStyle w:val="Hyperlink"/>
                <w:rFonts w:ascii="David" w:hAnsi="David" w:cs="David"/>
                <w:b w:val="0"/>
                <w:bCs/>
                <w:noProof/>
                <w:rtl/>
              </w:rPr>
              <w:t>נספחים</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Toc16767285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24</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286" w:history="1">
            <w:r w:rsidR="003B3A0E" w:rsidRPr="002322E8">
              <w:rPr>
                <w:rStyle w:val="Hyperlink"/>
                <w:rFonts w:ascii="David" w:eastAsiaTheme="majorEastAsia" w:hAnsi="David" w:cs="David"/>
                <w:b w:val="0"/>
                <w:bCs/>
                <w:noProof/>
                <w:rtl/>
              </w:rPr>
              <w:t>נספח 1 – פרטי המציע וצוות המחקר המוצע</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Toc16767286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25</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287" w:history="1">
            <w:r w:rsidR="003B3A0E" w:rsidRPr="002322E8">
              <w:rPr>
                <w:rStyle w:val="Hyperlink"/>
                <w:rFonts w:ascii="David" w:eastAsiaTheme="majorEastAsia" w:hAnsi="David" w:cs="David"/>
                <w:b w:val="0"/>
                <w:bCs/>
                <w:noProof/>
                <w:rtl/>
              </w:rPr>
              <w:t>נספח</w:t>
            </w:r>
            <w:r w:rsidR="003B3A0E" w:rsidRPr="002322E8">
              <w:rPr>
                <w:rStyle w:val="Hyperlink"/>
                <w:rFonts w:ascii="David" w:hAnsi="David" w:cs="David"/>
                <w:b w:val="0"/>
                <w:bCs/>
                <w:noProof/>
                <w:rtl/>
              </w:rPr>
              <w:t xml:space="preserve"> 2 – תכנית מחקר</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Toc16767287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27</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288" w:history="1">
            <w:r w:rsidR="003B3A0E" w:rsidRPr="002322E8">
              <w:rPr>
                <w:rStyle w:val="Hyperlink"/>
                <w:rFonts w:ascii="David" w:eastAsiaTheme="majorEastAsia" w:hAnsi="David" w:cs="David"/>
                <w:b w:val="0"/>
                <w:bCs/>
                <w:noProof/>
                <w:rtl/>
              </w:rPr>
              <w:t>נספח 3.1 – ניסיון החוקר הראשי</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Toc16767288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28</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294" w:history="1">
            <w:r w:rsidR="003B3A0E" w:rsidRPr="002322E8">
              <w:rPr>
                <w:rStyle w:val="Hyperlink"/>
                <w:rFonts w:ascii="David" w:eastAsiaTheme="majorEastAsia" w:hAnsi="David" w:cs="David"/>
                <w:b w:val="0"/>
                <w:bCs/>
                <w:noProof/>
                <w:rtl/>
              </w:rPr>
              <w:t>נספח 3.2 – ניסיון חוקר</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Toc16767294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30</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301" w:history="1">
            <w:r w:rsidR="003B3A0E" w:rsidRPr="002322E8">
              <w:rPr>
                <w:rStyle w:val="Hyperlink"/>
                <w:rFonts w:ascii="David" w:eastAsiaTheme="majorEastAsia" w:hAnsi="David" w:cs="David"/>
                <w:b w:val="0"/>
                <w:bCs/>
                <w:noProof/>
                <w:rtl/>
              </w:rPr>
              <w:t>נספח 3.3 – ניסיון חוקר ראשי/חוקר/ספק משנה בניהול סקרים</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Toc16767301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32</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308" w:history="1">
            <w:r w:rsidR="003B3A0E" w:rsidRPr="002322E8">
              <w:rPr>
                <w:rStyle w:val="Hyperlink"/>
                <w:rFonts w:ascii="David" w:eastAsiaTheme="majorEastAsia" w:hAnsi="David" w:cs="David"/>
                <w:b w:val="0"/>
                <w:bCs/>
                <w:noProof/>
                <w:rtl/>
              </w:rPr>
              <w:t>נספח 4 - טופס הצעת המחיר</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Toc16767308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33</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309" w:history="1">
            <w:r w:rsidR="003B3A0E" w:rsidRPr="002322E8">
              <w:rPr>
                <w:rStyle w:val="Hyperlink"/>
                <w:rFonts w:ascii="David" w:eastAsiaTheme="majorEastAsia" w:hAnsi="David" w:cs="David"/>
                <w:b w:val="0"/>
                <w:bCs/>
                <w:noProof/>
                <w:rtl/>
              </w:rPr>
              <w:t>נספח 5 – תצהיר העדר הרשעות בגין העסקת עובדים זרים ושכר מינימום</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Toc16767309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34</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310" w:history="1">
            <w:r w:rsidR="003B3A0E" w:rsidRPr="002322E8">
              <w:rPr>
                <w:rStyle w:val="Hyperlink"/>
                <w:rFonts w:ascii="David" w:eastAsiaTheme="majorEastAsia" w:hAnsi="David" w:cs="David"/>
                <w:b w:val="0"/>
                <w:bCs/>
                <w:noProof/>
                <w:rtl/>
              </w:rPr>
              <w:t>נספח 6 - תצהיר בדבר העסקת עובדים בעלי מוגבלויות</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Toc16767310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36</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311" w:history="1">
            <w:r w:rsidR="003B3A0E" w:rsidRPr="002322E8">
              <w:rPr>
                <w:rStyle w:val="Hyperlink"/>
                <w:rFonts w:ascii="David" w:eastAsiaTheme="majorEastAsia" w:hAnsi="David" w:cs="David"/>
                <w:b w:val="0"/>
                <w:bCs/>
                <w:noProof/>
                <w:rtl/>
              </w:rPr>
              <w:t>נספח 7 – תצהיר בדבר שימוש בתוכנות מקוריות</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Toc16767311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38</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312" w:history="1">
            <w:r w:rsidR="003B3A0E" w:rsidRPr="002322E8">
              <w:rPr>
                <w:rStyle w:val="Hyperlink"/>
                <w:rFonts w:ascii="David" w:eastAsiaTheme="majorEastAsia" w:hAnsi="David" w:cs="David"/>
                <w:b w:val="0"/>
                <w:bCs/>
                <w:noProof/>
                <w:rtl/>
              </w:rPr>
              <w:t>נספח 8 – תצהיר בדבר אי תיאום הצעות במכרז</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Toc16767312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39</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313" w:history="1">
            <w:r w:rsidR="003B3A0E" w:rsidRPr="002322E8">
              <w:rPr>
                <w:rStyle w:val="Hyperlink"/>
                <w:rFonts w:ascii="David" w:eastAsiaTheme="majorEastAsia" w:hAnsi="David" w:cs="David"/>
                <w:b w:val="0"/>
                <w:bCs/>
                <w:noProof/>
                <w:rtl/>
              </w:rPr>
              <w:t>נספח 9 -  אישור עורך דין כי העסק בשליטת אישה ותצהיר מחזיקה בשליטה</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Toc16767313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41</w:t>
            </w:r>
            <w:r w:rsidR="003B3A0E" w:rsidRPr="002322E8">
              <w:rPr>
                <w:rStyle w:val="Hyperlink"/>
                <w:rFonts w:ascii="David" w:hAnsi="David" w:cs="David"/>
                <w:b w:val="0"/>
                <w:bCs/>
                <w:noProof/>
                <w:rtl/>
              </w:rPr>
              <w:fldChar w:fldCharType="end"/>
            </w:r>
          </w:hyperlink>
        </w:p>
        <w:p w:rsidR="003B3A0E" w:rsidRPr="002322E8" w:rsidRDefault="002718FA" w:rsidP="003B3A0E">
          <w:pPr>
            <w:pStyle w:val="TOC2"/>
            <w:rPr>
              <w:rFonts w:ascii="David" w:eastAsiaTheme="minorEastAsia" w:hAnsi="David" w:cs="David"/>
              <w:bCs/>
              <w:noProof/>
              <w:rtl/>
            </w:rPr>
          </w:pPr>
          <w:hyperlink w:anchor="_Toc16767314" w:history="1">
            <w:r w:rsidR="003B3A0E" w:rsidRPr="002322E8">
              <w:rPr>
                <w:rStyle w:val="Hyperlink"/>
                <w:rFonts w:ascii="David" w:eastAsiaTheme="majorEastAsia" w:hAnsi="David" w:cs="David"/>
                <w:b w:val="0"/>
                <w:bCs/>
                <w:noProof/>
                <w:rtl/>
              </w:rPr>
              <w:t>נספח 10 - הסכם השירותים</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Toc16767314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42</w:t>
            </w:r>
            <w:r w:rsidR="003B3A0E" w:rsidRPr="002322E8">
              <w:rPr>
                <w:rStyle w:val="Hyperlink"/>
                <w:rFonts w:ascii="David" w:hAnsi="David" w:cs="David"/>
                <w:b w:val="0"/>
                <w:bCs/>
                <w:noProof/>
                <w:rtl/>
              </w:rPr>
              <w:fldChar w:fldCharType="end"/>
            </w:r>
          </w:hyperlink>
        </w:p>
        <w:p w:rsidR="003B3A0E" w:rsidRPr="002322E8" w:rsidRDefault="002718FA" w:rsidP="002322E8">
          <w:pPr>
            <w:pStyle w:val="TOC3"/>
            <w:rPr>
              <w:rFonts w:ascii="David" w:hAnsi="David" w:cs="David"/>
              <w:bCs/>
              <w:noProof/>
              <w:rtl/>
            </w:rPr>
          </w:pPr>
          <w:hyperlink w:anchor="_Toc16767315" w:history="1">
            <w:r w:rsidR="003B3A0E" w:rsidRPr="002322E8">
              <w:rPr>
                <w:rStyle w:val="Hyperlink"/>
                <w:rFonts w:ascii="David" w:hAnsi="David" w:cs="David"/>
                <w:b w:val="0"/>
                <w:bCs/>
                <w:noProof/>
                <w:rtl/>
              </w:rPr>
              <w:t>נספח א -  השירותים הנדרשים</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Toc16767315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54</w:t>
            </w:r>
            <w:r w:rsidR="003B3A0E" w:rsidRPr="002322E8">
              <w:rPr>
                <w:rStyle w:val="Hyperlink"/>
                <w:rFonts w:ascii="David" w:hAnsi="David" w:cs="David"/>
                <w:b w:val="0"/>
                <w:bCs/>
                <w:noProof/>
                <w:rtl/>
              </w:rPr>
              <w:fldChar w:fldCharType="end"/>
            </w:r>
          </w:hyperlink>
        </w:p>
        <w:p w:rsidR="003B3A0E" w:rsidRPr="002322E8" w:rsidRDefault="002718FA" w:rsidP="002322E8">
          <w:pPr>
            <w:pStyle w:val="TOC3"/>
            <w:rPr>
              <w:rFonts w:ascii="David" w:hAnsi="David" w:cs="David"/>
              <w:bCs/>
              <w:noProof/>
              <w:rtl/>
            </w:rPr>
          </w:pPr>
          <w:hyperlink w:anchor="_Toc16767316" w:history="1">
            <w:r w:rsidR="003B3A0E" w:rsidRPr="002322E8">
              <w:rPr>
                <w:rStyle w:val="Hyperlink"/>
                <w:rFonts w:ascii="David" w:hAnsi="David" w:cs="David"/>
                <w:b w:val="0"/>
                <w:bCs/>
                <w:noProof/>
                <w:rtl/>
              </w:rPr>
              <w:t>נספח ב' – התמורה</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Toc16767316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61</w:t>
            </w:r>
            <w:r w:rsidR="003B3A0E" w:rsidRPr="002322E8">
              <w:rPr>
                <w:rStyle w:val="Hyperlink"/>
                <w:rFonts w:ascii="David" w:hAnsi="David" w:cs="David"/>
                <w:b w:val="0"/>
                <w:bCs/>
                <w:noProof/>
                <w:rtl/>
              </w:rPr>
              <w:fldChar w:fldCharType="end"/>
            </w:r>
          </w:hyperlink>
        </w:p>
        <w:p w:rsidR="003B3A0E" w:rsidRPr="002322E8" w:rsidRDefault="002718FA" w:rsidP="002322E8">
          <w:pPr>
            <w:pStyle w:val="TOC3"/>
            <w:rPr>
              <w:rFonts w:ascii="David" w:hAnsi="David" w:cs="David"/>
              <w:bCs/>
              <w:noProof/>
              <w:rtl/>
            </w:rPr>
          </w:pPr>
          <w:hyperlink w:anchor="_Toc16767317" w:history="1">
            <w:r w:rsidR="003B3A0E" w:rsidRPr="002322E8">
              <w:rPr>
                <w:rStyle w:val="Hyperlink"/>
                <w:rFonts w:ascii="David" w:hAnsi="David" w:cs="David"/>
                <w:b w:val="0"/>
                <w:bCs/>
                <w:noProof/>
                <w:rtl/>
              </w:rPr>
              <w:t>נספח ג- הצהרה לשמירה על סודיות</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Toc16767317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62</w:t>
            </w:r>
            <w:r w:rsidR="003B3A0E" w:rsidRPr="002322E8">
              <w:rPr>
                <w:rStyle w:val="Hyperlink"/>
                <w:rFonts w:ascii="David" w:hAnsi="David" w:cs="David"/>
                <w:b w:val="0"/>
                <w:bCs/>
                <w:noProof/>
                <w:rtl/>
              </w:rPr>
              <w:fldChar w:fldCharType="end"/>
            </w:r>
          </w:hyperlink>
        </w:p>
        <w:p w:rsidR="003B3A0E" w:rsidRPr="002322E8" w:rsidRDefault="002718FA" w:rsidP="002322E8">
          <w:pPr>
            <w:pStyle w:val="TOC3"/>
            <w:rPr>
              <w:rFonts w:ascii="David" w:hAnsi="David" w:cs="David"/>
              <w:bCs/>
              <w:noProof/>
              <w:rtl/>
            </w:rPr>
          </w:pPr>
          <w:hyperlink w:anchor="_Toc16767318" w:history="1">
            <w:r w:rsidR="003B3A0E" w:rsidRPr="002322E8">
              <w:rPr>
                <w:rStyle w:val="Hyperlink"/>
                <w:rFonts w:ascii="David" w:hAnsi="David" w:cs="David"/>
                <w:b w:val="0"/>
                <w:bCs/>
                <w:noProof/>
                <w:rtl/>
              </w:rPr>
              <w:t>נספח ד' – הצהרה על היעדר ניגוד עניינים</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Toc16767318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63</w:t>
            </w:r>
            <w:r w:rsidR="003B3A0E" w:rsidRPr="002322E8">
              <w:rPr>
                <w:rStyle w:val="Hyperlink"/>
                <w:rFonts w:ascii="David" w:hAnsi="David" w:cs="David"/>
                <w:b w:val="0"/>
                <w:bCs/>
                <w:noProof/>
                <w:rtl/>
              </w:rPr>
              <w:fldChar w:fldCharType="end"/>
            </w:r>
          </w:hyperlink>
        </w:p>
        <w:p w:rsidR="003B3A0E" w:rsidRPr="002322E8" w:rsidRDefault="002718FA" w:rsidP="002322E8">
          <w:pPr>
            <w:pStyle w:val="TOC3"/>
            <w:rPr>
              <w:rFonts w:ascii="David" w:hAnsi="David" w:cs="David"/>
              <w:bCs/>
              <w:noProof/>
              <w:rtl/>
            </w:rPr>
          </w:pPr>
          <w:hyperlink w:anchor="_Toc16767319" w:history="1">
            <w:r w:rsidR="003B3A0E" w:rsidRPr="002322E8">
              <w:rPr>
                <w:rStyle w:val="Hyperlink"/>
                <w:rFonts w:ascii="David" w:hAnsi="David" w:cs="David"/>
                <w:b w:val="0"/>
                <w:bCs/>
                <w:noProof/>
                <w:rtl/>
              </w:rPr>
              <w:t>נספח ה'1 – נוסח כתב ערבות ביצוע להסכם</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Toc16767319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64</w:t>
            </w:r>
            <w:r w:rsidR="003B3A0E" w:rsidRPr="002322E8">
              <w:rPr>
                <w:rStyle w:val="Hyperlink"/>
                <w:rFonts w:ascii="David" w:hAnsi="David" w:cs="David"/>
                <w:b w:val="0"/>
                <w:bCs/>
                <w:noProof/>
                <w:rtl/>
              </w:rPr>
              <w:fldChar w:fldCharType="end"/>
            </w:r>
          </w:hyperlink>
        </w:p>
        <w:p w:rsidR="003B3A0E" w:rsidRPr="002322E8" w:rsidRDefault="002718FA" w:rsidP="002322E8">
          <w:pPr>
            <w:pStyle w:val="TOC3"/>
            <w:rPr>
              <w:rFonts w:ascii="David" w:hAnsi="David" w:cs="David"/>
              <w:bCs/>
              <w:noProof/>
              <w:rtl/>
            </w:rPr>
          </w:pPr>
          <w:hyperlink w:anchor="_Toc16767320" w:history="1">
            <w:r w:rsidR="003B3A0E" w:rsidRPr="002322E8">
              <w:rPr>
                <w:rStyle w:val="Hyperlink"/>
                <w:rFonts w:ascii="David" w:hAnsi="David" w:cs="David"/>
                <w:b w:val="0"/>
                <w:bCs/>
                <w:noProof/>
                <w:rtl/>
              </w:rPr>
              <w:t>נספח ה'2 – הוראת קיזוז</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Toc16767320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65</w:t>
            </w:r>
            <w:r w:rsidR="003B3A0E" w:rsidRPr="002322E8">
              <w:rPr>
                <w:rStyle w:val="Hyperlink"/>
                <w:rFonts w:ascii="David" w:hAnsi="David" w:cs="David"/>
                <w:b w:val="0"/>
                <w:bCs/>
                <w:noProof/>
                <w:rtl/>
              </w:rPr>
              <w:fldChar w:fldCharType="end"/>
            </w:r>
          </w:hyperlink>
        </w:p>
        <w:p w:rsidR="003B3A0E" w:rsidRDefault="002718FA" w:rsidP="002322E8">
          <w:pPr>
            <w:pStyle w:val="TOC3"/>
            <w:rPr>
              <w:noProof/>
              <w:rtl/>
            </w:rPr>
          </w:pPr>
          <w:hyperlink w:anchor="_Toc16767321" w:history="1">
            <w:r w:rsidR="003B3A0E" w:rsidRPr="002322E8">
              <w:rPr>
                <w:rStyle w:val="Hyperlink"/>
                <w:rFonts w:ascii="David" w:hAnsi="David" w:cs="David"/>
                <w:b w:val="0"/>
                <w:bCs/>
                <w:noProof/>
                <w:rtl/>
              </w:rPr>
              <w:t xml:space="preserve">נספח ו' - אמנת שירות ( </w:t>
            </w:r>
            <w:r w:rsidR="003B3A0E" w:rsidRPr="002322E8">
              <w:rPr>
                <w:rStyle w:val="Hyperlink"/>
                <w:rFonts w:ascii="David" w:hAnsi="David" w:cs="David"/>
                <w:b w:val="0"/>
                <w:bCs/>
                <w:noProof/>
              </w:rPr>
              <w:t>SLA -Service Level Agreement</w:t>
            </w:r>
            <w:r w:rsidR="003B3A0E" w:rsidRPr="002322E8">
              <w:rPr>
                <w:rStyle w:val="Hyperlink"/>
                <w:rFonts w:ascii="David" w:hAnsi="David" w:cs="David"/>
                <w:b w:val="0"/>
                <w:bCs/>
                <w:noProof/>
                <w:rtl/>
              </w:rPr>
              <w:t>)</w:t>
            </w:r>
            <w:r w:rsidR="003B3A0E" w:rsidRPr="002322E8">
              <w:rPr>
                <w:rFonts w:ascii="David" w:hAnsi="David" w:cs="David"/>
                <w:bCs/>
                <w:noProof/>
                <w:webHidden/>
                <w:rtl/>
              </w:rPr>
              <w:tab/>
            </w:r>
            <w:r w:rsidR="003B3A0E" w:rsidRPr="002322E8">
              <w:rPr>
                <w:rStyle w:val="Hyperlink"/>
                <w:rFonts w:ascii="David" w:hAnsi="David" w:cs="David"/>
                <w:b w:val="0"/>
                <w:bCs/>
                <w:noProof/>
                <w:rtl/>
              </w:rPr>
              <w:fldChar w:fldCharType="begin"/>
            </w:r>
            <w:r w:rsidR="003B3A0E" w:rsidRPr="002322E8">
              <w:rPr>
                <w:rFonts w:ascii="David" w:hAnsi="David" w:cs="David"/>
                <w:bCs/>
                <w:noProof/>
                <w:webHidden/>
                <w:rtl/>
              </w:rPr>
              <w:instrText xml:space="preserve"> </w:instrText>
            </w:r>
            <w:r w:rsidR="003B3A0E" w:rsidRPr="002322E8">
              <w:rPr>
                <w:rFonts w:ascii="David" w:hAnsi="David" w:cs="David"/>
                <w:bCs/>
                <w:noProof/>
                <w:webHidden/>
              </w:rPr>
              <w:instrText>PAGEREF</w:instrText>
            </w:r>
            <w:r w:rsidR="003B3A0E" w:rsidRPr="002322E8">
              <w:rPr>
                <w:rFonts w:ascii="David" w:hAnsi="David" w:cs="David"/>
                <w:bCs/>
                <w:noProof/>
                <w:webHidden/>
                <w:rtl/>
              </w:rPr>
              <w:instrText xml:space="preserve"> _</w:instrText>
            </w:r>
            <w:r w:rsidR="003B3A0E" w:rsidRPr="002322E8">
              <w:rPr>
                <w:rFonts w:ascii="David" w:hAnsi="David" w:cs="David"/>
                <w:bCs/>
                <w:noProof/>
                <w:webHidden/>
              </w:rPr>
              <w:instrText>Toc16767321 \h</w:instrText>
            </w:r>
            <w:r w:rsidR="003B3A0E" w:rsidRPr="002322E8">
              <w:rPr>
                <w:rFonts w:ascii="David" w:hAnsi="David" w:cs="David"/>
                <w:bCs/>
                <w:noProof/>
                <w:webHidden/>
                <w:rtl/>
              </w:rPr>
              <w:instrText xml:space="preserve"> </w:instrText>
            </w:r>
            <w:r w:rsidR="003B3A0E" w:rsidRPr="002322E8">
              <w:rPr>
                <w:rStyle w:val="Hyperlink"/>
                <w:rFonts w:ascii="David" w:hAnsi="David" w:cs="David"/>
                <w:b w:val="0"/>
                <w:bCs/>
                <w:noProof/>
                <w:rtl/>
              </w:rPr>
            </w:r>
            <w:r w:rsidR="003B3A0E" w:rsidRPr="002322E8">
              <w:rPr>
                <w:rStyle w:val="Hyperlink"/>
                <w:rFonts w:ascii="David" w:hAnsi="David" w:cs="David"/>
                <w:b w:val="0"/>
                <w:bCs/>
                <w:noProof/>
                <w:rtl/>
              </w:rPr>
              <w:fldChar w:fldCharType="separate"/>
            </w:r>
            <w:r w:rsidR="003B3A0E" w:rsidRPr="002322E8">
              <w:rPr>
                <w:rFonts w:ascii="David" w:hAnsi="David" w:cs="David"/>
                <w:bCs/>
                <w:noProof/>
                <w:webHidden/>
                <w:rtl/>
              </w:rPr>
              <w:t>66</w:t>
            </w:r>
            <w:r w:rsidR="003B3A0E" w:rsidRPr="002322E8">
              <w:rPr>
                <w:rStyle w:val="Hyperlink"/>
                <w:rFonts w:ascii="David" w:hAnsi="David" w:cs="David"/>
                <w:b w:val="0"/>
                <w:bCs/>
                <w:noProof/>
                <w:rtl/>
              </w:rPr>
              <w:fldChar w:fldCharType="end"/>
            </w:r>
          </w:hyperlink>
        </w:p>
        <w:p w:rsidR="00CB322A" w:rsidRPr="00CD1CE5" w:rsidRDefault="00CB322A" w:rsidP="00BF09D5">
          <w:pPr>
            <w:spacing w:line="240" w:lineRule="auto"/>
            <w:rPr>
              <w:rFonts w:ascii="David" w:hAnsi="David" w:cs="David"/>
              <w:sz w:val="24"/>
              <w:szCs w:val="24"/>
              <w:rtl/>
              <w:cs/>
            </w:rPr>
          </w:pPr>
          <w:r w:rsidRPr="00CD1CE5">
            <w:rPr>
              <w:rFonts w:ascii="David" w:hAnsi="David" w:cs="David"/>
              <w:b/>
              <w:bCs/>
              <w:sz w:val="24"/>
              <w:szCs w:val="24"/>
              <w:lang w:val="he-IL"/>
            </w:rPr>
            <w:fldChar w:fldCharType="end"/>
          </w:r>
        </w:p>
      </w:sdtContent>
    </w:sdt>
    <w:p w:rsidR="00C4614C" w:rsidRPr="00C4614C" w:rsidRDefault="00C4614C" w:rsidP="00C4614C">
      <w:pPr>
        <w:spacing w:after="0" w:line="360" w:lineRule="auto"/>
        <w:jc w:val="center"/>
        <w:rPr>
          <w:rFonts w:ascii="David" w:eastAsia="Times New Roman" w:hAnsi="David" w:cs="David"/>
          <w:b/>
          <w:bCs/>
          <w:kern w:val="28"/>
          <w:sz w:val="36"/>
          <w:szCs w:val="36"/>
          <w:rtl/>
        </w:rPr>
      </w:pPr>
      <w:r w:rsidRPr="00C4614C">
        <w:rPr>
          <w:rFonts w:ascii="David" w:eastAsia="Times New Roman" w:hAnsi="David" w:cs="David" w:hint="cs"/>
          <w:b/>
          <w:bCs/>
          <w:kern w:val="28"/>
          <w:sz w:val="36"/>
          <w:szCs w:val="36"/>
          <w:rtl/>
        </w:rPr>
        <w:lastRenderedPageBreak/>
        <w:t xml:space="preserve">מכרז לביצוע מחקר להערכת השפעה של מיזמי התחדשות עירונית </w:t>
      </w:r>
    </w:p>
    <w:p w:rsidR="00595EBC" w:rsidRPr="00F70970" w:rsidRDefault="003E1B99" w:rsidP="00B61745">
      <w:pPr>
        <w:pStyle w:val="20"/>
        <w:rPr>
          <w:rtl/>
        </w:rPr>
      </w:pPr>
      <w:bookmarkStart w:id="12" w:name="_Toc16767272"/>
      <w:r w:rsidRPr="00F70970">
        <w:rPr>
          <w:rtl/>
        </w:rPr>
        <w:t>כללי</w:t>
      </w:r>
      <w:bookmarkEnd w:id="12"/>
    </w:p>
    <w:p w:rsidR="00C4614C" w:rsidRPr="00C4614C" w:rsidRDefault="008E34B2" w:rsidP="00C4614C">
      <w:pPr>
        <w:spacing w:line="360" w:lineRule="auto"/>
        <w:ind w:left="368"/>
        <w:jc w:val="both"/>
        <w:rPr>
          <w:rFonts w:ascii="David" w:hAnsi="David" w:cs="David"/>
          <w:b/>
          <w:bCs/>
          <w:sz w:val="24"/>
          <w:szCs w:val="24"/>
          <w:rtl/>
        </w:rPr>
      </w:pPr>
      <w:r w:rsidRPr="008E34B2">
        <w:rPr>
          <w:rFonts w:ascii="David" w:hAnsi="David" w:cs="David" w:hint="cs"/>
          <w:sz w:val="24"/>
          <w:szCs w:val="24"/>
          <w:rtl/>
        </w:rPr>
        <w:t xml:space="preserve">הרשות הממשלתית להתחדשות עירונית (להלן </w:t>
      </w:r>
      <w:r w:rsidRPr="008E34B2">
        <w:rPr>
          <w:rFonts w:ascii="David" w:hAnsi="David" w:cs="David"/>
          <w:sz w:val="24"/>
          <w:szCs w:val="24"/>
          <w:rtl/>
        </w:rPr>
        <w:t>–</w:t>
      </w:r>
      <w:r w:rsidRPr="008E34B2">
        <w:rPr>
          <w:rFonts w:ascii="David" w:hAnsi="David" w:cs="David" w:hint="cs"/>
          <w:sz w:val="24"/>
          <w:szCs w:val="24"/>
          <w:rtl/>
        </w:rPr>
        <w:t xml:space="preserve"> "</w:t>
      </w:r>
      <w:r w:rsidRPr="008E34B2">
        <w:rPr>
          <w:rFonts w:ascii="David" w:hAnsi="David" w:cs="David" w:hint="cs"/>
          <w:b/>
          <w:bCs/>
          <w:sz w:val="24"/>
          <w:szCs w:val="24"/>
          <w:rtl/>
        </w:rPr>
        <w:t>הרשות</w:t>
      </w:r>
      <w:r w:rsidR="004E30BD">
        <w:rPr>
          <w:rFonts w:ascii="David" w:hAnsi="David" w:cs="David" w:hint="cs"/>
          <w:sz w:val="24"/>
          <w:szCs w:val="24"/>
          <w:rtl/>
        </w:rPr>
        <w:t xml:space="preserve"> </w:t>
      </w:r>
      <w:r w:rsidR="004E30BD" w:rsidRPr="0073105E">
        <w:rPr>
          <w:rFonts w:ascii="David" w:hAnsi="David" w:cs="David" w:hint="cs"/>
          <w:b/>
          <w:bCs/>
          <w:sz w:val="24"/>
          <w:szCs w:val="24"/>
          <w:rtl/>
        </w:rPr>
        <w:t>הממשלתית</w:t>
      </w:r>
      <w:r w:rsidRPr="008E34B2">
        <w:rPr>
          <w:rFonts w:ascii="David" w:hAnsi="David" w:cs="David" w:hint="cs"/>
          <w:sz w:val="24"/>
          <w:szCs w:val="24"/>
          <w:rtl/>
        </w:rPr>
        <w:t xml:space="preserve">") מזמינה בזה קבלת הצעות </w:t>
      </w:r>
      <w:r w:rsidR="00C4614C" w:rsidRPr="00C4614C">
        <w:rPr>
          <w:rFonts w:ascii="David" w:hAnsi="David" w:cs="David" w:hint="cs"/>
          <w:sz w:val="24"/>
          <w:szCs w:val="24"/>
          <w:rtl/>
        </w:rPr>
        <w:t>לביצוע מחקר להערכת השפעה של מיזמי התחדשות עירונית.</w:t>
      </w:r>
      <w:r w:rsidR="00C4614C" w:rsidRPr="00C4614C">
        <w:rPr>
          <w:rFonts w:ascii="David" w:hAnsi="David" w:cs="David" w:hint="cs"/>
          <w:b/>
          <w:bCs/>
          <w:sz w:val="24"/>
          <w:szCs w:val="24"/>
          <w:rtl/>
        </w:rPr>
        <w:t xml:space="preserve"> </w:t>
      </w:r>
    </w:p>
    <w:p w:rsidR="004E30BD" w:rsidRPr="00B61745" w:rsidRDefault="004E30BD" w:rsidP="00B61745">
      <w:pPr>
        <w:pStyle w:val="20"/>
      </w:pPr>
      <w:bookmarkStart w:id="13" w:name="_Toc16767273"/>
      <w:r w:rsidRPr="00B61745">
        <w:rPr>
          <w:rFonts w:hint="cs"/>
          <w:rtl/>
        </w:rPr>
        <w:t>הגדרות</w:t>
      </w:r>
      <w:bookmarkEnd w:id="13"/>
      <w:r w:rsidRPr="00B61745">
        <w:rPr>
          <w:rFonts w:hint="cs"/>
          <w:rtl/>
        </w:rPr>
        <w:t xml:space="preserve"> </w:t>
      </w:r>
    </w:p>
    <w:p w:rsidR="00504CEC" w:rsidRPr="004C1DE0" w:rsidRDefault="00504CEC" w:rsidP="00C4614C">
      <w:pPr>
        <w:spacing w:after="0" w:line="360" w:lineRule="auto"/>
        <w:ind w:left="357"/>
        <w:jc w:val="both"/>
        <w:rPr>
          <w:rFonts w:cs="David"/>
          <w:sz w:val="24"/>
          <w:szCs w:val="24"/>
          <w:rtl/>
        </w:rPr>
      </w:pPr>
      <w:r w:rsidRPr="00A10AA9">
        <w:rPr>
          <w:rFonts w:cs="David" w:hint="cs"/>
          <w:b/>
          <w:bCs/>
          <w:sz w:val="24"/>
          <w:szCs w:val="24"/>
          <w:rtl/>
        </w:rPr>
        <w:t>"הרשות הממשלת</w:t>
      </w:r>
      <w:r w:rsidRPr="00A10AA9">
        <w:rPr>
          <w:rFonts w:cs="David" w:hint="cs"/>
          <w:sz w:val="24"/>
          <w:szCs w:val="24"/>
          <w:rtl/>
        </w:rPr>
        <w:t>י</w:t>
      </w:r>
      <w:r w:rsidRPr="00A10AA9">
        <w:rPr>
          <w:rFonts w:cs="David" w:hint="cs"/>
          <w:b/>
          <w:bCs/>
          <w:sz w:val="24"/>
          <w:szCs w:val="24"/>
          <w:rtl/>
        </w:rPr>
        <w:t>ת</w:t>
      </w:r>
      <w:r w:rsidRPr="004C1DE0">
        <w:rPr>
          <w:rFonts w:cs="David" w:hint="cs"/>
          <w:sz w:val="24"/>
          <w:szCs w:val="24"/>
          <w:rtl/>
        </w:rPr>
        <w:t xml:space="preserve">" </w:t>
      </w:r>
      <w:r w:rsidRPr="004C1DE0">
        <w:rPr>
          <w:rFonts w:cs="David"/>
          <w:sz w:val="24"/>
          <w:szCs w:val="24"/>
          <w:rtl/>
        </w:rPr>
        <w:t>–</w:t>
      </w:r>
      <w:r w:rsidRPr="004C1DE0">
        <w:rPr>
          <w:rFonts w:cs="David" w:hint="cs"/>
          <w:sz w:val="24"/>
          <w:szCs w:val="24"/>
          <w:rtl/>
        </w:rPr>
        <w:t xml:space="preserve"> הרשות הממשלתית להתחדשות עירונית</w:t>
      </w:r>
      <w:r>
        <w:rPr>
          <w:rFonts w:cs="David" w:hint="cs"/>
          <w:sz w:val="24"/>
          <w:szCs w:val="24"/>
          <w:rtl/>
        </w:rPr>
        <w:t>;</w:t>
      </w:r>
    </w:p>
    <w:p w:rsidR="004E30BD" w:rsidRDefault="004E30BD" w:rsidP="00C4614C">
      <w:pPr>
        <w:spacing w:after="0" w:line="360" w:lineRule="auto"/>
        <w:ind w:left="357"/>
        <w:contextualSpacing/>
        <w:jc w:val="both"/>
        <w:rPr>
          <w:rFonts w:cs="David"/>
          <w:sz w:val="24"/>
          <w:szCs w:val="24"/>
          <w:rtl/>
        </w:rPr>
      </w:pPr>
      <w:r w:rsidRPr="00A10AA9">
        <w:rPr>
          <w:rFonts w:cs="David" w:hint="cs"/>
          <w:b/>
          <w:bCs/>
          <w:sz w:val="24"/>
          <w:szCs w:val="24"/>
          <w:rtl/>
        </w:rPr>
        <w:t>"מיזם</w:t>
      </w:r>
      <w:r w:rsidR="00B33448">
        <w:rPr>
          <w:rFonts w:cs="David" w:hint="cs"/>
          <w:b/>
          <w:bCs/>
          <w:sz w:val="24"/>
          <w:szCs w:val="24"/>
          <w:rtl/>
        </w:rPr>
        <w:t xml:space="preserve"> התחדשות עירונית</w:t>
      </w:r>
      <w:r w:rsidRPr="00A10AA9">
        <w:rPr>
          <w:rFonts w:cs="David" w:hint="cs"/>
          <w:b/>
          <w:bCs/>
          <w:sz w:val="24"/>
          <w:szCs w:val="24"/>
          <w:rtl/>
        </w:rPr>
        <w:t>"</w:t>
      </w:r>
      <w:r w:rsidR="00B33448">
        <w:rPr>
          <w:rFonts w:cs="David" w:hint="cs"/>
          <w:b/>
          <w:bCs/>
          <w:sz w:val="24"/>
          <w:szCs w:val="24"/>
          <w:rtl/>
        </w:rPr>
        <w:t xml:space="preserve"> או "מיזם"</w:t>
      </w:r>
      <w:r w:rsidRPr="004C1DE0">
        <w:rPr>
          <w:rFonts w:cs="David" w:hint="cs"/>
          <w:sz w:val="24"/>
          <w:szCs w:val="24"/>
          <w:rtl/>
        </w:rPr>
        <w:t xml:space="preserve">- </w:t>
      </w:r>
      <w:r w:rsidRPr="004C1DE0">
        <w:rPr>
          <w:rFonts w:cs="David"/>
          <w:sz w:val="24"/>
          <w:szCs w:val="24"/>
          <w:rtl/>
        </w:rPr>
        <w:t xml:space="preserve">מיזם התחדשות עירונית </w:t>
      </w:r>
      <w:r w:rsidRPr="004C1DE0">
        <w:rPr>
          <w:rFonts w:cs="David" w:hint="cs"/>
          <w:sz w:val="24"/>
          <w:szCs w:val="24"/>
          <w:rtl/>
        </w:rPr>
        <w:t>הכולל</w:t>
      </w:r>
      <w:r w:rsidRPr="004C1DE0">
        <w:rPr>
          <w:rFonts w:cs="David"/>
          <w:sz w:val="24"/>
          <w:szCs w:val="24"/>
          <w:rtl/>
        </w:rPr>
        <w:t xml:space="preserve"> עיבוי או הריסה ובנייה מחדש של מבנה</w:t>
      </w:r>
      <w:r w:rsidR="00A10AA9">
        <w:rPr>
          <w:rFonts w:cs="David" w:hint="cs"/>
          <w:sz w:val="24"/>
          <w:szCs w:val="24"/>
          <w:rtl/>
        </w:rPr>
        <w:t xml:space="preserve"> או מבנים לאחר שהוכרז </w:t>
      </w:r>
      <w:r w:rsidR="00A10AA9" w:rsidRPr="004C1DE0">
        <w:rPr>
          <w:rFonts w:cs="David" w:hint="cs"/>
          <w:sz w:val="24"/>
          <w:szCs w:val="24"/>
          <w:rtl/>
        </w:rPr>
        <w:t>כמתחם לפינוי-בינוי בהתאם לסעיפים 14 ו-15 לחוק</w:t>
      </w:r>
      <w:r w:rsidR="00A10AA9">
        <w:rPr>
          <w:rFonts w:cs="David" w:hint="cs"/>
          <w:sz w:val="24"/>
          <w:szCs w:val="24"/>
          <w:rtl/>
        </w:rPr>
        <w:t xml:space="preserve"> הרשות הממשלתית </w:t>
      </w:r>
      <w:r w:rsidR="00787EB1">
        <w:rPr>
          <w:rFonts w:cs="David" w:hint="cs"/>
          <w:sz w:val="24"/>
          <w:szCs w:val="24"/>
          <w:rtl/>
        </w:rPr>
        <w:t xml:space="preserve">להתחדשות עירונית, התשע"ו-2016, </w:t>
      </w:r>
      <w:r w:rsidR="00A10AA9" w:rsidRPr="004C1DE0">
        <w:rPr>
          <w:rFonts w:cs="David" w:hint="cs"/>
          <w:sz w:val="24"/>
          <w:szCs w:val="24"/>
          <w:rtl/>
        </w:rPr>
        <w:t xml:space="preserve">או קיבל אישור מקדמי לקראת הכרזתו </w:t>
      </w:r>
      <w:r w:rsidR="00A10AA9">
        <w:rPr>
          <w:rFonts w:cs="David" w:hint="cs"/>
          <w:sz w:val="24"/>
          <w:szCs w:val="24"/>
          <w:rtl/>
        </w:rPr>
        <w:t xml:space="preserve">כאמור, וכן מיזם </w:t>
      </w:r>
      <w:r w:rsidR="00A10AA9" w:rsidRPr="004C1DE0">
        <w:rPr>
          <w:rFonts w:cs="David" w:hint="cs"/>
          <w:sz w:val="24"/>
          <w:szCs w:val="24"/>
          <w:rtl/>
        </w:rPr>
        <w:t>אשר זכויות הבנייה התוספתיות לצורך מימושו</w:t>
      </w:r>
      <w:r w:rsidR="00A10AA9" w:rsidRPr="004C1DE0" w:rsidDel="00780AFE">
        <w:rPr>
          <w:rFonts w:cs="David" w:hint="cs"/>
          <w:sz w:val="24"/>
          <w:szCs w:val="24"/>
          <w:rtl/>
        </w:rPr>
        <w:t xml:space="preserve"> </w:t>
      </w:r>
      <w:r w:rsidR="00A10AA9" w:rsidRPr="004C1DE0">
        <w:rPr>
          <w:rFonts w:cs="David" w:hint="cs"/>
          <w:sz w:val="24"/>
          <w:szCs w:val="24"/>
          <w:rtl/>
        </w:rPr>
        <w:t xml:space="preserve">נובעות מכוח </w:t>
      </w:r>
      <w:r w:rsidR="00A10AA9">
        <w:rPr>
          <w:rFonts w:cs="David" w:hint="cs"/>
          <w:sz w:val="24"/>
          <w:szCs w:val="24"/>
          <w:rtl/>
        </w:rPr>
        <w:t>תכנית המתאר הארצית לחיזוק מבנים מפני רעידות אדמה (</w:t>
      </w:r>
      <w:r w:rsidR="00A10AA9" w:rsidRPr="004C1DE0">
        <w:rPr>
          <w:rFonts w:cs="David" w:hint="cs"/>
          <w:sz w:val="24"/>
          <w:szCs w:val="24"/>
          <w:rtl/>
        </w:rPr>
        <w:t>תמ"א 38</w:t>
      </w:r>
      <w:r w:rsidR="00A10AA9">
        <w:rPr>
          <w:rFonts w:cs="David" w:hint="cs"/>
          <w:sz w:val="24"/>
          <w:szCs w:val="24"/>
          <w:rtl/>
        </w:rPr>
        <w:t>)</w:t>
      </w:r>
      <w:r w:rsidR="00A10AA9" w:rsidRPr="004C1DE0">
        <w:rPr>
          <w:rFonts w:cs="David" w:hint="cs"/>
          <w:sz w:val="24"/>
          <w:szCs w:val="24"/>
          <w:rtl/>
        </w:rPr>
        <w:t xml:space="preserve"> ואשר לא קיבל הכרזה/אישור מקדמי כמתחם לפינוי ובינוי</w:t>
      </w:r>
      <w:r w:rsidR="00A10AA9">
        <w:rPr>
          <w:rFonts w:cs="David" w:hint="cs"/>
          <w:sz w:val="24"/>
          <w:szCs w:val="24"/>
          <w:rtl/>
        </w:rPr>
        <w:t>;</w:t>
      </w:r>
      <w:r w:rsidRPr="004C1DE0">
        <w:rPr>
          <w:rFonts w:cs="David" w:hint="cs"/>
          <w:sz w:val="24"/>
          <w:szCs w:val="24"/>
          <w:rtl/>
        </w:rPr>
        <w:t xml:space="preserve"> </w:t>
      </w:r>
    </w:p>
    <w:p w:rsidR="00061448" w:rsidRDefault="00061448" w:rsidP="00C4614C">
      <w:pPr>
        <w:spacing w:after="0" w:line="360" w:lineRule="auto"/>
        <w:ind w:left="357"/>
        <w:jc w:val="both"/>
        <w:rPr>
          <w:rFonts w:ascii="Times New Roman" w:eastAsia="Times New Roman" w:hAnsi="Times New Roman" w:cs="David"/>
          <w:sz w:val="24"/>
          <w:szCs w:val="24"/>
          <w:rtl/>
          <w:lang w:eastAsia="he-IL"/>
        </w:rPr>
      </w:pPr>
      <w:r w:rsidRPr="00A10AA9">
        <w:rPr>
          <w:rFonts w:cs="David" w:hint="cs"/>
          <w:b/>
          <w:bCs/>
          <w:sz w:val="24"/>
          <w:szCs w:val="24"/>
          <w:rtl/>
        </w:rPr>
        <w:t>"מתחם התחדשות עירונית</w:t>
      </w:r>
      <w:r w:rsidRPr="00A10AA9">
        <w:rPr>
          <w:rFonts w:cs="David" w:hint="cs"/>
          <w:sz w:val="24"/>
          <w:szCs w:val="24"/>
          <w:rtl/>
        </w:rPr>
        <w:t>"</w:t>
      </w:r>
      <w:r w:rsidR="00A10AA9">
        <w:rPr>
          <w:rFonts w:cs="David" w:hint="cs"/>
          <w:sz w:val="24"/>
          <w:szCs w:val="24"/>
          <w:rtl/>
        </w:rPr>
        <w:t xml:space="preserve"> או </w:t>
      </w:r>
      <w:r w:rsidR="00A10AA9" w:rsidRPr="00A10AA9">
        <w:rPr>
          <w:rFonts w:cs="David" w:hint="cs"/>
          <w:b/>
          <w:bCs/>
          <w:sz w:val="24"/>
          <w:szCs w:val="24"/>
          <w:rtl/>
        </w:rPr>
        <w:t>"מתחם"</w:t>
      </w:r>
      <w:r w:rsidRPr="00A10AA9">
        <w:rPr>
          <w:rFonts w:cs="David" w:hint="cs"/>
          <w:sz w:val="24"/>
          <w:szCs w:val="24"/>
          <w:rtl/>
        </w:rPr>
        <w:t xml:space="preserve"> - מתחם </w:t>
      </w:r>
      <w:r w:rsidR="006F26A5" w:rsidRPr="00A10AA9">
        <w:rPr>
          <w:rFonts w:cs="David" w:hint="cs"/>
          <w:sz w:val="24"/>
          <w:szCs w:val="24"/>
          <w:rtl/>
        </w:rPr>
        <w:t xml:space="preserve">פינוי בינוי או </w:t>
      </w:r>
      <w:r w:rsidRPr="00A10AA9">
        <w:rPr>
          <w:rFonts w:cs="David" w:hint="cs"/>
          <w:sz w:val="24"/>
          <w:szCs w:val="24"/>
          <w:rtl/>
        </w:rPr>
        <w:t>אזור ב</w:t>
      </w:r>
      <w:r w:rsidR="006F26A5" w:rsidRPr="00A10AA9">
        <w:rPr>
          <w:rFonts w:cs="David" w:hint="cs"/>
          <w:sz w:val="24"/>
          <w:szCs w:val="24"/>
          <w:rtl/>
        </w:rPr>
        <w:t>ו</w:t>
      </w:r>
      <w:r w:rsidRPr="00A10AA9">
        <w:rPr>
          <w:rFonts w:cs="David" w:hint="cs"/>
          <w:sz w:val="24"/>
          <w:szCs w:val="24"/>
          <w:rtl/>
        </w:rPr>
        <w:t xml:space="preserve"> מ</w:t>
      </w:r>
      <w:r w:rsidR="006F26A5" w:rsidRPr="00A10AA9">
        <w:rPr>
          <w:rFonts w:cs="David" w:hint="cs"/>
          <w:sz w:val="24"/>
          <w:szCs w:val="24"/>
          <w:rtl/>
        </w:rPr>
        <w:t>בוצעים מ</w:t>
      </w:r>
      <w:r w:rsidRPr="00A10AA9">
        <w:rPr>
          <w:rFonts w:cs="David" w:hint="cs"/>
          <w:sz w:val="24"/>
          <w:szCs w:val="24"/>
          <w:rtl/>
        </w:rPr>
        <w:t xml:space="preserve">יזמי </w:t>
      </w:r>
      <w:r w:rsidR="006F26A5" w:rsidRPr="00A10AA9">
        <w:rPr>
          <w:rFonts w:cs="David" w:hint="cs"/>
          <w:sz w:val="24"/>
          <w:szCs w:val="24"/>
          <w:rtl/>
        </w:rPr>
        <w:t>ת</w:t>
      </w:r>
      <w:r w:rsidRPr="00A10AA9">
        <w:rPr>
          <w:rFonts w:cs="David" w:hint="cs"/>
          <w:sz w:val="24"/>
          <w:szCs w:val="24"/>
          <w:rtl/>
        </w:rPr>
        <w:t>מ"א 38</w:t>
      </w:r>
      <w:r w:rsidR="006F26A5" w:rsidRPr="00A10AA9">
        <w:rPr>
          <w:rFonts w:cs="David" w:hint="cs"/>
          <w:sz w:val="24"/>
          <w:szCs w:val="24"/>
          <w:rtl/>
        </w:rPr>
        <w:t>,</w:t>
      </w:r>
      <w:r w:rsidRPr="00A10AA9">
        <w:rPr>
          <w:rFonts w:cs="David" w:hint="cs"/>
          <w:sz w:val="24"/>
          <w:szCs w:val="24"/>
          <w:rtl/>
        </w:rPr>
        <w:t xml:space="preserve"> בהיקפים גדולים,</w:t>
      </w:r>
      <w:r w:rsidRPr="00061448">
        <w:rPr>
          <w:rFonts w:ascii="Times New Roman" w:eastAsia="Times New Roman" w:hAnsi="Times New Roman" w:cs="David" w:hint="cs"/>
          <w:sz w:val="24"/>
          <w:szCs w:val="24"/>
          <w:rtl/>
          <w:lang w:eastAsia="he-IL"/>
        </w:rPr>
        <w:t xml:space="preserve"> כפי שיוגדרו על ידי נציג הרשות הממשלתית</w:t>
      </w:r>
      <w:r w:rsidR="00A10AA9">
        <w:rPr>
          <w:rFonts w:ascii="Times New Roman" w:eastAsia="Times New Roman" w:hAnsi="Times New Roman" w:cs="David" w:hint="cs"/>
          <w:sz w:val="24"/>
          <w:szCs w:val="24"/>
          <w:rtl/>
          <w:lang w:eastAsia="he-IL"/>
        </w:rPr>
        <w:t>;</w:t>
      </w:r>
      <w:r w:rsidRPr="00061448">
        <w:rPr>
          <w:rFonts w:ascii="Times New Roman" w:eastAsia="Times New Roman" w:hAnsi="Times New Roman" w:cs="David" w:hint="cs"/>
          <w:sz w:val="24"/>
          <w:szCs w:val="24"/>
          <w:rtl/>
          <w:lang w:eastAsia="he-IL"/>
        </w:rPr>
        <w:t xml:space="preserve"> </w:t>
      </w:r>
    </w:p>
    <w:p w:rsidR="00993D09" w:rsidRPr="00061448" w:rsidRDefault="00993D09" w:rsidP="00C4614C">
      <w:pPr>
        <w:spacing w:after="0" w:line="360" w:lineRule="auto"/>
        <w:ind w:left="357"/>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w:t>
      </w:r>
      <w:r w:rsidRPr="000D329B">
        <w:rPr>
          <w:rFonts w:ascii="Times New Roman" w:eastAsia="Times New Roman" w:hAnsi="Times New Roman" w:cs="David" w:hint="cs"/>
          <w:b/>
          <w:bCs/>
          <w:sz w:val="24"/>
          <w:szCs w:val="24"/>
          <w:rtl/>
          <w:lang w:eastAsia="he-IL"/>
        </w:rPr>
        <w:t>נציג הרשות הממשלתית</w:t>
      </w:r>
      <w:r>
        <w:rPr>
          <w:rFonts w:ascii="Times New Roman" w:eastAsia="Times New Roman" w:hAnsi="Times New Roman" w:cs="David" w:hint="cs"/>
          <w:sz w:val="24"/>
          <w:szCs w:val="24"/>
          <w:rtl/>
          <w:lang w:eastAsia="he-IL"/>
        </w:rPr>
        <w:t xml:space="preserve">" </w:t>
      </w:r>
      <w:r>
        <w:rPr>
          <w:rFonts w:ascii="Times New Roman" w:eastAsia="Times New Roman" w:hAnsi="Times New Roman" w:cs="David"/>
          <w:sz w:val="24"/>
          <w:szCs w:val="24"/>
          <w:rtl/>
          <w:lang w:eastAsia="he-IL"/>
        </w:rPr>
        <w:t>–</w:t>
      </w:r>
      <w:r>
        <w:rPr>
          <w:rFonts w:ascii="Times New Roman" w:eastAsia="Times New Roman" w:hAnsi="Times New Roman" w:cs="David" w:hint="cs"/>
          <w:sz w:val="24"/>
          <w:szCs w:val="24"/>
          <w:rtl/>
          <w:lang w:eastAsia="he-IL"/>
        </w:rPr>
        <w:t xml:space="preserve">  עובד הרשות הממשלתית אשר מונה כאחראי על ביצוע המחקר לפי סעיף </w:t>
      </w:r>
      <w:r w:rsidR="00C4614C">
        <w:rPr>
          <w:rFonts w:ascii="Times New Roman" w:eastAsia="Times New Roman" w:hAnsi="Times New Roman" w:cs="David" w:hint="cs"/>
          <w:sz w:val="24"/>
          <w:szCs w:val="24"/>
          <w:rtl/>
          <w:lang w:eastAsia="he-IL"/>
        </w:rPr>
        <w:t>1.2</w:t>
      </w:r>
      <w:r>
        <w:rPr>
          <w:rFonts w:ascii="Times New Roman" w:eastAsia="Times New Roman" w:hAnsi="Times New Roman" w:cs="David" w:hint="cs"/>
          <w:sz w:val="24"/>
          <w:szCs w:val="24"/>
          <w:rtl/>
          <w:lang w:eastAsia="he-IL"/>
        </w:rPr>
        <w:t xml:space="preserve"> למכרז זה או מי מטעמו; </w:t>
      </w:r>
    </w:p>
    <w:p w:rsidR="004E30BD" w:rsidRPr="004C1DE0" w:rsidRDefault="004E30BD" w:rsidP="00C4614C">
      <w:pPr>
        <w:spacing w:after="0" w:line="360" w:lineRule="auto"/>
        <w:ind w:left="357"/>
        <w:contextualSpacing/>
        <w:jc w:val="both"/>
        <w:rPr>
          <w:rFonts w:cs="David"/>
          <w:sz w:val="24"/>
          <w:szCs w:val="24"/>
          <w:rtl/>
        </w:rPr>
      </w:pPr>
      <w:r w:rsidRPr="00A10AA9">
        <w:rPr>
          <w:rFonts w:cs="David" w:hint="cs"/>
          <w:sz w:val="24"/>
          <w:szCs w:val="24"/>
          <w:rtl/>
        </w:rPr>
        <w:t>"</w:t>
      </w:r>
      <w:r w:rsidRPr="00A10AA9">
        <w:rPr>
          <w:rFonts w:cs="David" w:hint="cs"/>
          <w:b/>
          <w:bCs/>
          <w:sz w:val="24"/>
          <w:szCs w:val="24"/>
          <w:rtl/>
        </w:rPr>
        <w:t>תושבים מקוריים</w:t>
      </w:r>
      <w:r w:rsidRPr="00A10AA9">
        <w:rPr>
          <w:rFonts w:cs="David" w:hint="cs"/>
          <w:sz w:val="24"/>
          <w:szCs w:val="24"/>
          <w:rtl/>
        </w:rPr>
        <w:t>"</w:t>
      </w:r>
      <w:r w:rsidR="00A10AA9" w:rsidRPr="00A10AA9">
        <w:rPr>
          <w:rFonts w:cs="David" w:hint="cs"/>
          <w:sz w:val="24"/>
          <w:szCs w:val="24"/>
          <w:rtl/>
        </w:rPr>
        <w:t>-</w:t>
      </w:r>
      <w:r w:rsidR="00A10AA9">
        <w:rPr>
          <w:rFonts w:cs="David" w:hint="cs"/>
          <w:sz w:val="24"/>
          <w:szCs w:val="24"/>
          <w:rtl/>
        </w:rPr>
        <w:t xml:space="preserve"> </w:t>
      </w:r>
      <w:r w:rsidR="00C0780B">
        <w:rPr>
          <w:rFonts w:cs="David" w:hint="cs"/>
          <w:sz w:val="24"/>
          <w:szCs w:val="24"/>
          <w:rtl/>
        </w:rPr>
        <w:t xml:space="preserve">התושבים </w:t>
      </w:r>
      <w:r w:rsidR="00A10AA9">
        <w:rPr>
          <w:rFonts w:cs="David" w:hint="cs"/>
          <w:sz w:val="24"/>
          <w:szCs w:val="24"/>
          <w:rtl/>
        </w:rPr>
        <w:t>אשר התגוררו במתחם טרם בוצע בו הליך התחדשות עירונית</w:t>
      </w:r>
      <w:r w:rsidR="00C0780B">
        <w:rPr>
          <w:rFonts w:cs="David" w:hint="cs"/>
          <w:sz w:val="24"/>
          <w:szCs w:val="24"/>
          <w:rtl/>
        </w:rPr>
        <w:t>, הכוללים את בעלי הדירות, שוכרים ודיירי דיור ציבורי</w:t>
      </w:r>
      <w:r w:rsidR="00A10AA9">
        <w:rPr>
          <w:rFonts w:cs="David" w:hint="cs"/>
          <w:sz w:val="24"/>
          <w:szCs w:val="24"/>
          <w:rtl/>
        </w:rPr>
        <w:t xml:space="preserve">; </w:t>
      </w:r>
    </w:p>
    <w:p w:rsidR="004E30BD" w:rsidRDefault="004E30BD" w:rsidP="00C4614C">
      <w:pPr>
        <w:spacing w:after="0" w:line="360" w:lineRule="auto"/>
        <w:ind w:left="357"/>
        <w:contextualSpacing/>
        <w:jc w:val="both"/>
        <w:rPr>
          <w:rFonts w:cs="David"/>
          <w:sz w:val="24"/>
          <w:szCs w:val="24"/>
          <w:rtl/>
        </w:rPr>
      </w:pPr>
      <w:r w:rsidRPr="004C1DE0">
        <w:rPr>
          <w:rFonts w:cs="David" w:hint="cs"/>
          <w:sz w:val="24"/>
          <w:szCs w:val="24"/>
          <w:rtl/>
        </w:rPr>
        <w:t>"</w:t>
      </w:r>
      <w:r w:rsidRPr="004C1DE0">
        <w:rPr>
          <w:rFonts w:cs="David"/>
          <w:b/>
          <w:bCs/>
          <w:sz w:val="24"/>
          <w:szCs w:val="24"/>
          <w:rtl/>
        </w:rPr>
        <w:t>תכנית</w:t>
      </w:r>
      <w:r w:rsidRPr="004C1DE0">
        <w:rPr>
          <w:rFonts w:cs="David" w:hint="cs"/>
          <w:sz w:val="24"/>
          <w:szCs w:val="24"/>
          <w:rtl/>
        </w:rPr>
        <w:t>"-</w:t>
      </w:r>
      <w:r w:rsidRPr="004C1DE0">
        <w:rPr>
          <w:rFonts w:cs="David"/>
          <w:sz w:val="24"/>
          <w:szCs w:val="24"/>
          <w:rtl/>
        </w:rPr>
        <w:t xml:space="preserve"> מסמך או סט מסמכים המהווים תוצר של תהליך תכנוני ושמטרתם לאפשר או לעודד מימוש מיז</w:t>
      </w:r>
      <w:r w:rsidRPr="004C1DE0">
        <w:rPr>
          <w:rFonts w:cs="David" w:hint="cs"/>
          <w:sz w:val="24"/>
          <w:szCs w:val="24"/>
          <w:rtl/>
        </w:rPr>
        <w:t>מ</w:t>
      </w:r>
      <w:r w:rsidRPr="004C1DE0">
        <w:rPr>
          <w:rFonts w:cs="David"/>
          <w:sz w:val="24"/>
          <w:szCs w:val="24"/>
          <w:rtl/>
        </w:rPr>
        <w:t>י התחדשות עירונית</w:t>
      </w:r>
      <w:r w:rsidRPr="004C1DE0">
        <w:rPr>
          <w:rFonts w:cs="David" w:hint="cs"/>
          <w:sz w:val="24"/>
          <w:szCs w:val="24"/>
          <w:rtl/>
        </w:rPr>
        <w:t>, לרבות תכניות</w:t>
      </w:r>
      <w:r w:rsidR="00B33448">
        <w:rPr>
          <w:rFonts w:cs="David" w:hint="cs"/>
          <w:sz w:val="24"/>
          <w:szCs w:val="24"/>
          <w:rtl/>
        </w:rPr>
        <w:t xml:space="preserve"> פינוי בינוי</w:t>
      </w:r>
      <w:r w:rsidRPr="004C1DE0">
        <w:rPr>
          <w:rFonts w:cs="David" w:hint="cs"/>
          <w:sz w:val="24"/>
          <w:szCs w:val="24"/>
          <w:rtl/>
        </w:rPr>
        <w:t xml:space="preserve">, תמ"א 38, </w:t>
      </w:r>
      <w:r w:rsidR="00B33448">
        <w:rPr>
          <w:rFonts w:cs="David" w:hint="cs"/>
          <w:sz w:val="24"/>
          <w:szCs w:val="24"/>
          <w:rtl/>
        </w:rPr>
        <w:t>ו</w:t>
      </w:r>
      <w:r w:rsidRPr="004C1DE0">
        <w:rPr>
          <w:rFonts w:cs="David" w:hint="cs"/>
          <w:sz w:val="24"/>
          <w:szCs w:val="24"/>
          <w:rtl/>
        </w:rPr>
        <w:t xml:space="preserve">תכניות התחדשות עירונית ביוזמת הרשות הממשלתית או ביוזמת גופים ציבוריים אחרים. </w:t>
      </w:r>
    </w:p>
    <w:p w:rsidR="00D1313D" w:rsidRDefault="00D1313D" w:rsidP="00B90468">
      <w:pPr>
        <w:spacing w:after="0" w:line="360" w:lineRule="auto"/>
        <w:ind w:left="357"/>
        <w:contextualSpacing/>
        <w:jc w:val="both"/>
        <w:rPr>
          <w:rFonts w:cs="David"/>
          <w:sz w:val="24"/>
          <w:szCs w:val="24"/>
          <w:rtl/>
        </w:rPr>
      </w:pPr>
      <w:r w:rsidRPr="00F70970">
        <w:rPr>
          <w:rFonts w:cs="David"/>
          <w:b/>
          <w:bCs/>
          <w:sz w:val="24"/>
          <w:szCs w:val="24"/>
          <w:rtl/>
        </w:rPr>
        <w:t>"מחקר אקדמי"</w:t>
      </w:r>
      <w:r>
        <w:rPr>
          <w:rFonts w:cs="David" w:hint="cs"/>
          <w:sz w:val="24"/>
          <w:szCs w:val="24"/>
          <w:rtl/>
        </w:rPr>
        <w:t xml:space="preserve"> </w:t>
      </w:r>
      <w:r>
        <w:rPr>
          <w:rFonts w:cs="David"/>
          <w:sz w:val="24"/>
          <w:szCs w:val="24"/>
          <w:rtl/>
        </w:rPr>
        <w:t>–</w:t>
      </w:r>
      <w:r>
        <w:rPr>
          <w:rFonts w:cs="David" w:hint="cs"/>
          <w:sz w:val="24"/>
          <w:szCs w:val="24"/>
          <w:rtl/>
        </w:rPr>
        <w:t>מחקר</w:t>
      </w:r>
      <w:r w:rsidRPr="00D1313D">
        <w:rPr>
          <w:rFonts w:cs="David" w:hint="cs"/>
          <w:sz w:val="24"/>
          <w:szCs w:val="24"/>
          <w:rtl/>
        </w:rPr>
        <w:t xml:space="preserve"> שבוצע במסגרת מוסד אקדמי או במסגרת מכון מחקר</w:t>
      </w:r>
      <w:r>
        <w:rPr>
          <w:rFonts w:cs="David" w:hint="cs"/>
          <w:sz w:val="24"/>
          <w:szCs w:val="24"/>
          <w:rtl/>
        </w:rPr>
        <w:t xml:space="preserve"> ופורסם בכתב עת בביקורת עמיתים, הכולל איסוף וניתוח נתונים כמותיים או איכותניים.</w:t>
      </w:r>
    </w:p>
    <w:p w:rsidR="00D1313D" w:rsidRPr="00D1313D" w:rsidRDefault="00D1313D" w:rsidP="00F70970">
      <w:pPr>
        <w:spacing w:after="0" w:line="360" w:lineRule="auto"/>
        <w:ind w:left="357"/>
        <w:contextualSpacing/>
        <w:jc w:val="both"/>
        <w:rPr>
          <w:rFonts w:cs="David"/>
          <w:sz w:val="24"/>
          <w:szCs w:val="24"/>
          <w:rtl/>
        </w:rPr>
      </w:pPr>
      <w:r w:rsidRPr="00F70970">
        <w:rPr>
          <w:rFonts w:cs="David"/>
          <w:b/>
          <w:bCs/>
          <w:sz w:val="24"/>
          <w:szCs w:val="24"/>
          <w:rtl/>
        </w:rPr>
        <w:t xml:space="preserve">"מחקר </w:t>
      </w:r>
      <w:r w:rsidR="00B90468" w:rsidRPr="00F70970">
        <w:rPr>
          <w:rFonts w:cs="David" w:hint="eastAsia"/>
          <w:b/>
          <w:bCs/>
          <w:sz w:val="24"/>
          <w:szCs w:val="24"/>
          <w:rtl/>
        </w:rPr>
        <w:t>עבור</w:t>
      </w:r>
      <w:r w:rsidR="00B90468" w:rsidRPr="00F70970">
        <w:rPr>
          <w:rFonts w:cs="David"/>
          <w:b/>
          <w:bCs/>
          <w:sz w:val="24"/>
          <w:szCs w:val="24"/>
          <w:rtl/>
        </w:rPr>
        <w:t xml:space="preserve"> </w:t>
      </w:r>
      <w:r w:rsidR="00B90468" w:rsidRPr="00F70970">
        <w:rPr>
          <w:rFonts w:cs="David" w:hint="eastAsia"/>
          <w:b/>
          <w:bCs/>
          <w:sz w:val="24"/>
          <w:szCs w:val="24"/>
          <w:rtl/>
        </w:rPr>
        <w:t>גוף</w:t>
      </w:r>
      <w:r w:rsidR="00B90468" w:rsidRPr="00F70970">
        <w:rPr>
          <w:rFonts w:cs="David"/>
          <w:b/>
          <w:bCs/>
          <w:sz w:val="24"/>
          <w:szCs w:val="24"/>
          <w:rtl/>
        </w:rPr>
        <w:t xml:space="preserve"> </w:t>
      </w:r>
      <w:r w:rsidR="00B90468" w:rsidRPr="00F70970">
        <w:rPr>
          <w:rFonts w:cs="David" w:hint="eastAsia"/>
          <w:b/>
          <w:bCs/>
          <w:sz w:val="24"/>
          <w:szCs w:val="24"/>
          <w:rtl/>
        </w:rPr>
        <w:t>ציבורי</w:t>
      </w:r>
      <w:r w:rsidRPr="00F70970">
        <w:rPr>
          <w:rFonts w:cs="David"/>
          <w:b/>
          <w:bCs/>
          <w:sz w:val="24"/>
          <w:szCs w:val="24"/>
          <w:rtl/>
        </w:rPr>
        <w:t>"</w:t>
      </w:r>
      <w:r>
        <w:rPr>
          <w:rFonts w:cs="David" w:hint="cs"/>
          <w:sz w:val="24"/>
          <w:szCs w:val="24"/>
          <w:rtl/>
        </w:rPr>
        <w:t xml:space="preserve"> </w:t>
      </w:r>
      <w:r>
        <w:rPr>
          <w:rFonts w:cs="David"/>
          <w:sz w:val="24"/>
          <w:szCs w:val="24"/>
          <w:rtl/>
        </w:rPr>
        <w:t>–</w:t>
      </w:r>
      <w:r>
        <w:rPr>
          <w:rFonts w:cs="David" w:hint="cs"/>
          <w:sz w:val="24"/>
          <w:szCs w:val="24"/>
          <w:rtl/>
        </w:rPr>
        <w:t xml:space="preserve">מחקר </w:t>
      </w:r>
      <w:r w:rsidRPr="00D1313D">
        <w:rPr>
          <w:rFonts w:cs="David" w:hint="cs"/>
          <w:sz w:val="24"/>
          <w:szCs w:val="24"/>
          <w:rtl/>
        </w:rPr>
        <w:t xml:space="preserve">שהוזמן על ידי משרד ממשלתי ו/או יחידת סמך ו/או רשות מקומית, הכולל </w:t>
      </w:r>
      <w:r>
        <w:rPr>
          <w:rFonts w:cs="David" w:hint="cs"/>
          <w:sz w:val="24"/>
          <w:szCs w:val="24"/>
          <w:rtl/>
        </w:rPr>
        <w:t>איסוף וניתוח נתונים כמותיים או איכותניים.</w:t>
      </w:r>
    </w:p>
    <w:p w:rsidR="00E80EEC" w:rsidRPr="00CD1CE5" w:rsidRDefault="00E80EEC" w:rsidP="00B61745">
      <w:pPr>
        <w:pStyle w:val="20"/>
        <w:ind w:left="357" w:hanging="357"/>
        <w:rPr>
          <w:rtl/>
        </w:rPr>
      </w:pPr>
      <w:bookmarkStart w:id="14" w:name="_Toc16767274"/>
      <w:r w:rsidRPr="009F69AA">
        <w:rPr>
          <w:rtl/>
        </w:rPr>
        <w:t>רקע</w:t>
      </w:r>
      <w:bookmarkEnd w:id="14"/>
      <w:r w:rsidRPr="00CD1CE5">
        <w:rPr>
          <w:rtl/>
        </w:rPr>
        <w:t xml:space="preserve"> </w:t>
      </w:r>
    </w:p>
    <w:p w:rsidR="004E30BD" w:rsidRPr="006D27EC" w:rsidRDefault="00BF09D5" w:rsidP="00FD679E">
      <w:pPr>
        <w:pStyle w:val="a5"/>
        <w:numPr>
          <w:ilvl w:val="1"/>
          <w:numId w:val="34"/>
        </w:numPr>
        <w:spacing w:after="240" w:line="360" w:lineRule="auto"/>
        <w:ind w:hanging="501"/>
        <w:jc w:val="both"/>
        <w:rPr>
          <w:rFonts w:ascii="David" w:hAnsi="David" w:cs="David"/>
          <w:sz w:val="24"/>
          <w:szCs w:val="24"/>
        </w:rPr>
      </w:pPr>
      <w:r w:rsidRPr="006D27EC">
        <w:rPr>
          <w:rFonts w:ascii="David" w:hAnsi="David" w:cs="David"/>
          <w:sz w:val="24"/>
          <w:szCs w:val="24"/>
          <w:rtl/>
        </w:rPr>
        <w:t>הרשות</w:t>
      </w:r>
      <w:r w:rsidRPr="006D27EC">
        <w:rPr>
          <w:rFonts w:ascii="David" w:hAnsi="David" w:cs="David"/>
          <w:sz w:val="24"/>
          <w:szCs w:val="24"/>
        </w:rPr>
        <w:t xml:space="preserve"> </w:t>
      </w:r>
      <w:r w:rsidRPr="006D27EC">
        <w:rPr>
          <w:rFonts w:ascii="David" w:hAnsi="David" w:cs="David"/>
          <w:sz w:val="24"/>
          <w:szCs w:val="24"/>
          <w:rtl/>
        </w:rPr>
        <w:t>הממשלתית</w:t>
      </w:r>
      <w:r w:rsidRPr="006D27EC">
        <w:rPr>
          <w:rFonts w:ascii="David" w:hAnsi="David" w:cs="David"/>
          <w:sz w:val="24"/>
          <w:szCs w:val="24"/>
        </w:rPr>
        <w:t xml:space="preserve"> </w:t>
      </w:r>
      <w:r w:rsidRPr="006D27EC">
        <w:rPr>
          <w:rFonts w:ascii="David" w:hAnsi="David" w:cs="David"/>
          <w:sz w:val="24"/>
          <w:szCs w:val="24"/>
          <w:rtl/>
        </w:rPr>
        <w:t>להתחדשות</w:t>
      </w:r>
      <w:r w:rsidRPr="006D27EC">
        <w:rPr>
          <w:rFonts w:ascii="David" w:hAnsi="David" w:cs="David"/>
          <w:sz w:val="24"/>
          <w:szCs w:val="24"/>
        </w:rPr>
        <w:t xml:space="preserve"> </w:t>
      </w:r>
      <w:r w:rsidRPr="006D27EC">
        <w:rPr>
          <w:rFonts w:ascii="David" w:hAnsi="David" w:cs="David"/>
          <w:sz w:val="24"/>
          <w:szCs w:val="24"/>
          <w:rtl/>
        </w:rPr>
        <w:t>עירונית</w:t>
      </w:r>
      <w:r w:rsidRPr="006D27EC">
        <w:rPr>
          <w:rFonts w:ascii="David" w:hAnsi="David" w:cs="David"/>
          <w:sz w:val="24"/>
          <w:szCs w:val="24"/>
        </w:rPr>
        <w:t xml:space="preserve"> </w:t>
      </w:r>
      <w:r w:rsidRPr="006D27EC">
        <w:rPr>
          <w:rFonts w:ascii="David" w:hAnsi="David" w:cs="David"/>
          <w:sz w:val="24"/>
          <w:szCs w:val="24"/>
          <w:rtl/>
        </w:rPr>
        <w:t>מובילה</w:t>
      </w:r>
      <w:r w:rsidRPr="006D27EC">
        <w:rPr>
          <w:rFonts w:ascii="David" w:hAnsi="David" w:cs="David"/>
          <w:sz w:val="24"/>
          <w:szCs w:val="24"/>
        </w:rPr>
        <w:t xml:space="preserve"> </w:t>
      </w:r>
      <w:r w:rsidRPr="006D27EC">
        <w:rPr>
          <w:rFonts w:ascii="David" w:hAnsi="David" w:cs="David"/>
          <w:sz w:val="24"/>
          <w:szCs w:val="24"/>
          <w:rtl/>
        </w:rPr>
        <w:t>את</w:t>
      </w:r>
      <w:r w:rsidRPr="006D27EC">
        <w:rPr>
          <w:rFonts w:ascii="David" w:hAnsi="David" w:cs="David"/>
          <w:sz w:val="24"/>
          <w:szCs w:val="24"/>
        </w:rPr>
        <w:t xml:space="preserve"> </w:t>
      </w:r>
      <w:r w:rsidRPr="006D27EC">
        <w:rPr>
          <w:rFonts w:ascii="David" w:hAnsi="David" w:cs="David"/>
          <w:sz w:val="24"/>
          <w:szCs w:val="24"/>
          <w:rtl/>
        </w:rPr>
        <w:t>תחום</w:t>
      </w:r>
      <w:r w:rsidRPr="006D27EC">
        <w:rPr>
          <w:rFonts w:ascii="David" w:hAnsi="David" w:cs="David"/>
          <w:sz w:val="24"/>
          <w:szCs w:val="24"/>
        </w:rPr>
        <w:t xml:space="preserve"> </w:t>
      </w:r>
      <w:r w:rsidRPr="006D27EC">
        <w:rPr>
          <w:rFonts w:ascii="David" w:hAnsi="David" w:cs="David"/>
          <w:sz w:val="24"/>
          <w:szCs w:val="24"/>
          <w:rtl/>
        </w:rPr>
        <w:t>ההתחדשות</w:t>
      </w:r>
      <w:r w:rsidRPr="006D27EC">
        <w:rPr>
          <w:rFonts w:ascii="David" w:hAnsi="David" w:cs="David"/>
          <w:sz w:val="24"/>
          <w:szCs w:val="24"/>
        </w:rPr>
        <w:t xml:space="preserve"> </w:t>
      </w:r>
      <w:r w:rsidRPr="006D27EC">
        <w:rPr>
          <w:rFonts w:ascii="David" w:hAnsi="David" w:cs="David"/>
          <w:sz w:val="24"/>
          <w:szCs w:val="24"/>
          <w:rtl/>
        </w:rPr>
        <w:t>העירונית</w:t>
      </w:r>
      <w:r w:rsidR="005F5538" w:rsidRPr="006D27EC">
        <w:rPr>
          <w:rFonts w:ascii="David" w:hAnsi="David" w:cs="David" w:hint="cs"/>
          <w:sz w:val="24"/>
          <w:szCs w:val="24"/>
          <w:rtl/>
        </w:rPr>
        <w:t xml:space="preserve"> במדינת ישראל,</w:t>
      </w:r>
      <w:r w:rsidR="000D329B" w:rsidRPr="006D27EC">
        <w:rPr>
          <w:rFonts w:ascii="David" w:hAnsi="David" w:cs="David" w:hint="cs"/>
          <w:sz w:val="24"/>
          <w:szCs w:val="24"/>
          <w:rtl/>
        </w:rPr>
        <w:t xml:space="preserve"> </w:t>
      </w:r>
      <w:r w:rsidR="009B560B" w:rsidRPr="006D27EC">
        <w:rPr>
          <w:rFonts w:ascii="David" w:hAnsi="David" w:cs="David" w:hint="cs"/>
          <w:sz w:val="24"/>
          <w:szCs w:val="24"/>
          <w:rtl/>
        </w:rPr>
        <w:t>ופועלת לקידום התכנון של התחדשות עירונית ולעידוד המימוש של</w:t>
      </w:r>
      <w:r w:rsidR="00537D2B" w:rsidRPr="006D27EC">
        <w:rPr>
          <w:rFonts w:ascii="David" w:hAnsi="David" w:cs="David" w:hint="cs"/>
          <w:sz w:val="24"/>
          <w:szCs w:val="24"/>
          <w:rtl/>
        </w:rPr>
        <w:t xml:space="preserve"> מיזמי התחדשות עירונית, </w:t>
      </w:r>
      <w:r w:rsidR="00537D2B" w:rsidRPr="006D27EC">
        <w:rPr>
          <w:rStyle w:val="afb"/>
          <w:rFonts w:ascii="David" w:hAnsi="David" w:cs="David" w:hint="cs"/>
          <w:b w:val="0"/>
          <w:bCs w:val="0"/>
          <w:sz w:val="24"/>
          <w:szCs w:val="24"/>
          <w:rtl/>
        </w:rPr>
        <w:t>לשם הגדלת היצע יחידות הדיור</w:t>
      </w:r>
      <w:r w:rsidR="009B560B" w:rsidRPr="006D27EC">
        <w:rPr>
          <w:rStyle w:val="afb"/>
          <w:rFonts w:ascii="David" w:hAnsi="David" w:cs="David" w:hint="cs"/>
          <w:b w:val="0"/>
          <w:bCs w:val="0"/>
          <w:sz w:val="24"/>
          <w:szCs w:val="24"/>
          <w:rtl/>
        </w:rPr>
        <w:t xml:space="preserve">, </w:t>
      </w:r>
      <w:r w:rsidR="009B560B" w:rsidRPr="006D27EC">
        <w:rPr>
          <w:rFonts w:ascii="David" w:hAnsi="David" w:cs="David" w:hint="cs"/>
          <w:sz w:val="24"/>
          <w:szCs w:val="24"/>
          <w:rtl/>
        </w:rPr>
        <w:t xml:space="preserve">וכן למען </w:t>
      </w:r>
      <w:r w:rsidR="00537D2B" w:rsidRPr="006D27EC">
        <w:rPr>
          <w:rFonts w:ascii="David" w:hAnsi="David" w:cs="David"/>
          <w:sz w:val="24"/>
          <w:szCs w:val="24"/>
          <w:rtl/>
        </w:rPr>
        <w:t>שיפור</w:t>
      </w:r>
      <w:r w:rsidR="00537D2B" w:rsidRPr="006D27EC">
        <w:rPr>
          <w:rFonts w:ascii="David" w:hAnsi="David" w:cs="David"/>
          <w:sz w:val="24"/>
          <w:szCs w:val="24"/>
        </w:rPr>
        <w:t xml:space="preserve"> </w:t>
      </w:r>
      <w:r w:rsidR="00537D2B" w:rsidRPr="006D27EC">
        <w:rPr>
          <w:rFonts w:ascii="David" w:hAnsi="David" w:cs="David"/>
          <w:sz w:val="24"/>
          <w:szCs w:val="24"/>
          <w:rtl/>
        </w:rPr>
        <w:t>פני</w:t>
      </w:r>
      <w:r w:rsidR="00537D2B" w:rsidRPr="006D27EC">
        <w:rPr>
          <w:rFonts w:ascii="David" w:hAnsi="David" w:cs="David"/>
          <w:sz w:val="24"/>
          <w:szCs w:val="24"/>
        </w:rPr>
        <w:t xml:space="preserve"> </w:t>
      </w:r>
      <w:r w:rsidR="00537D2B" w:rsidRPr="006D27EC">
        <w:rPr>
          <w:rFonts w:ascii="David" w:hAnsi="David" w:cs="David"/>
          <w:sz w:val="24"/>
          <w:szCs w:val="24"/>
          <w:rtl/>
        </w:rPr>
        <w:t xml:space="preserve">העיר, </w:t>
      </w:r>
      <w:r w:rsidR="009B560B" w:rsidRPr="006D27EC">
        <w:rPr>
          <w:rFonts w:ascii="David" w:hAnsi="David" w:cs="David" w:hint="cs"/>
          <w:sz w:val="24"/>
          <w:szCs w:val="24"/>
          <w:rtl/>
        </w:rPr>
        <w:t>המרחב הציבורי ואיכות החיים של התושבים.</w:t>
      </w:r>
    </w:p>
    <w:p w:rsidR="00BF09D5" w:rsidRPr="004E30BD" w:rsidRDefault="00537D2B" w:rsidP="00FD679E">
      <w:pPr>
        <w:pStyle w:val="a5"/>
        <w:numPr>
          <w:ilvl w:val="1"/>
          <w:numId w:val="34"/>
        </w:numPr>
        <w:spacing w:after="240" w:line="360" w:lineRule="auto"/>
        <w:ind w:hanging="501"/>
        <w:jc w:val="both"/>
        <w:rPr>
          <w:rFonts w:ascii="David" w:hAnsi="David" w:cs="David"/>
          <w:sz w:val="24"/>
          <w:szCs w:val="24"/>
        </w:rPr>
      </w:pPr>
      <w:r w:rsidRPr="004E30BD">
        <w:rPr>
          <w:rFonts w:ascii="David" w:hAnsi="David" w:cs="David" w:hint="cs"/>
          <w:sz w:val="24"/>
          <w:szCs w:val="24"/>
          <w:rtl/>
        </w:rPr>
        <w:t xml:space="preserve">לצורך כך, פועלת הרשות הממשלתית במגוון דרכים, </w:t>
      </w:r>
      <w:r w:rsidR="00BF09D5" w:rsidRPr="004E30BD">
        <w:rPr>
          <w:rFonts w:ascii="David" w:hAnsi="David" w:cs="David"/>
          <w:sz w:val="24"/>
          <w:szCs w:val="24"/>
          <w:rtl/>
        </w:rPr>
        <w:t>ובין</w:t>
      </w:r>
      <w:r w:rsidR="00BF09D5" w:rsidRPr="004E30BD">
        <w:rPr>
          <w:rFonts w:ascii="David" w:hAnsi="David" w:cs="David"/>
          <w:sz w:val="24"/>
          <w:szCs w:val="24"/>
        </w:rPr>
        <w:t xml:space="preserve"> </w:t>
      </w:r>
      <w:r w:rsidR="00BF09D5" w:rsidRPr="004E30BD">
        <w:rPr>
          <w:rFonts w:ascii="David" w:hAnsi="David" w:cs="David"/>
          <w:sz w:val="24"/>
          <w:szCs w:val="24"/>
          <w:rtl/>
        </w:rPr>
        <w:t>היתר בתחומים הבאים:</w:t>
      </w:r>
      <w:r w:rsidR="00BF09D5" w:rsidRPr="004E30BD">
        <w:rPr>
          <w:rFonts w:ascii="David" w:hAnsi="David" w:cs="David"/>
          <w:sz w:val="24"/>
          <w:szCs w:val="24"/>
        </w:rPr>
        <w:t xml:space="preserve"> </w:t>
      </w:r>
      <w:r w:rsidR="00BF09D5" w:rsidRPr="004E30BD">
        <w:rPr>
          <w:rFonts w:ascii="David" w:hAnsi="David" w:cs="David"/>
          <w:sz w:val="24"/>
          <w:szCs w:val="24"/>
          <w:rtl/>
        </w:rPr>
        <w:t>מימון</w:t>
      </w:r>
      <w:r w:rsidR="00BF09D5" w:rsidRPr="004E30BD">
        <w:rPr>
          <w:rFonts w:ascii="David" w:hAnsi="David" w:cs="David"/>
          <w:sz w:val="24"/>
          <w:szCs w:val="24"/>
        </w:rPr>
        <w:t xml:space="preserve"> </w:t>
      </w:r>
      <w:r w:rsidR="00BF09D5" w:rsidRPr="004E30BD">
        <w:rPr>
          <w:rFonts w:ascii="David" w:hAnsi="David" w:cs="David"/>
          <w:sz w:val="24"/>
          <w:szCs w:val="24"/>
          <w:rtl/>
        </w:rPr>
        <w:t>הכנת</w:t>
      </w:r>
      <w:r w:rsidR="00BF09D5" w:rsidRPr="004E30BD">
        <w:rPr>
          <w:rFonts w:ascii="David" w:hAnsi="David" w:cs="David"/>
          <w:sz w:val="24"/>
          <w:szCs w:val="24"/>
        </w:rPr>
        <w:t xml:space="preserve"> </w:t>
      </w:r>
      <w:r w:rsidR="00BF09D5" w:rsidRPr="004E30BD">
        <w:rPr>
          <w:rFonts w:ascii="David" w:hAnsi="David" w:cs="David"/>
          <w:sz w:val="24"/>
          <w:szCs w:val="24"/>
          <w:rtl/>
        </w:rPr>
        <w:t>תכניות</w:t>
      </w:r>
      <w:r w:rsidR="00BF09D5" w:rsidRPr="004E30BD">
        <w:rPr>
          <w:rFonts w:ascii="David" w:hAnsi="David" w:cs="David"/>
          <w:sz w:val="24"/>
          <w:szCs w:val="24"/>
        </w:rPr>
        <w:t xml:space="preserve"> </w:t>
      </w:r>
      <w:r w:rsidR="00BF09D5" w:rsidRPr="004E30BD">
        <w:rPr>
          <w:rFonts w:ascii="David" w:hAnsi="David" w:cs="David"/>
          <w:sz w:val="24"/>
          <w:szCs w:val="24"/>
          <w:rtl/>
        </w:rPr>
        <w:t>מתאר</w:t>
      </w:r>
      <w:r w:rsidR="00BF09D5" w:rsidRPr="004E30BD">
        <w:rPr>
          <w:rFonts w:ascii="David" w:hAnsi="David" w:cs="David"/>
          <w:sz w:val="24"/>
          <w:szCs w:val="24"/>
        </w:rPr>
        <w:t xml:space="preserve"> </w:t>
      </w:r>
      <w:r w:rsidR="00BF09D5" w:rsidRPr="004E30BD">
        <w:rPr>
          <w:rFonts w:ascii="David" w:hAnsi="David" w:cs="David"/>
          <w:sz w:val="24"/>
          <w:szCs w:val="24"/>
          <w:rtl/>
        </w:rPr>
        <w:t>ואחרות, הקמת</w:t>
      </w:r>
      <w:r w:rsidR="00BF09D5" w:rsidRPr="004E30BD">
        <w:rPr>
          <w:rFonts w:ascii="David" w:hAnsi="David" w:cs="David"/>
          <w:sz w:val="24"/>
          <w:szCs w:val="24"/>
        </w:rPr>
        <w:t xml:space="preserve"> </w:t>
      </w:r>
      <w:r w:rsidR="00BF09D5" w:rsidRPr="004E30BD">
        <w:rPr>
          <w:rFonts w:ascii="David" w:hAnsi="David" w:cs="David"/>
          <w:sz w:val="24"/>
          <w:szCs w:val="24"/>
          <w:rtl/>
        </w:rPr>
        <w:t>מינהלות</w:t>
      </w:r>
      <w:r w:rsidR="00BF09D5" w:rsidRPr="004E30BD">
        <w:rPr>
          <w:rFonts w:ascii="David" w:hAnsi="David" w:cs="David"/>
          <w:sz w:val="24"/>
          <w:szCs w:val="24"/>
        </w:rPr>
        <w:t xml:space="preserve"> </w:t>
      </w:r>
      <w:r w:rsidR="00BF09D5" w:rsidRPr="004E30BD">
        <w:rPr>
          <w:rFonts w:ascii="David" w:hAnsi="David" w:cs="David"/>
          <w:sz w:val="24"/>
          <w:szCs w:val="24"/>
          <w:rtl/>
        </w:rPr>
        <w:t>עירוניות, הדרכה</w:t>
      </w:r>
      <w:r w:rsidR="00BF09D5" w:rsidRPr="004E30BD">
        <w:rPr>
          <w:rFonts w:ascii="David" w:hAnsi="David" w:cs="David"/>
          <w:sz w:val="24"/>
          <w:szCs w:val="24"/>
        </w:rPr>
        <w:t xml:space="preserve"> </w:t>
      </w:r>
      <w:r w:rsidR="00BF09D5" w:rsidRPr="004E30BD">
        <w:rPr>
          <w:rFonts w:ascii="David" w:hAnsi="David" w:cs="David"/>
          <w:sz w:val="24"/>
          <w:szCs w:val="24"/>
          <w:rtl/>
        </w:rPr>
        <w:t>מקצועית לדיירים, חקיקה, פיתוח</w:t>
      </w:r>
      <w:r w:rsidR="00BF09D5" w:rsidRPr="004E30BD">
        <w:rPr>
          <w:rFonts w:ascii="David" w:hAnsi="David" w:cs="David"/>
          <w:sz w:val="24"/>
          <w:szCs w:val="24"/>
        </w:rPr>
        <w:t xml:space="preserve"> </w:t>
      </w:r>
      <w:r w:rsidR="00BF09D5" w:rsidRPr="004E30BD">
        <w:rPr>
          <w:rFonts w:ascii="David" w:hAnsi="David" w:cs="David"/>
          <w:sz w:val="24"/>
          <w:szCs w:val="24"/>
          <w:rtl/>
        </w:rPr>
        <w:t>כלים</w:t>
      </w:r>
      <w:r w:rsidR="00BF09D5" w:rsidRPr="004E30BD">
        <w:rPr>
          <w:rFonts w:ascii="David" w:hAnsi="David" w:cs="David"/>
          <w:sz w:val="24"/>
          <w:szCs w:val="24"/>
        </w:rPr>
        <w:t xml:space="preserve"> </w:t>
      </w:r>
      <w:r w:rsidR="00BF09D5" w:rsidRPr="004E30BD">
        <w:rPr>
          <w:rFonts w:ascii="David" w:hAnsi="David" w:cs="David"/>
          <w:sz w:val="24"/>
          <w:szCs w:val="24"/>
          <w:rtl/>
        </w:rPr>
        <w:lastRenderedPageBreak/>
        <w:t>ומתן</w:t>
      </w:r>
      <w:r w:rsidR="00BF09D5" w:rsidRPr="004E30BD">
        <w:rPr>
          <w:rFonts w:ascii="David" w:hAnsi="David" w:cs="David"/>
          <w:sz w:val="24"/>
          <w:szCs w:val="24"/>
        </w:rPr>
        <w:t xml:space="preserve"> </w:t>
      </w:r>
      <w:r w:rsidR="00BF09D5" w:rsidRPr="004E30BD">
        <w:rPr>
          <w:rFonts w:ascii="David" w:hAnsi="David" w:cs="David"/>
          <w:sz w:val="24"/>
          <w:szCs w:val="24"/>
          <w:rtl/>
        </w:rPr>
        <w:t>הנחיות</w:t>
      </w:r>
      <w:r w:rsidR="00BF09D5" w:rsidRPr="004E30BD">
        <w:rPr>
          <w:rFonts w:ascii="David" w:hAnsi="David" w:cs="David"/>
          <w:sz w:val="24"/>
          <w:szCs w:val="24"/>
        </w:rPr>
        <w:t xml:space="preserve"> </w:t>
      </w:r>
      <w:r w:rsidR="00BF09D5" w:rsidRPr="004E30BD">
        <w:rPr>
          <w:rFonts w:ascii="David" w:hAnsi="David" w:cs="David"/>
          <w:sz w:val="24"/>
          <w:szCs w:val="24"/>
          <w:rtl/>
        </w:rPr>
        <w:t>ליזמים</w:t>
      </w:r>
      <w:r w:rsidR="00BF09D5" w:rsidRPr="004E30BD">
        <w:rPr>
          <w:rFonts w:ascii="David" w:hAnsi="David" w:cs="David"/>
          <w:sz w:val="24"/>
          <w:szCs w:val="24"/>
        </w:rPr>
        <w:t xml:space="preserve"> </w:t>
      </w:r>
      <w:r w:rsidR="00BF09D5" w:rsidRPr="004E30BD">
        <w:rPr>
          <w:rFonts w:ascii="David" w:hAnsi="David" w:cs="David"/>
          <w:sz w:val="24"/>
          <w:szCs w:val="24"/>
          <w:rtl/>
        </w:rPr>
        <w:t>ולרשויות</w:t>
      </w:r>
      <w:r w:rsidR="00BF09D5" w:rsidRPr="004E30BD">
        <w:rPr>
          <w:rFonts w:ascii="David" w:hAnsi="David" w:cs="David"/>
          <w:sz w:val="24"/>
          <w:szCs w:val="24"/>
        </w:rPr>
        <w:t xml:space="preserve"> </w:t>
      </w:r>
      <w:r w:rsidR="00BF09D5" w:rsidRPr="004E30BD">
        <w:rPr>
          <w:rFonts w:ascii="David" w:hAnsi="David" w:cs="David"/>
          <w:sz w:val="24"/>
          <w:szCs w:val="24"/>
          <w:rtl/>
        </w:rPr>
        <w:t>המקומיות</w:t>
      </w:r>
      <w:r w:rsidR="00BF09D5" w:rsidRPr="004E30BD">
        <w:rPr>
          <w:rFonts w:ascii="David" w:hAnsi="David" w:cs="David"/>
          <w:sz w:val="24"/>
          <w:szCs w:val="24"/>
        </w:rPr>
        <w:t xml:space="preserve"> </w:t>
      </w:r>
      <w:r w:rsidR="00BF09D5" w:rsidRPr="004E30BD">
        <w:rPr>
          <w:rFonts w:ascii="David" w:hAnsi="David" w:cs="David"/>
          <w:sz w:val="24"/>
          <w:szCs w:val="24"/>
          <w:rtl/>
        </w:rPr>
        <w:t>ברחבי</w:t>
      </w:r>
      <w:r w:rsidR="00BF09D5" w:rsidRPr="004E30BD">
        <w:rPr>
          <w:rFonts w:ascii="David" w:hAnsi="David" w:cs="David"/>
          <w:sz w:val="24"/>
          <w:szCs w:val="24"/>
        </w:rPr>
        <w:t xml:space="preserve"> </w:t>
      </w:r>
      <w:r w:rsidR="00BF09D5" w:rsidRPr="004E30BD">
        <w:rPr>
          <w:rFonts w:ascii="David" w:hAnsi="David" w:cs="David"/>
          <w:sz w:val="24"/>
          <w:szCs w:val="24"/>
          <w:rtl/>
        </w:rPr>
        <w:t>הארץ</w:t>
      </w:r>
      <w:r w:rsidR="00BF09D5" w:rsidRPr="004E30BD">
        <w:rPr>
          <w:rFonts w:ascii="David" w:hAnsi="David" w:cs="David"/>
          <w:sz w:val="24"/>
          <w:szCs w:val="24"/>
        </w:rPr>
        <w:t>.</w:t>
      </w:r>
      <w:r w:rsidRPr="004E30BD">
        <w:rPr>
          <w:rFonts w:ascii="David" w:hAnsi="David" w:cs="David" w:hint="cs"/>
          <w:sz w:val="24"/>
          <w:szCs w:val="24"/>
          <w:rtl/>
        </w:rPr>
        <w:t xml:space="preserve"> כן פועלת הרשות הממשלתית לקידום מחקר ופיתוח הידע בתחומי ההתחדשות העירונית ולצורך ריכוז מידע</w:t>
      </w:r>
      <w:r w:rsidRPr="004E30BD">
        <w:rPr>
          <w:rFonts w:ascii="David" w:hAnsi="David" w:cs="David"/>
          <w:sz w:val="24"/>
          <w:szCs w:val="24"/>
          <w:rtl/>
        </w:rPr>
        <w:t xml:space="preserve"> </w:t>
      </w:r>
      <w:r w:rsidRPr="004E30BD">
        <w:rPr>
          <w:rFonts w:ascii="David" w:hAnsi="David" w:cs="David" w:hint="cs"/>
          <w:sz w:val="24"/>
          <w:szCs w:val="24"/>
          <w:rtl/>
        </w:rPr>
        <w:t>בתחום</w:t>
      </w:r>
      <w:r w:rsidRPr="004E30BD">
        <w:rPr>
          <w:rFonts w:ascii="David" w:hAnsi="David" w:cs="David"/>
          <w:sz w:val="24"/>
          <w:szCs w:val="24"/>
          <w:rtl/>
        </w:rPr>
        <w:t xml:space="preserve"> </w:t>
      </w:r>
      <w:r w:rsidRPr="004E30BD">
        <w:rPr>
          <w:rFonts w:ascii="David" w:hAnsi="David" w:cs="David" w:hint="cs"/>
          <w:sz w:val="24"/>
          <w:szCs w:val="24"/>
          <w:rtl/>
        </w:rPr>
        <w:t>ההתחדשות</w:t>
      </w:r>
      <w:r w:rsidRPr="004E30BD">
        <w:rPr>
          <w:rFonts w:ascii="David" w:hAnsi="David" w:cs="David"/>
          <w:sz w:val="24"/>
          <w:szCs w:val="24"/>
          <w:rtl/>
        </w:rPr>
        <w:t xml:space="preserve"> </w:t>
      </w:r>
      <w:r w:rsidRPr="004E30BD">
        <w:rPr>
          <w:rFonts w:ascii="David" w:hAnsi="David" w:cs="David" w:hint="cs"/>
          <w:sz w:val="24"/>
          <w:szCs w:val="24"/>
          <w:rtl/>
        </w:rPr>
        <w:t>העירונית</w:t>
      </w:r>
      <w:r w:rsidRPr="004E30BD">
        <w:rPr>
          <w:rFonts w:ascii="David" w:hAnsi="David" w:cs="David"/>
          <w:sz w:val="24"/>
          <w:szCs w:val="24"/>
          <w:rtl/>
        </w:rPr>
        <w:t xml:space="preserve"> </w:t>
      </w:r>
      <w:r w:rsidRPr="004E30BD">
        <w:rPr>
          <w:rFonts w:ascii="David" w:hAnsi="David" w:cs="David" w:hint="cs"/>
          <w:sz w:val="24"/>
          <w:szCs w:val="24"/>
          <w:rtl/>
        </w:rPr>
        <w:t>והפצתו</w:t>
      </w:r>
      <w:r w:rsidRPr="004E30BD">
        <w:rPr>
          <w:rFonts w:ascii="David" w:hAnsi="David" w:cs="David"/>
          <w:sz w:val="24"/>
          <w:szCs w:val="24"/>
          <w:rtl/>
        </w:rPr>
        <w:t xml:space="preserve"> </w:t>
      </w:r>
      <w:r w:rsidRPr="004E30BD">
        <w:rPr>
          <w:rFonts w:ascii="David" w:hAnsi="David" w:cs="David" w:hint="cs"/>
          <w:sz w:val="24"/>
          <w:szCs w:val="24"/>
          <w:rtl/>
        </w:rPr>
        <w:t>באופן</w:t>
      </w:r>
      <w:r w:rsidRPr="004E30BD">
        <w:rPr>
          <w:rFonts w:ascii="David" w:hAnsi="David" w:cs="David"/>
          <w:sz w:val="24"/>
          <w:szCs w:val="24"/>
          <w:rtl/>
        </w:rPr>
        <w:t xml:space="preserve"> </w:t>
      </w:r>
      <w:r w:rsidRPr="004E30BD">
        <w:rPr>
          <w:rFonts w:ascii="David" w:hAnsi="David" w:cs="David" w:hint="cs"/>
          <w:sz w:val="24"/>
          <w:szCs w:val="24"/>
          <w:rtl/>
        </w:rPr>
        <w:t>זמין</w:t>
      </w:r>
      <w:r w:rsidRPr="004E30BD">
        <w:rPr>
          <w:rFonts w:ascii="David" w:hAnsi="David" w:cs="David"/>
          <w:sz w:val="24"/>
          <w:szCs w:val="24"/>
          <w:rtl/>
        </w:rPr>
        <w:t xml:space="preserve"> </w:t>
      </w:r>
      <w:r w:rsidRPr="004E30BD">
        <w:rPr>
          <w:rFonts w:ascii="David" w:hAnsi="David" w:cs="David" w:hint="cs"/>
          <w:sz w:val="24"/>
          <w:szCs w:val="24"/>
          <w:rtl/>
        </w:rPr>
        <w:t>ושוטף</w:t>
      </w:r>
      <w:r w:rsidRPr="004E30BD">
        <w:rPr>
          <w:rFonts w:ascii="David" w:hAnsi="David" w:cs="David"/>
          <w:sz w:val="24"/>
          <w:szCs w:val="24"/>
          <w:rtl/>
        </w:rPr>
        <w:t xml:space="preserve">, </w:t>
      </w:r>
      <w:r w:rsidR="006624A3" w:rsidRPr="004E30BD">
        <w:rPr>
          <w:rFonts w:ascii="David" w:hAnsi="David" w:cs="David" w:hint="cs"/>
          <w:sz w:val="24"/>
          <w:szCs w:val="24"/>
          <w:rtl/>
        </w:rPr>
        <w:t xml:space="preserve">לכל המעוניינים בכך, ובכלל זה </w:t>
      </w:r>
      <w:r w:rsidRPr="004E30BD">
        <w:rPr>
          <w:rFonts w:ascii="David" w:hAnsi="David" w:cs="David" w:hint="cs"/>
          <w:sz w:val="24"/>
          <w:szCs w:val="24"/>
          <w:rtl/>
        </w:rPr>
        <w:t>לרשויות</w:t>
      </w:r>
      <w:r w:rsidRPr="004E30BD">
        <w:rPr>
          <w:rFonts w:ascii="David" w:hAnsi="David" w:cs="David"/>
          <w:sz w:val="24"/>
          <w:szCs w:val="24"/>
          <w:rtl/>
        </w:rPr>
        <w:t xml:space="preserve"> </w:t>
      </w:r>
      <w:r w:rsidRPr="004E30BD">
        <w:rPr>
          <w:rFonts w:ascii="David" w:hAnsi="David" w:cs="David" w:hint="cs"/>
          <w:sz w:val="24"/>
          <w:szCs w:val="24"/>
          <w:rtl/>
        </w:rPr>
        <w:t>המקומיות</w:t>
      </w:r>
      <w:r w:rsidR="006624A3" w:rsidRPr="004E30BD">
        <w:rPr>
          <w:rFonts w:ascii="David" w:hAnsi="David" w:cs="David" w:hint="cs"/>
          <w:sz w:val="24"/>
          <w:szCs w:val="24"/>
          <w:rtl/>
        </w:rPr>
        <w:t xml:space="preserve">, </w:t>
      </w:r>
      <w:r w:rsidRPr="004E30BD">
        <w:rPr>
          <w:rFonts w:ascii="David" w:hAnsi="David" w:cs="David" w:hint="cs"/>
          <w:sz w:val="24"/>
          <w:szCs w:val="24"/>
          <w:rtl/>
        </w:rPr>
        <w:t>לאנשי</w:t>
      </w:r>
      <w:r w:rsidRPr="004E30BD">
        <w:rPr>
          <w:rFonts w:ascii="David" w:hAnsi="David" w:cs="David"/>
          <w:sz w:val="24"/>
          <w:szCs w:val="24"/>
          <w:rtl/>
        </w:rPr>
        <w:t xml:space="preserve"> </w:t>
      </w:r>
      <w:r w:rsidRPr="004E30BD">
        <w:rPr>
          <w:rFonts w:ascii="David" w:hAnsi="David" w:cs="David" w:hint="cs"/>
          <w:sz w:val="24"/>
          <w:szCs w:val="24"/>
          <w:rtl/>
        </w:rPr>
        <w:t>מקצוע</w:t>
      </w:r>
      <w:r w:rsidRPr="004E30BD">
        <w:rPr>
          <w:rFonts w:ascii="David" w:hAnsi="David" w:cs="David"/>
          <w:sz w:val="24"/>
          <w:szCs w:val="24"/>
          <w:rtl/>
        </w:rPr>
        <w:t xml:space="preserve"> </w:t>
      </w:r>
      <w:r w:rsidRPr="004E30BD">
        <w:rPr>
          <w:rFonts w:ascii="David" w:hAnsi="David" w:cs="David" w:hint="cs"/>
          <w:sz w:val="24"/>
          <w:szCs w:val="24"/>
          <w:rtl/>
        </w:rPr>
        <w:t>הנוגעים</w:t>
      </w:r>
      <w:r w:rsidRPr="004E30BD">
        <w:rPr>
          <w:rFonts w:ascii="David" w:hAnsi="David" w:cs="David"/>
          <w:sz w:val="24"/>
          <w:szCs w:val="24"/>
          <w:rtl/>
        </w:rPr>
        <w:t xml:space="preserve"> </w:t>
      </w:r>
      <w:r w:rsidRPr="004E30BD">
        <w:rPr>
          <w:rFonts w:ascii="David" w:hAnsi="David" w:cs="David" w:hint="cs"/>
          <w:sz w:val="24"/>
          <w:szCs w:val="24"/>
          <w:rtl/>
        </w:rPr>
        <w:t>בדב</w:t>
      </w:r>
      <w:r w:rsidR="006624A3" w:rsidRPr="004E30BD">
        <w:rPr>
          <w:rFonts w:ascii="David" w:hAnsi="David" w:cs="David" w:hint="cs"/>
          <w:sz w:val="24"/>
          <w:szCs w:val="24"/>
          <w:rtl/>
        </w:rPr>
        <w:t xml:space="preserve">ר ולציבור בכלל. </w:t>
      </w:r>
    </w:p>
    <w:p w:rsidR="00C42C1D" w:rsidRPr="004E30BD" w:rsidRDefault="00C42C1D" w:rsidP="00FD679E">
      <w:pPr>
        <w:pStyle w:val="a5"/>
        <w:numPr>
          <w:ilvl w:val="1"/>
          <w:numId w:val="34"/>
        </w:numPr>
        <w:spacing w:after="240" w:line="360" w:lineRule="auto"/>
        <w:ind w:hanging="501"/>
        <w:jc w:val="both"/>
        <w:rPr>
          <w:rFonts w:ascii="David" w:hAnsi="David" w:cs="David"/>
          <w:sz w:val="24"/>
          <w:szCs w:val="24"/>
        </w:rPr>
      </w:pPr>
      <w:r w:rsidRPr="004E30BD">
        <w:rPr>
          <w:rFonts w:ascii="David" w:hAnsi="David" w:cs="David" w:hint="cs"/>
          <w:sz w:val="24"/>
          <w:szCs w:val="24"/>
          <w:rtl/>
        </w:rPr>
        <w:t xml:space="preserve">כיום, </w:t>
      </w:r>
      <w:r w:rsidR="006624A3" w:rsidRPr="004E30BD">
        <w:rPr>
          <w:rFonts w:ascii="David" w:hAnsi="David" w:cs="David" w:hint="cs"/>
          <w:sz w:val="24"/>
          <w:szCs w:val="24"/>
          <w:rtl/>
        </w:rPr>
        <w:t xml:space="preserve">מיזמי התחדשות עירונית </w:t>
      </w:r>
      <w:r w:rsidR="006624A3" w:rsidRPr="00F70970">
        <w:rPr>
          <w:rFonts w:ascii="David" w:hAnsi="David" w:cs="David" w:hint="eastAsia"/>
          <w:sz w:val="24"/>
          <w:szCs w:val="24"/>
          <w:rtl/>
        </w:rPr>
        <w:t>מבוצעים</w:t>
      </w:r>
      <w:r w:rsidR="006624A3" w:rsidRPr="004E30BD">
        <w:rPr>
          <w:rFonts w:ascii="David" w:hAnsi="David" w:cs="David" w:hint="cs"/>
          <w:sz w:val="24"/>
          <w:szCs w:val="24"/>
          <w:rtl/>
        </w:rPr>
        <w:t xml:space="preserve"> </w:t>
      </w:r>
      <w:r w:rsidRPr="004E30BD">
        <w:rPr>
          <w:rFonts w:ascii="David" w:hAnsi="David" w:cs="David" w:hint="cs"/>
          <w:sz w:val="24"/>
          <w:szCs w:val="24"/>
          <w:rtl/>
        </w:rPr>
        <w:t>ביותר מ-50 מתחמי</w:t>
      </w:r>
      <w:r w:rsidR="00C0780B">
        <w:rPr>
          <w:rFonts w:ascii="David" w:hAnsi="David" w:cs="David" w:hint="cs"/>
          <w:sz w:val="24"/>
          <w:szCs w:val="24"/>
          <w:rtl/>
        </w:rPr>
        <w:t xml:space="preserve"> פינוי ובינוי</w:t>
      </w:r>
      <w:r w:rsidR="006624A3" w:rsidRPr="004E30BD">
        <w:rPr>
          <w:rFonts w:ascii="David" w:hAnsi="David" w:cs="David" w:hint="cs"/>
          <w:sz w:val="24"/>
          <w:szCs w:val="24"/>
          <w:rtl/>
        </w:rPr>
        <w:t xml:space="preserve">, בהם מתוכננות למעלה </w:t>
      </w:r>
      <w:r w:rsidRPr="004E30BD">
        <w:rPr>
          <w:rFonts w:ascii="David" w:hAnsi="David" w:cs="David" w:hint="cs"/>
          <w:sz w:val="24"/>
          <w:szCs w:val="24"/>
          <w:rtl/>
        </w:rPr>
        <w:t xml:space="preserve"> מ-12,000 יח"ד</w:t>
      </w:r>
      <w:r w:rsidR="006624A3" w:rsidRPr="004E30BD">
        <w:rPr>
          <w:rFonts w:ascii="David" w:hAnsi="David" w:cs="David" w:hint="cs"/>
          <w:sz w:val="24"/>
          <w:szCs w:val="24"/>
          <w:rtl/>
        </w:rPr>
        <w:t>.</w:t>
      </w:r>
      <w:r w:rsidR="00122920" w:rsidRPr="004E30BD">
        <w:rPr>
          <w:rFonts w:ascii="David" w:hAnsi="David" w:cs="David" w:hint="cs"/>
          <w:sz w:val="24"/>
          <w:szCs w:val="24"/>
          <w:rtl/>
        </w:rPr>
        <w:t xml:space="preserve"> בכ-25 מתחמים החל אכלוס של </w:t>
      </w:r>
      <w:r w:rsidR="000B7256" w:rsidRPr="004E30BD">
        <w:rPr>
          <w:rFonts w:ascii="David" w:hAnsi="David" w:cs="David" w:hint="cs"/>
          <w:sz w:val="24"/>
          <w:szCs w:val="24"/>
          <w:rtl/>
        </w:rPr>
        <w:t>הדירות החדשות</w:t>
      </w:r>
      <w:r w:rsidR="006624A3" w:rsidRPr="004E30BD">
        <w:rPr>
          <w:rFonts w:ascii="David" w:hAnsi="David" w:cs="David" w:hint="cs"/>
          <w:sz w:val="24"/>
          <w:szCs w:val="24"/>
          <w:rtl/>
        </w:rPr>
        <w:t xml:space="preserve"> על ידי </w:t>
      </w:r>
      <w:r w:rsidR="00061448">
        <w:rPr>
          <w:rFonts w:ascii="David" w:hAnsi="David" w:cs="David" w:hint="cs"/>
          <w:sz w:val="24"/>
          <w:szCs w:val="24"/>
          <w:rtl/>
        </w:rPr>
        <w:t>תושבים מקוריים</w:t>
      </w:r>
      <w:r w:rsidR="006624A3" w:rsidRPr="004E30BD">
        <w:rPr>
          <w:rFonts w:ascii="David" w:hAnsi="David" w:cs="David" w:hint="cs"/>
          <w:sz w:val="24"/>
          <w:szCs w:val="24"/>
          <w:rtl/>
        </w:rPr>
        <w:t xml:space="preserve"> </w:t>
      </w:r>
      <w:r w:rsidR="000B7256" w:rsidRPr="004E30BD">
        <w:rPr>
          <w:rFonts w:ascii="David" w:hAnsi="David" w:cs="David" w:hint="cs"/>
          <w:sz w:val="24"/>
          <w:szCs w:val="24"/>
          <w:rtl/>
        </w:rPr>
        <w:t>ו</w:t>
      </w:r>
      <w:r w:rsidR="006624A3" w:rsidRPr="004E30BD">
        <w:rPr>
          <w:rFonts w:ascii="David" w:hAnsi="David" w:cs="David" w:hint="cs"/>
          <w:sz w:val="24"/>
          <w:szCs w:val="24"/>
          <w:rtl/>
        </w:rPr>
        <w:t xml:space="preserve">על ידי </w:t>
      </w:r>
      <w:r w:rsidR="00061448">
        <w:rPr>
          <w:rFonts w:ascii="David" w:hAnsi="David" w:cs="David" w:hint="cs"/>
          <w:sz w:val="24"/>
          <w:szCs w:val="24"/>
          <w:rtl/>
        </w:rPr>
        <w:t>תושבים</w:t>
      </w:r>
      <w:r w:rsidR="006624A3" w:rsidRPr="004E30BD">
        <w:rPr>
          <w:rFonts w:ascii="David" w:hAnsi="David" w:cs="David" w:hint="cs"/>
          <w:sz w:val="24"/>
          <w:szCs w:val="24"/>
          <w:rtl/>
        </w:rPr>
        <w:t xml:space="preserve"> חדשים</w:t>
      </w:r>
      <w:r w:rsidRPr="004E30BD">
        <w:rPr>
          <w:rFonts w:ascii="David" w:hAnsi="David" w:cs="David" w:hint="cs"/>
          <w:sz w:val="24"/>
          <w:szCs w:val="24"/>
          <w:rtl/>
        </w:rPr>
        <w:t>.</w:t>
      </w:r>
      <w:r w:rsidR="00186597" w:rsidRPr="004E30BD">
        <w:rPr>
          <w:rFonts w:ascii="David" w:hAnsi="David" w:cs="David" w:hint="cs"/>
          <w:sz w:val="24"/>
          <w:szCs w:val="24"/>
          <w:rtl/>
        </w:rPr>
        <w:t xml:space="preserve"> </w:t>
      </w:r>
      <w:r w:rsidR="00C0780B">
        <w:rPr>
          <w:rFonts w:ascii="David" w:hAnsi="David" w:cs="David" w:hint="cs"/>
          <w:sz w:val="24"/>
          <w:szCs w:val="24"/>
          <w:rtl/>
        </w:rPr>
        <w:t>בנוסף, קיימים מספר</w:t>
      </w:r>
      <w:r w:rsidR="00806BDA">
        <w:rPr>
          <w:rFonts w:ascii="David" w:hAnsi="David" w:cs="David" w:hint="cs"/>
          <w:sz w:val="24"/>
          <w:szCs w:val="24"/>
          <w:rtl/>
        </w:rPr>
        <w:t xml:space="preserve"> א</w:t>
      </w:r>
      <w:r w:rsidR="00C0780B">
        <w:rPr>
          <w:rFonts w:ascii="David" w:hAnsi="David" w:cs="David" w:hint="cs"/>
          <w:sz w:val="24"/>
          <w:szCs w:val="24"/>
          <w:rtl/>
        </w:rPr>
        <w:t>זורים בהם ריכוז גבוה של מבנים</w:t>
      </w:r>
      <w:r w:rsidR="00806BDA">
        <w:rPr>
          <w:rFonts w:ascii="David" w:hAnsi="David" w:cs="David" w:hint="cs"/>
          <w:sz w:val="24"/>
          <w:szCs w:val="24"/>
          <w:rtl/>
        </w:rPr>
        <w:t>,</w:t>
      </w:r>
      <w:r w:rsidR="00C0780B">
        <w:rPr>
          <w:rFonts w:ascii="David" w:hAnsi="David" w:cs="David" w:hint="cs"/>
          <w:sz w:val="24"/>
          <w:szCs w:val="24"/>
          <w:rtl/>
        </w:rPr>
        <w:t xml:space="preserve"> שחוזקו או נהרסו ונבנו מחדש במסגרת תמ"א 38. </w:t>
      </w:r>
      <w:r w:rsidR="00DE5BA9" w:rsidRPr="004E30BD">
        <w:rPr>
          <w:rFonts w:ascii="David" w:hAnsi="David" w:cs="David" w:hint="cs"/>
          <w:sz w:val="24"/>
          <w:szCs w:val="24"/>
          <w:rtl/>
        </w:rPr>
        <w:t>עד כה, לא נעשתה בחינה מעמיקה</w:t>
      </w:r>
      <w:r w:rsidR="000B7256" w:rsidRPr="004E30BD">
        <w:rPr>
          <w:rFonts w:ascii="David" w:hAnsi="David" w:cs="David" w:hint="cs"/>
          <w:sz w:val="24"/>
          <w:szCs w:val="24"/>
          <w:rtl/>
        </w:rPr>
        <w:t xml:space="preserve"> ומקיפה</w:t>
      </w:r>
      <w:r w:rsidR="00DE5BA9" w:rsidRPr="004E30BD">
        <w:rPr>
          <w:rFonts w:ascii="David" w:hAnsi="David" w:cs="David" w:hint="cs"/>
          <w:sz w:val="24"/>
          <w:szCs w:val="24"/>
          <w:rtl/>
        </w:rPr>
        <w:t xml:space="preserve"> באשר להשפעה שעשויה להיות למיזמי התחדשות עירונית על התושבים במתחמי ההתחדשות העירונית ועל סביבתם</w:t>
      </w:r>
      <w:r w:rsidR="00751910">
        <w:rPr>
          <w:rFonts w:ascii="David" w:hAnsi="David" w:cs="David" w:hint="cs"/>
          <w:sz w:val="24"/>
          <w:szCs w:val="24"/>
          <w:rtl/>
        </w:rPr>
        <w:t xml:space="preserve">. </w:t>
      </w:r>
    </w:p>
    <w:p w:rsidR="008E34B2" w:rsidRDefault="008E34B2" w:rsidP="00FD679E">
      <w:pPr>
        <w:pStyle w:val="a5"/>
        <w:numPr>
          <w:ilvl w:val="1"/>
          <w:numId w:val="34"/>
        </w:numPr>
        <w:spacing w:after="240" w:line="360" w:lineRule="auto"/>
        <w:ind w:hanging="501"/>
        <w:jc w:val="both"/>
      </w:pPr>
      <w:r w:rsidRPr="004E30BD">
        <w:rPr>
          <w:rFonts w:ascii="David" w:hAnsi="David" w:cs="David" w:hint="cs"/>
          <w:sz w:val="24"/>
          <w:szCs w:val="24"/>
          <w:rtl/>
        </w:rPr>
        <w:t xml:space="preserve">מטרת המחקר הינה להרחיב את הידע הקיים על </w:t>
      </w:r>
      <w:r w:rsidR="001C5F85" w:rsidRPr="004E30BD">
        <w:rPr>
          <w:rFonts w:ascii="David" w:hAnsi="David" w:cs="David" w:hint="cs"/>
          <w:sz w:val="24"/>
          <w:szCs w:val="24"/>
          <w:rtl/>
        </w:rPr>
        <w:t xml:space="preserve">השפעותיהם החברתיות, הדמוגרפיות והכלכליות של </w:t>
      </w:r>
      <w:r w:rsidRPr="004E30BD">
        <w:rPr>
          <w:rFonts w:ascii="David" w:hAnsi="David" w:cs="David" w:hint="cs"/>
          <w:sz w:val="24"/>
          <w:szCs w:val="24"/>
          <w:rtl/>
        </w:rPr>
        <w:t xml:space="preserve">תהליכי התחדשות עירונית המתקיימים היום, </w:t>
      </w:r>
      <w:r w:rsidR="00DE5BA9" w:rsidRPr="004E30BD">
        <w:rPr>
          <w:rFonts w:ascii="David" w:hAnsi="David" w:cs="David" w:hint="cs"/>
          <w:sz w:val="24"/>
          <w:szCs w:val="24"/>
          <w:rtl/>
        </w:rPr>
        <w:t xml:space="preserve">על התושבים </w:t>
      </w:r>
      <w:r w:rsidR="00D1281C" w:rsidRPr="004E30BD">
        <w:rPr>
          <w:rFonts w:ascii="David" w:hAnsi="David" w:cs="David" w:hint="cs"/>
          <w:sz w:val="24"/>
          <w:szCs w:val="24"/>
          <w:rtl/>
        </w:rPr>
        <w:t xml:space="preserve">המתגוררים </w:t>
      </w:r>
      <w:r w:rsidR="00DE5BA9" w:rsidRPr="004E30BD">
        <w:rPr>
          <w:rFonts w:ascii="David" w:hAnsi="David" w:cs="David" w:hint="cs"/>
          <w:sz w:val="24"/>
          <w:szCs w:val="24"/>
          <w:rtl/>
        </w:rPr>
        <w:t>במתחמי ההתחדשות העירונית ו</w:t>
      </w:r>
      <w:r w:rsidR="000B7256" w:rsidRPr="004E30BD">
        <w:rPr>
          <w:rFonts w:ascii="David" w:hAnsi="David" w:cs="David" w:hint="cs"/>
          <w:sz w:val="24"/>
          <w:szCs w:val="24"/>
          <w:rtl/>
        </w:rPr>
        <w:t>על סביבתם</w:t>
      </w:r>
      <w:r w:rsidR="00DE5BA9" w:rsidRPr="004E30BD">
        <w:rPr>
          <w:rFonts w:ascii="David" w:hAnsi="David" w:cs="David" w:hint="cs"/>
          <w:sz w:val="24"/>
          <w:szCs w:val="24"/>
          <w:rtl/>
        </w:rPr>
        <w:t xml:space="preserve">, </w:t>
      </w:r>
      <w:r w:rsidR="00D7398F">
        <w:rPr>
          <w:rFonts w:ascii="David" w:hAnsi="David" w:cs="David" w:hint="cs"/>
          <w:sz w:val="24"/>
          <w:szCs w:val="24"/>
          <w:rtl/>
        </w:rPr>
        <w:t xml:space="preserve">כמו גם על התמהיל החברתי הקיים והמאפיינים הקהילתיים, </w:t>
      </w:r>
      <w:r w:rsidRPr="004E30BD">
        <w:rPr>
          <w:rFonts w:ascii="David" w:hAnsi="David" w:cs="David" w:hint="cs"/>
          <w:sz w:val="24"/>
          <w:szCs w:val="24"/>
          <w:rtl/>
        </w:rPr>
        <w:t xml:space="preserve">בהתבסס על ניתוח תהליכי המימוש של הפרויקטים שיצאו לפועל עד היום ופרויקטים </w:t>
      </w:r>
      <w:r w:rsidR="00DE5BA9" w:rsidRPr="004E30BD">
        <w:rPr>
          <w:rFonts w:ascii="David" w:hAnsi="David" w:cs="David" w:hint="cs"/>
          <w:sz w:val="24"/>
          <w:szCs w:val="24"/>
          <w:rtl/>
        </w:rPr>
        <w:t>המצויים בתהליכי</w:t>
      </w:r>
      <w:r w:rsidR="00D1281C" w:rsidRPr="004E30BD">
        <w:rPr>
          <w:rFonts w:ascii="David" w:hAnsi="David" w:cs="David" w:hint="cs"/>
          <w:sz w:val="24"/>
          <w:szCs w:val="24"/>
          <w:rtl/>
        </w:rPr>
        <w:t xml:space="preserve"> ביצוע</w:t>
      </w:r>
      <w:r w:rsidRPr="004E30BD">
        <w:rPr>
          <w:rFonts w:hint="cs"/>
          <w:rtl/>
        </w:rPr>
        <w:t xml:space="preserve">. </w:t>
      </w:r>
    </w:p>
    <w:p w:rsidR="00E80EEC" w:rsidRPr="00B61745" w:rsidRDefault="00E80EEC" w:rsidP="00B61745">
      <w:pPr>
        <w:pStyle w:val="20"/>
        <w:ind w:left="357" w:hanging="357"/>
      </w:pPr>
      <w:bookmarkStart w:id="15" w:name="_Toc256000031"/>
      <w:bookmarkStart w:id="16" w:name="_Toc256000002"/>
      <w:bookmarkStart w:id="17" w:name="tovinOrShrut"/>
      <w:bookmarkStart w:id="18" w:name="_Toc16767275"/>
      <w:r w:rsidRPr="009F69AA">
        <w:rPr>
          <w:rtl/>
        </w:rPr>
        <w:t>השירותים</w:t>
      </w:r>
      <w:r w:rsidRPr="00B61745">
        <w:rPr>
          <w:rtl/>
        </w:rPr>
        <w:t xml:space="preserve"> </w:t>
      </w:r>
      <w:r w:rsidRPr="009F69AA">
        <w:rPr>
          <w:rtl/>
        </w:rPr>
        <w:t>המבוקשים</w:t>
      </w:r>
      <w:bookmarkEnd w:id="15"/>
      <w:bookmarkEnd w:id="16"/>
      <w:bookmarkEnd w:id="17"/>
      <w:bookmarkEnd w:id="18"/>
    </w:p>
    <w:p w:rsidR="002E7A45" w:rsidRPr="003945ED" w:rsidRDefault="002E7A45" w:rsidP="00FD679E">
      <w:pPr>
        <w:pStyle w:val="a5"/>
        <w:numPr>
          <w:ilvl w:val="1"/>
          <w:numId w:val="24"/>
        </w:numPr>
        <w:spacing w:after="240" w:line="360" w:lineRule="auto"/>
        <w:jc w:val="both"/>
        <w:rPr>
          <w:b/>
          <w:bCs/>
          <w:sz w:val="24"/>
          <w:szCs w:val="24"/>
          <w:lang w:eastAsia="he-IL"/>
        </w:rPr>
      </w:pPr>
      <w:bookmarkStart w:id="19" w:name="_Toc521999008"/>
      <w:bookmarkStart w:id="20" w:name="_Toc521999009"/>
      <w:bookmarkStart w:id="21" w:name="_Toc521999010"/>
      <w:bookmarkStart w:id="22" w:name="_Toc521999011"/>
      <w:bookmarkStart w:id="23" w:name="_Toc521999012"/>
      <w:bookmarkStart w:id="24" w:name="_Toc521999013"/>
      <w:bookmarkStart w:id="25" w:name="_Toc521999014"/>
      <w:bookmarkStart w:id="26" w:name="_Toc521999015"/>
      <w:bookmarkStart w:id="27" w:name="_Toc521999016"/>
      <w:bookmarkStart w:id="28" w:name="_Toc521999017"/>
      <w:bookmarkStart w:id="29" w:name="_Toc521999018"/>
      <w:bookmarkStart w:id="30" w:name="_Toc521999019"/>
      <w:bookmarkStart w:id="31" w:name="_Toc521999020"/>
      <w:bookmarkStart w:id="32" w:name="_Toc521999021"/>
      <w:bookmarkStart w:id="33" w:name="_Toc521999022"/>
      <w:bookmarkStart w:id="34" w:name="_Toc256000032"/>
      <w:bookmarkStart w:id="35" w:name="_Toc256000003"/>
      <w:bookmarkStart w:id="36" w:name="_Toc501466156"/>
      <w:bookmarkStart w:id="37" w:name="_Toc504992910"/>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r w:rsidRPr="003945ED">
        <w:rPr>
          <w:rFonts w:ascii="David" w:hAnsi="David" w:cs="David"/>
          <w:b/>
          <w:bCs/>
          <w:sz w:val="24"/>
          <w:szCs w:val="24"/>
          <w:rtl/>
        </w:rPr>
        <w:t>נושאי</w:t>
      </w:r>
      <w:r w:rsidRPr="003945ED">
        <w:rPr>
          <w:rFonts w:ascii="David" w:hAnsi="David" w:cs="David"/>
          <w:b/>
          <w:bCs/>
          <w:sz w:val="24"/>
          <w:szCs w:val="24"/>
          <w:rtl/>
          <w:lang w:eastAsia="he-IL"/>
        </w:rPr>
        <w:t xml:space="preserve"> המחקר: </w:t>
      </w:r>
    </w:p>
    <w:p w:rsidR="002E7A45" w:rsidRDefault="002E7A45" w:rsidP="003945ED">
      <w:pPr>
        <w:pStyle w:val="a5"/>
        <w:numPr>
          <w:ilvl w:val="2"/>
          <w:numId w:val="1"/>
        </w:numPr>
        <w:spacing w:after="240" w:line="360" w:lineRule="auto"/>
        <w:ind w:left="1701" w:hanging="708"/>
        <w:jc w:val="both"/>
        <w:rPr>
          <w:b/>
          <w:bCs/>
          <w:sz w:val="24"/>
          <w:szCs w:val="24"/>
          <w:rtl/>
          <w:lang w:eastAsia="he-IL"/>
        </w:rPr>
      </w:pPr>
      <w:r>
        <w:rPr>
          <w:rFonts w:ascii="David" w:hAnsi="David" w:cs="David"/>
          <w:sz w:val="24"/>
          <w:szCs w:val="24"/>
          <w:rtl/>
          <w:lang w:eastAsia="he-IL"/>
        </w:rPr>
        <w:t>המחקר ימפה וינתח את מכלול ההשפעות של מיזמי התחדשות עירונית על המרחב העירוני, על תפקודו ועל התושבים שבו ובסביבתו</w:t>
      </w:r>
      <w:r w:rsidR="00454C97">
        <w:rPr>
          <w:rFonts w:ascii="David" w:hAnsi="David" w:cs="David" w:hint="cs"/>
          <w:sz w:val="24"/>
          <w:szCs w:val="24"/>
          <w:rtl/>
          <w:lang w:eastAsia="he-IL"/>
        </w:rPr>
        <w:t xml:space="preserve">, ובכלל זה יבחן: </w:t>
      </w:r>
      <w:r>
        <w:rPr>
          <w:rFonts w:ascii="David" w:hAnsi="David" w:cs="David"/>
          <w:sz w:val="24"/>
          <w:szCs w:val="24"/>
          <w:rtl/>
          <w:lang w:eastAsia="he-IL"/>
        </w:rPr>
        <w:t xml:space="preserve"> </w:t>
      </w:r>
    </w:p>
    <w:p w:rsidR="006B4B60" w:rsidRPr="00890C21" w:rsidRDefault="006B4B60" w:rsidP="00FD679E">
      <w:pPr>
        <w:pStyle w:val="a5"/>
        <w:numPr>
          <w:ilvl w:val="3"/>
          <w:numId w:val="23"/>
        </w:numPr>
        <w:spacing w:after="240" w:line="360" w:lineRule="auto"/>
        <w:ind w:left="2552" w:hanging="851"/>
        <w:jc w:val="both"/>
        <w:rPr>
          <w:rFonts w:ascii="David" w:hAnsi="David" w:cs="David"/>
          <w:sz w:val="24"/>
          <w:szCs w:val="24"/>
          <w:rtl/>
          <w:lang w:eastAsia="he-IL"/>
        </w:rPr>
      </w:pPr>
      <w:r w:rsidRPr="00890C21">
        <w:rPr>
          <w:rFonts w:ascii="David" w:hAnsi="David" w:cs="David" w:hint="cs"/>
          <w:b/>
          <w:bCs/>
          <w:sz w:val="24"/>
          <w:szCs w:val="24"/>
          <w:rtl/>
          <w:lang w:eastAsia="he-IL"/>
        </w:rPr>
        <w:t>מאפייני האוכלוס</w:t>
      </w:r>
      <w:r w:rsidR="00454C97" w:rsidRPr="00890C21">
        <w:rPr>
          <w:rFonts w:ascii="David" w:hAnsi="David" w:cs="David" w:hint="cs"/>
          <w:b/>
          <w:bCs/>
          <w:sz w:val="24"/>
          <w:szCs w:val="24"/>
          <w:rtl/>
          <w:lang w:eastAsia="he-IL"/>
        </w:rPr>
        <w:t>י</w:t>
      </w:r>
      <w:r w:rsidRPr="00890C21">
        <w:rPr>
          <w:rFonts w:ascii="David" w:hAnsi="David" w:cs="David" w:hint="cs"/>
          <w:b/>
          <w:bCs/>
          <w:sz w:val="24"/>
          <w:szCs w:val="24"/>
          <w:rtl/>
          <w:lang w:eastAsia="he-IL"/>
        </w:rPr>
        <w:t>יה במתחמי התחדשות עירונית</w:t>
      </w:r>
      <w:r w:rsidR="00EC0FC7" w:rsidRPr="00890C21">
        <w:rPr>
          <w:rFonts w:ascii="David" w:hAnsi="David" w:cs="David" w:hint="cs"/>
          <w:b/>
          <w:bCs/>
          <w:sz w:val="24"/>
          <w:szCs w:val="24"/>
          <w:rtl/>
          <w:lang w:eastAsia="he-IL"/>
        </w:rPr>
        <w:t xml:space="preserve"> </w:t>
      </w:r>
      <w:r w:rsidRPr="00890C21">
        <w:rPr>
          <w:rFonts w:ascii="David" w:hAnsi="David" w:cs="David" w:hint="cs"/>
          <w:b/>
          <w:bCs/>
          <w:sz w:val="24"/>
          <w:szCs w:val="24"/>
          <w:rtl/>
          <w:lang w:eastAsia="he-IL"/>
        </w:rPr>
        <w:t xml:space="preserve">לאחר אכלוסם מחדש - </w:t>
      </w:r>
      <w:r w:rsidRPr="00890C21">
        <w:rPr>
          <w:rFonts w:ascii="David" w:hAnsi="David" w:cs="David"/>
          <w:sz w:val="24"/>
          <w:szCs w:val="24"/>
          <w:rtl/>
          <w:lang w:eastAsia="he-IL"/>
        </w:rPr>
        <w:t>מבחינה כלכלית, חברתית, גיל, הרכב התא המשפחתי, סוג החזקה בדירה וכיוצא בזה.</w:t>
      </w:r>
      <w:r w:rsidRPr="00890C21">
        <w:rPr>
          <w:rFonts w:ascii="David" w:hAnsi="David" w:cs="David" w:hint="cs"/>
          <w:sz w:val="24"/>
          <w:szCs w:val="24"/>
          <w:rtl/>
          <w:lang w:eastAsia="he-IL"/>
        </w:rPr>
        <w:t xml:space="preserve"> </w:t>
      </w:r>
    </w:p>
    <w:p w:rsidR="002E7A45" w:rsidRDefault="002E7A45" w:rsidP="00FD679E">
      <w:pPr>
        <w:pStyle w:val="a5"/>
        <w:numPr>
          <w:ilvl w:val="3"/>
          <w:numId w:val="23"/>
        </w:numPr>
        <w:spacing w:after="240" w:line="360" w:lineRule="auto"/>
        <w:ind w:left="2552" w:hanging="851"/>
        <w:jc w:val="both"/>
        <w:rPr>
          <w:rFonts w:ascii="David" w:hAnsi="David" w:cs="David"/>
          <w:sz w:val="24"/>
          <w:szCs w:val="24"/>
          <w:lang w:eastAsia="he-IL"/>
        </w:rPr>
      </w:pPr>
      <w:r w:rsidRPr="00890C21">
        <w:rPr>
          <w:rFonts w:ascii="David" w:hAnsi="David" w:cs="David" w:hint="cs"/>
          <w:b/>
          <w:bCs/>
          <w:sz w:val="24"/>
          <w:szCs w:val="24"/>
          <w:rtl/>
          <w:lang w:eastAsia="he-IL"/>
        </w:rPr>
        <w:t>השפע</w:t>
      </w:r>
      <w:r w:rsidR="00454C97" w:rsidRPr="00890C21">
        <w:rPr>
          <w:rFonts w:ascii="David" w:hAnsi="David" w:cs="David" w:hint="cs"/>
          <w:b/>
          <w:bCs/>
          <w:sz w:val="24"/>
          <w:szCs w:val="24"/>
          <w:rtl/>
          <w:lang w:eastAsia="he-IL"/>
        </w:rPr>
        <w:t>ת</w:t>
      </w:r>
      <w:r w:rsidR="00454C97">
        <w:rPr>
          <w:rFonts w:ascii="Times New Roman" w:eastAsia="Times New Roman" w:hAnsi="Times New Roman" w:cs="David" w:hint="cs"/>
          <w:b/>
          <w:bCs/>
          <w:sz w:val="24"/>
          <w:szCs w:val="24"/>
          <w:rtl/>
          <w:lang w:eastAsia="he-IL"/>
        </w:rPr>
        <w:t xml:space="preserve"> מיזמי התחדשת עירונית על מצבם של </w:t>
      </w:r>
      <w:r w:rsidR="008312D2">
        <w:rPr>
          <w:rFonts w:ascii="Times New Roman" w:eastAsia="Times New Roman" w:hAnsi="Times New Roman" w:cs="David" w:hint="cs"/>
          <w:b/>
          <w:bCs/>
          <w:sz w:val="24"/>
          <w:szCs w:val="24"/>
          <w:rtl/>
          <w:lang w:eastAsia="he-IL"/>
        </w:rPr>
        <w:t xml:space="preserve">בעלי הדירות </w:t>
      </w:r>
      <w:r w:rsidR="006B4B60">
        <w:rPr>
          <w:rFonts w:ascii="Times New Roman" w:eastAsia="Times New Roman" w:hAnsi="Times New Roman" w:cs="David" w:hint="cs"/>
          <w:b/>
          <w:bCs/>
          <w:sz w:val="24"/>
          <w:szCs w:val="24"/>
          <w:rtl/>
          <w:lang w:eastAsia="he-IL"/>
        </w:rPr>
        <w:t xml:space="preserve">המקוריים </w:t>
      </w:r>
      <w:r w:rsidRPr="00D7398F">
        <w:rPr>
          <w:rFonts w:ascii="Times New Roman" w:eastAsia="Times New Roman" w:hAnsi="Times New Roman" w:cs="David" w:hint="eastAsia"/>
          <w:b/>
          <w:bCs/>
          <w:sz w:val="24"/>
          <w:szCs w:val="24"/>
          <w:rtl/>
          <w:lang w:eastAsia="he-IL"/>
        </w:rPr>
        <w:t>במתחמי</w:t>
      </w:r>
      <w:r w:rsidR="00454C97">
        <w:rPr>
          <w:rFonts w:ascii="Times New Roman" w:eastAsia="Times New Roman" w:hAnsi="Times New Roman" w:cs="David" w:hint="cs"/>
          <w:b/>
          <w:bCs/>
          <w:sz w:val="24"/>
          <w:szCs w:val="24"/>
          <w:rtl/>
          <w:lang w:eastAsia="he-IL"/>
        </w:rPr>
        <w:t>ם</w:t>
      </w:r>
      <w:r w:rsidRPr="00DB5194">
        <w:rPr>
          <w:rFonts w:ascii="Times New Roman" w:eastAsia="Times New Roman" w:hAnsi="Times New Roman" w:cs="David"/>
          <w:sz w:val="24"/>
          <w:szCs w:val="24"/>
          <w:rtl/>
          <w:lang w:eastAsia="he-IL"/>
        </w:rPr>
        <w:t>–</w:t>
      </w:r>
      <w:r w:rsidRPr="00DB5194">
        <w:rPr>
          <w:rFonts w:ascii="Times New Roman" w:eastAsia="Times New Roman" w:hAnsi="Times New Roman" w:cs="David" w:hint="cs"/>
          <w:sz w:val="24"/>
          <w:szCs w:val="24"/>
          <w:rtl/>
          <w:lang w:eastAsia="he-IL"/>
        </w:rPr>
        <w:t xml:space="preserve"> </w:t>
      </w:r>
      <w:r w:rsidR="00454C97">
        <w:rPr>
          <w:rFonts w:ascii="Times New Roman" w:eastAsia="Times New Roman" w:hAnsi="Times New Roman" w:cs="David" w:hint="cs"/>
          <w:sz w:val="24"/>
          <w:szCs w:val="24"/>
          <w:rtl/>
          <w:lang w:eastAsia="he-IL"/>
        </w:rPr>
        <w:t>מ</w:t>
      </w:r>
      <w:r w:rsidRPr="00DB5194">
        <w:rPr>
          <w:rFonts w:ascii="Times New Roman" w:eastAsia="Times New Roman" w:hAnsi="Times New Roman" w:cs="David" w:hint="cs"/>
          <w:sz w:val="24"/>
          <w:szCs w:val="24"/>
          <w:rtl/>
          <w:lang w:eastAsia="he-IL"/>
        </w:rPr>
        <w:t xml:space="preserve">בחינת </w:t>
      </w:r>
      <w:r w:rsidR="00454C97">
        <w:rPr>
          <w:rFonts w:ascii="Times New Roman" w:eastAsia="Times New Roman" w:hAnsi="Times New Roman" w:cs="David" w:hint="cs"/>
          <w:sz w:val="24"/>
          <w:szCs w:val="24"/>
          <w:rtl/>
          <w:lang w:eastAsia="he-IL"/>
        </w:rPr>
        <w:t>מקום מגוריהם, מצבם הכלכלי, לרבות</w:t>
      </w:r>
      <w:r w:rsidR="006A1993">
        <w:rPr>
          <w:rFonts w:ascii="Times New Roman" w:eastAsia="Times New Roman" w:hAnsi="Times New Roman" w:cs="David" w:hint="cs"/>
          <w:sz w:val="24"/>
          <w:szCs w:val="24"/>
          <w:rtl/>
          <w:lang w:eastAsia="he-IL"/>
        </w:rPr>
        <w:t xml:space="preserve"> התמורה הכלכלית מהמיזם, </w:t>
      </w:r>
      <w:r w:rsidR="00454C97">
        <w:rPr>
          <w:rFonts w:ascii="Times New Roman" w:eastAsia="Times New Roman" w:hAnsi="Times New Roman" w:cs="David" w:hint="cs"/>
          <w:sz w:val="24"/>
          <w:szCs w:val="24"/>
          <w:rtl/>
          <w:lang w:eastAsia="he-IL"/>
        </w:rPr>
        <w:t xml:space="preserve">עלויות </w:t>
      </w:r>
      <w:r w:rsidR="006A1993">
        <w:rPr>
          <w:rFonts w:ascii="Times New Roman" w:eastAsia="Times New Roman" w:hAnsi="Times New Roman" w:cs="David" w:hint="cs"/>
          <w:sz w:val="24"/>
          <w:szCs w:val="24"/>
          <w:rtl/>
          <w:lang w:eastAsia="he-IL"/>
        </w:rPr>
        <w:t>ה</w:t>
      </w:r>
      <w:r w:rsidR="00454C97">
        <w:rPr>
          <w:rFonts w:ascii="Times New Roman" w:eastAsia="Times New Roman" w:hAnsi="Times New Roman" w:cs="David" w:hint="cs"/>
          <w:sz w:val="24"/>
          <w:szCs w:val="24"/>
          <w:rtl/>
          <w:lang w:eastAsia="he-IL"/>
        </w:rPr>
        <w:t>מחיה והכנס</w:t>
      </w:r>
      <w:r w:rsidR="006A1993">
        <w:rPr>
          <w:rFonts w:ascii="Times New Roman" w:eastAsia="Times New Roman" w:hAnsi="Times New Roman" w:cs="David" w:hint="cs"/>
          <w:sz w:val="24"/>
          <w:szCs w:val="24"/>
          <w:rtl/>
          <w:lang w:eastAsia="he-IL"/>
        </w:rPr>
        <w:t>תם</w:t>
      </w:r>
      <w:r w:rsidR="00454C97">
        <w:rPr>
          <w:rFonts w:ascii="Times New Roman" w:eastAsia="Times New Roman" w:hAnsi="Times New Roman" w:cs="David" w:hint="cs"/>
          <w:sz w:val="24"/>
          <w:szCs w:val="24"/>
          <w:rtl/>
          <w:lang w:eastAsia="he-IL"/>
        </w:rPr>
        <w:t xml:space="preserve"> פנויה, השימוש בשירותים הציבוריים במתחם ובסביבתו, </w:t>
      </w:r>
      <w:r>
        <w:rPr>
          <w:rFonts w:ascii="Times New Roman" w:eastAsia="Times New Roman" w:hAnsi="Times New Roman" w:cs="David" w:hint="cs"/>
          <w:sz w:val="24"/>
          <w:szCs w:val="24"/>
          <w:rtl/>
          <w:lang w:eastAsia="he-IL"/>
        </w:rPr>
        <w:t xml:space="preserve">קשרים חברתיים </w:t>
      </w:r>
      <w:r w:rsidR="00454C97">
        <w:rPr>
          <w:rFonts w:ascii="Times New Roman" w:eastAsia="Times New Roman" w:hAnsi="Times New Roman" w:cs="David" w:hint="cs"/>
          <w:sz w:val="24"/>
          <w:szCs w:val="24"/>
          <w:rtl/>
          <w:lang w:eastAsia="he-IL"/>
        </w:rPr>
        <w:t xml:space="preserve">עם </w:t>
      </w:r>
      <w:r>
        <w:rPr>
          <w:rFonts w:ascii="Times New Roman" w:eastAsia="Times New Roman" w:hAnsi="Times New Roman" w:cs="David" w:hint="cs"/>
          <w:sz w:val="24"/>
          <w:szCs w:val="24"/>
          <w:rtl/>
          <w:lang w:eastAsia="he-IL"/>
        </w:rPr>
        <w:t xml:space="preserve">התושבים </w:t>
      </w:r>
      <w:r w:rsidR="00454C97">
        <w:rPr>
          <w:rFonts w:ascii="Times New Roman" w:eastAsia="Times New Roman" w:hAnsi="Times New Roman" w:cs="David" w:hint="cs"/>
          <w:sz w:val="24"/>
          <w:szCs w:val="24"/>
          <w:rtl/>
          <w:lang w:eastAsia="he-IL"/>
        </w:rPr>
        <w:t xml:space="preserve">במתחם </w:t>
      </w:r>
      <w:r>
        <w:rPr>
          <w:rFonts w:ascii="Times New Roman" w:eastAsia="Times New Roman" w:hAnsi="Times New Roman" w:cs="David" w:hint="cs"/>
          <w:sz w:val="24"/>
          <w:szCs w:val="24"/>
          <w:rtl/>
          <w:lang w:eastAsia="he-IL"/>
        </w:rPr>
        <w:t xml:space="preserve"> ו</w:t>
      </w:r>
      <w:r w:rsidR="00454C97">
        <w:rPr>
          <w:rFonts w:ascii="Times New Roman" w:eastAsia="Times New Roman" w:hAnsi="Times New Roman" w:cs="David" w:hint="cs"/>
          <w:sz w:val="24"/>
          <w:szCs w:val="24"/>
          <w:rtl/>
          <w:lang w:eastAsia="he-IL"/>
        </w:rPr>
        <w:t>כיוצ"ב</w:t>
      </w:r>
      <w:r>
        <w:rPr>
          <w:rFonts w:ascii="Times New Roman" w:eastAsia="Times New Roman" w:hAnsi="Times New Roman" w:cs="David" w:hint="cs"/>
          <w:sz w:val="24"/>
          <w:szCs w:val="24"/>
          <w:rtl/>
          <w:lang w:eastAsia="he-IL"/>
        </w:rPr>
        <w:t xml:space="preserve">. </w:t>
      </w:r>
    </w:p>
    <w:p w:rsidR="002E7A45" w:rsidRDefault="002E7A45" w:rsidP="00FD679E">
      <w:pPr>
        <w:pStyle w:val="a5"/>
        <w:numPr>
          <w:ilvl w:val="3"/>
          <w:numId w:val="23"/>
        </w:numPr>
        <w:spacing w:after="240" w:line="360" w:lineRule="auto"/>
        <w:ind w:left="2552" w:hanging="851"/>
        <w:jc w:val="both"/>
        <w:rPr>
          <w:rFonts w:ascii="Times New Roman" w:hAnsi="Times New Roman" w:cs="Times New Roman"/>
          <w:sz w:val="24"/>
          <w:szCs w:val="24"/>
          <w:lang w:eastAsia="he-IL"/>
        </w:rPr>
      </w:pPr>
      <w:r>
        <w:rPr>
          <w:rFonts w:ascii="David" w:hAnsi="David" w:cs="David"/>
          <w:b/>
          <w:bCs/>
          <w:sz w:val="24"/>
          <w:szCs w:val="24"/>
          <w:rtl/>
          <w:lang w:eastAsia="he-IL"/>
        </w:rPr>
        <w:t xml:space="preserve">השפעה על </w:t>
      </w:r>
      <w:r w:rsidR="00A6324C">
        <w:rPr>
          <w:rFonts w:ascii="David" w:hAnsi="David" w:cs="David"/>
          <w:b/>
          <w:bCs/>
          <w:sz w:val="24"/>
          <w:szCs w:val="24"/>
          <w:rtl/>
          <w:lang w:eastAsia="he-IL"/>
        </w:rPr>
        <w:t>התפקוד העירוני של המתחם וסביבתו</w:t>
      </w:r>
      <w:r>
        <w:rPr>
          <w:rFonts w:ascii="David" w:hAnsi="David" w:cs="David"/>
          <w:b/>
          <w:bCs/>
          <w:sz w:val="24"/>
          <w:szCs w:val="24"/>
          <w:rtl/>
          <w:lang w:eastAsia="he-IL"/>
        </w:rPr>
        <w:t xml:space="preserve"> </w:t>
      </w:r>
      <w:r>
        <w:rPr>
          <w:rFonts w:ascii="David" w:hAnsi="David" w:cs="David"/>
          <w:sz w:val="24"/>
          <w:szCs w:val="24"/>
          <w:rtl/>
          <w:lang w:eastAsia="he-IL"/>
        </w:rPr>
        <w:t>- לרבות שינויים במגוון השימושים הקיימים במתחם, במאפייני התחבורה (ציבורית ופרטית), במרחב הציבורי ובאופן השימוש בו (איכות המרחב הציבורי, גודלו, אופן ותדירות השימוש בו וזהות המשתמשים), בשירותים העירוניים המסופקים במתחם (היקפם, איכותם, תדירותם) ובכלל זה, שירותי תברואה, חינוך, תרבות ושירותים קהילתיים</w:t>
      </w:r>
      <w:r w:rsidR="00454C97">
        <w:rPr>
          <w:rFonts w:ascii="David" w:hAnsi="David" w:cs="David" w:hint="cs"/>
          <w:sz w:val="24"/>
          <w:szCs w:val="24"/>
          <w:rtl/>
          <w:lang w:eastAsia="he-IL"/>
        </w:rPr>
        <w:t>.</w:t>
      </w:r>
      <w:r>
        <w:rPr>
          <w:rFonts w:ascii="David" w:hAnsi="David" w:cs="David"/>
          <w:sz w:val="24"/>
          <w:szCs w:val="24"/>
          <w:rtl/>
          <w:lang w:eastAsia="he-IL"/>
        </w:rPr>
        <w:t xml:space="preserve"> </w:t>
      </w:r>
    </w:p>
    <w:p w:rsidR="002E7A45" w:rsidRDefault="002E7A45" w:rsidP="00FD679E">
      <w:pPr>
        <w:pStyle w:val="a5"/>
        <w:numPr>
          <w:ilvl w:val="3"/>
          <w:numId w:val="23"/>
        </w:numPr>
        <w:spacing w:after="240" w:line="360" w:lineRule="auto"/>
        <w:ind w:left="2552" w:hanging="851"/>
        <w:jc w:val="both"/>
        <w:rPr>
          <w:rFonts w:ascii="David" w:hAnsi="David" w:cs="David"/>
          <w:sz w:val="24"/>
          <w:szCs w:val="24"/>
          <w:lang w:eastAsia="he-IL"/>
        </w:rPr>
      </w:pPr>
      <w:r w:rsidRPr="003945ED">
        <w:rPr>
          <w:rFonts w:ascii="David" w:hAnsi="David" w:cs="David"/>
          <w:b/>
          <w:bCs/>
          <w:sz w:val="24"/>
          <w:szCs w:val="24"/>
          <w:rtl/>
          <w:lang w:eastAsia="he-IL"/>
        </w:rPr>
        <w:t>השפעה ע</w:t>
      </w:r>
      <w:r>
        <w:rPr>
          <w:rFonts w:ascii="David" w:hAnsi="David" w:cs="David"/>
          <w:b/>
          <w:bCs/>
          <w:sz w:val="24"/>
          <w:szCs w:val="24"/>
          <w:rtl/>
          <w:lang w:eastAsia="he-IL"/>
        </w:rPr>
        <w:t>ל ערכי הנכסים בתוך המתחם ובסביבתו</w:t>
      </w:r>
      <w:r w:rsidR="00BE1355">
        <w:rPr>
          <w:rFonts w:ascii="David" w:hAnsi="David" w:cs="David"/>
          <w:b/>
          <w:bCs/>
          <w:sz w:val="24"/>
          <w:szCs w:val="24"/>
          <w:rtl/>
          <w:lang w:eastAsia="he-IL"/>
        </w:rPr>
        <w:t>–</w:t>
      </w:r>
      <w:r w:rsidR="00BE1355">
        <w:rPr>
          <w:rFonts w:ascii="David" w:hAnsi="David" w:cs="David" w:hint="cs"/>
          <w:b/>
          <w:bCs/>
          <w:sz w:val="24"/>
          <w:szCs w:val="24"/>
          <w:rtl/>
          <w:lang w:eastAsia="he-IL"/>
        </w:rPr>
        <w:t xml:space="preserve"> </w:t>
      </w:r>
      <w:r w:rsidR="00BE1355" w:rsidRPr="004D6787">
        <w:rPr>
          <w:rFonts w:ascii="David" w:hAnsi="David" w:cs="David" w:hint="eastAsia"/>
          <w:sz w:val="24"/>
          <w:szCs w:val="24"/>
          <w:rtl/>
          <w:lang w:eastAsia="he-IL"/>
        </w:rPr>
        <w:t>בחינה</w:t>
      </w:r>
      <w:r w:rsidR="00BE1355" w:rsidRPr="004D6787">
        <w:rPr>
          <w:rFonts w:ascii="David" w:hAnsi="David" w:cs="David"/>
          <w:sz w:val="24"/>
          <w:szCs w:val="24"/>
          <w:rtl/>
          <w:lang w:eastAsia="he-IL"/>
        </w:rPr>
        <w:t xml:space="preserve"> כלכלית של השפעת הקמת המתחמים על ערכי הקרקע במתחמים ובסביבתם. </w:t>
      </w:r>
    </w:p>
    <w:p w:rsidR="006D27EC" w:rsidRDefault="006D27EC" w:rsidP="006D27EC">
      <w:pPr>
        <w:pStyle w:val="a5"/>
        <w:spacing w:after="240" w:line="360" w:lineRule="auto"/>
        <w:ind w:left="2552"/>
        <w:jc w:val="both"/>
        <w:rPr>
          <w:rFonts w:ascii="David" w:hAnsi="David" w:cs="David"/>
          <w:b/>
          <w:bCs/>
          <w:sz w:val="24"/>
          <w:szCs w:val="24"/>
          <w:rtl/>
          <w:lang w:eastAsia="he-IL"/>
        </w:rPr>
      </w:pPr>
    </w:p>
    <w:p w:rsidR="006D27EC" w:rsidRPr="004D6787" w:rsidRDefault="006D27EC" w:rsidP="006D27EC">
      <w:pPr>
        <w:pStyle w:val="a5"/>
        <w:spacing w:after="240" w:line="360" w:lineRule="auto"/>
        <w:ind w:left="2552"/>
        <w:jc w:val="both"/>
        <w:rPr>
          <w:rFonts w:ascii="David" w:hAnsi="David" w:cs="David"/>
          <w:sz w:val="24"/>
          <w:szCs w:val="24"/>
          <w:rtl/>
          <w:lang w:eastAsia="he-IL"/>
        </w:rPr>
      </w:pPr>
    </w:p>
    <w:p w:rsidR="002E7A45" w:rsidRPr="004D6787" w:rsidRDefault="002E7A45" w:rsidP="003945ED">
      <w:pPr>
        <w:pStyle w:val="a5"/>
        <w:numPr>
          <w:ilvl w:val="2"/>
          <w:numId w:val="1"/>
        </w:numPr>
        <w:spacing w:after="240" w:line="360" w:lineRule="auto"/>
        <w:ind w:left="1701" w:hanging="708"/>
        <w:jc w:val="both"/>
        <w:rPr>
          <w:rFonts w:ascii="David" w:hAnsi="David" w:cs="David"/>
          <w:sz w:val="24"/>
          <w:szCs w:val="24"/>
          <w:rtl/>
          <w:lang w:eastAsia="he-IL"/>
        </w:rPr>
      </w:pPr>
      <w:r>
        <w:rPr>
          <w:rFonts w:ascii="David" w:hAnsi="David" w:cs="David"/>
          <w:sz w:val="24"/>
          <w:szCs w:val="24"/>
          <w:rtl/>
          <w:lang w:eastAsia="he-IL"/>
        </w:rPr>
        <w:lastRenderedPageBreak/>
        <w:t>המחקר המבוקש יכלול:</w:t>
      </w:r>
    </w:p>
    <w:p w:rsidR="002E7A45" w:rsidRPr="003945ED" w:rsidRDefault="002E7A45" w:rsidP="00FD679E">
      <w:pPr>
        <w:pStyle w:val="a5"/>
        <w:numPr>
          <w:ilvl w:val="3"/>
          <w:numId w:val="25"/>
        </w:numPr>
        <w:spacing w:after="240" w:line="360" w:lineRule="auto"/>
        <w:ind w:left="2552" w:hanging="851"/>
        <w:jc w:val="both"/>
        <w:rPr>
          <w:rFonts w:ascii="David" w:hAnsi="David" w:cs="David"/>
          <w:sz w:val="24"/>
          <w:szCs w:val="24"/>
          <w:lang w:eastAsia="he-IL"/>
        </w:rPr>
      </w:pPr>
      <w:r w:rsidRPr="003945ED">
        <w:rPr>
          <w:rFonts w:ascii="David" w:hAnsi="David" w:cs="David"/>
          <w:sz w:val="24"/>
          <w:szCs w:val="24"/>
          <w:rtl/>
          <w:lang w:eastAsia="he-IL"/>
        </w:rPr>
        <w:t>בניית מסד נתונים מפורט הכולל מאפיינים תכנוניים ותפקודיים של המתחמים, ומאפיינים חברתיים, כלכליים וקהילתיים של תושבי המתחמים וסביבתם</w:t>
      </w:r>
      <w:r w:rsidR="004D6787" w:rsidRPr="003945ED">
        <w:rPr>
          <w:rFonts w:ascii="David" w:hAnsi="David" w:cs="David" w:hint="cs"/>
          <w:sz w:val="24"/>
          <w:szCs w:val="24"/>
          <w:rtl/>
          <w:lang w:eastAsia="he-IL"/>
        </w:rPr>
        <w:t>.</w:t>
      </w:r>
    </w:p>
    <w:p w:rsidR="002E7A45" w:rsidRDefault="002E7A45" w:rsidP="00FD679E">
      <w:pPr>
        <w:pStyle w:val="a5"/>
        <w:numPr>
          <w:ilvl w:val="3"/>
          <w:numId w:val="25"/>
        </w:numPr>
        <w:spacing w:after="240" w:line="360" w:lineRule="auto"/>
        <w:ind w:left="2552" w:hanging="851"/>
        <w:jc w:val="both"/>
        <w:rPr>
          <w:rFonts w:ascii="David" w:hAnsi="David" w:cs="David"/>
          <w:sz w:val="24"/>
          <w:szCs w:val="24"/>
          <w:lang w:eastAsia="he-IL"/>
        </w:rPr>
      </w:pPr>
      <w:r w:rsidRPr="003945ED">
        <w:rPr>
          <w:rFonts w:ascii="David" w:hAnsi="David" w:cs="David"/>
          <w:sz w:val="24"/>
          <w:szCs w:val="24"/>
          <w:rtl/>
          <w:lang w:eastAsia="he-IL"/>
        </w:rPr>
        <w:t> ניתוח כמותי ואיכותני במגוון התחומים הרלוונטיים: חברה, תכנון, כלכלה ועוד, על בסיס מדדים כמותיים ברורים לבחינת השפעות ההתחדשות העירונית ועל בסיס בחינה איכותנית של הממצאים</w:t>
      </w:r>
      <w:r w:rsidRPr="00F70970">
        <w:rPr>
          <w:rFonts w:ascii="David" w:hAnsi="David" w:cs="David"/>
          <w:sz w:val="24"/>
          <w:szCs w:val="24"/>
          <w:rtl/>
          <w:lang w:eastAsia="he-IL"/>
        </w:rPr>
        <w:t xml:space="preserve">. </w:t>
      </w:r>
    </w:p>
    <w:p w:rsidR="00C4614C" w:rsidRPr="00352554" w:rsidRDefault="00C4614C" w:rsidP="00FD679E">
      <w:pPr>
        <w:pStyle w:val="a5"/>
        <w:numPr>
          <w:ilvl w:val="1"/>
          <w:numId w:val="24"/>
        </w:numPr>
        <w:spacing w:before="240" w:after="0" w:line="360" w:lineRule="auto"/>
        <w:jc w:val="both"/>
        <w:rPr>
          <w:rFonts w:ascii="Times New Roman" w:eastAsia="Times New Roman" w:hAnsi="Times New Roman" w:cs="David"/>
          <w:sz w:val="24"/>
          <w:szCs w:val="24"/>
          <w:lang w:eastAsia="he-IL"/>
        </w:rPr>
      </w:pPr>
      <w:r w:rsidRPr="003945ED">
        <w:rPr>
          <w:rFonts w:ascii="David" w:hAnsi="David" w:cs="David" w:hint="cs"/>
          <w:b/>
          <w:bCs/>
          <w:sz w:val="24"/>
          <w:szCs w:val="24"/>
          <w:u w:val="single"/>
          <w:rtl/>
        </w:rPr>
        <w:t>פירוט</w:t>
      </w:r>
      <w:r w:rsidRPr="003945ED">
        <w:rPr>
          <w:rFonts w:ascii="Times New Roman" w:eastAsia="Times New Roman" w:hAnsi="Times New Roman" w:cs="David" w:hint="cs"/>
          <w:b/>
          <w:bCs/>
          <w:sz w:val="24"/>
          <w:szCs w:val="24"/>
          <w:u w:val="single"/>
          <w:rtl/>
          <w:lang w:eastAsia="he-IL"/>
        </w:rPr>
        <w:t xml:space="preserve"> ה</w:t>
      </w:r>
      <w:r w:rsidRPr="00352554">
        <w:rPr>
          <w:rFonts w:ascii="Times New Roman" w:eastAsia="Times New Roman" w:hAnsi="Times New Roman" w:cs="David" w:hint="cs"/>
          <w:b/>
          <w:bCs/>
          <w:sz w:val="24"/>
          <w:szCs w:val="24"/>
          <w:u w:val="single"/>
          <w:rtl/>
          <w:lang w:eastAsia="he-IL"/>
        </w:rPr>
        <w:t>שירותים</w:t>
      </w:r>
    </w:p>
    <w:p w:rsidR="00352554" w:rsidRDefault="00C4614C" w:rsidP="003945ED">
      <w:pPr>
        <w:spacing w:after="240"/>
        <w:ind w:left="207" w:firstLine="720"/>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המחקר יבוצע על פי השלבים המפורטים להלן:</w:t>
      </w:r>
    </w:p>
    <w:p w:rsidR="00C4614C" w:rsidRPr="003945ED" w:rsidRDefault="00C4614C" w:rsidP="00A97119">
      <w:pPr>
        <w:pStyle w:val="a5"/>
        <w:numPr>
          <w:ilvl w:val="2"/>
          <w:numId w:val="14"/>
        </w:numPr>
        <w:spacing w:after="240" w:line="360" w:lineRule="auto"/>
        <w:ind w:left="1701" w:hanging="708"/>
        <w:jc w:val="both"/>
        <w:rPr>
          <w:rFonts w:ascii="Times New Roman" w:eastAsia="Times New Roman" w:hAnsi="Times New Roman" w:cs="David"/>
          <w:b/>
          <w:bCs/>
          <w:sz w:val="24"/>
          <w:szCs w:val="24"/>
          <w:u w:val="single"/>
          <w:lang w:eastAsia="he-IL"/>
        </w:rPr>
      </w:pPr>
      <w:r w:rsidRPr="003945ED">
        <w:rPr>
          <w:rFonts w:ascii="David" w:hAnsi="David" w:cs="David" w:hint="cs"/>
          <w:b/>
          <w:bCs/>
          <w:sz w:val="24"/>
          <w:szCs w:val="24"/>
          <w:u w:val="single"/>
          <w:rtl/>
          <w:lang w:eastAsia="he-IL"/>
        </w:rPr>
        <w:t>שלב</w:t>
      </w:r>
      <w:r w:rsidRPr="003945ED">
        <w:rPr>
          <w:rFonts w:ascii="Times New Roman" w:eastAsia="Times New Roman" w:hAnsi="Times New Roman" w:cs="David" w:hint="cs"/>
          <w:b/>
          <w:bCs/>
          <w:sz w:val="24"/>
          <w:szCs w:val="24"/>
          <w:u w:val="single"/>
          <w:rtl/>
          <w:lang w:eastAsia="he-IL"/>
        </w:rPr>
        <w:t xml:space="preserve"> א' </w:t>
      </w:r>
    </w:p>
    <w:p w:rsidR="00CA38CE" w:rsidRPr="003945ED" w:rsidRDefault="00C4614C" w:rsidP="00845798">
      <w:pPr>
        <w:pStyle w:val="a5"/>
        <w:numPr>
          <w:ilvl w:val="3"/>
          <w:numId w:val="14"/>
        </w:numPr>
        <w:spacing w:after="240" w:line="360" w:lineRule="auto"/>
        <w:ind w:left="2552" w:hanging="851"/>
        <w:jc w:val="both"/>
        <w:rPr>
          <w:rFonts w:ascii="Times New Roman" w:eastAsia="Times New Roman" w:hAnsi="Times New Roman" w:cs="David"/>
          <w:sz w:val="24"/>
          <w:szCs w:val="24"/>
          <w:lang w:eastAsia="he-IL"/>
        </w:rPr>
      </w:pPr>
      <w:r w:rsidRPr="003945ED">
        <w:rPr>
          <w:rFonts w:ascii="Times New Roman" w:eastAsia="Times New Roman" w:hAnsi="Times New Roman" w:cs="David" w:hint="eastAsia"/>
          <w:b/>
          <w:bCs/>
          <w:sz w:val="24"/>
          <w:szCs w:val="24"/>
          <w:rtl/>
          <w:lang w:eastAsia="he-IL"/>
        </w:rPr>
        <w:t>עריכת</w:t>
      </w:r>
      <w:r w:rsidRPr="003945ED">
        <w:rPr>
          <w:rFonts w:ascii="Times New Roman" w:eastAsia="Times New Roman" w:hAnsi="Times New Roman" w:cs="David"/>
          <w:b/>
          <w:bCs/>
          <w:sz w:val="24"/>
          <w:szCs w:val="24"/>
          <w:rtl/>
          <w:lang w:eastAsia="he-IL"/>
        </w:rPr>
        <w:t xml:space="preserve"> </w:t>
      </w:r>
      <w:r w:rsidR="00CA38CE" w:rsidRPr="003945ED">
        <w:rPr>
          <w:rFonts w:ascii="Times New Roman" w:eastAsia="Times New Roman" w:hAnsi="Times New Roman" w:cs="David" w:hint="cs"/>
          <w:b/>
          <w:bCs/>
          <w:sz w:val="24"/>
          <w:szCs w:val="24"/>
          <w:rtl/>
          <w:lang w:eastAsia="he-IL"/>
        </w:rPr>
        <w:t xml:space="preserve">השוואה בינלאומית </w:t>
      </w:r>
      <w:r w:rsidRPr="003945ED">
        <w:rPr>
          <w:rFonts w:ascii="Times New Roman" w:eastAsia="Times New Roman" w:hAnsi="Times New Roman" w:cs="David" w:hint="eastAsia"/>
          <w:b/>
          <w:bCs/>
          <w:sz w:val="24"/>
          <w:szCs w:val="24"/>
          <w:rtl/>
          <w:lang w:eastAsia="he-IL"/>
        </w:rPr>
        <w:t>בתחום</w:t>
      </w:r>
      <w:r w:rsidRPr="003945ED">
        <w:rPr>
          <w:rFonts w:ascii="Times New Roman" w:eastAsia="Times New Roman" w:hAnsi="Times New Roman" w:cs="David"/>
          <w:b/>
          <w:bCs/>
          <w:sz w:val="24"/>
          <w:szCs w:val="24"/>
          <w:rtl/>
          <w:lang w:eastAsia="he-IL"/>
        </w:rPr>
        <w:t xml:space="preserve"> </w:t>
      </w:r>
      <w:r w:rsidRPr="003945ED">
        <w:rPr>
          <w:rFonts w:ascii="Times New Roman" w:eastAsia="Times New Roman" w:hAnsi="Times New Roman" w:cs="David" w:hint="eastAsia"/>
          <w:b/>
          <w:bCs/>
          <w:sz w:val="24"/>
          <w:szCs w:val="24"/>
          <w:rtl/>
          <w:lang w:eastAsia="he-IL"/>
        </w:rPr>
        <w:t>ההתחדשות</w:t>
      </w:r>
      <w:r w:rsidRPr="003945ED">
        <w:rPr>
          <w:rFonts w:ascii="Times New Roman" w:eastAsia="Times New Roman" w:hAnsi="Times New Roman" w:cs="David"/>
          <w:b/>
          <w:bCs/>
          <w:sz w:val="24"/>
          <w:szCs w:val="24"/>
          <w:rtl/>
          <w:lang w:eastAsia="he-IL"/>
        </w:rPr>
        <w:t xml:space="preserve"> </w:t>
      </w:r>
      <w:r w:rsidRPr="003945ED">
        <w:rPr>
          <w:rFonts w:ascii="Times New Roman" w:eastAsia="Times New Roman" w:hAnsi="Times New Roman" w:cs="David" w:hint="eastAsia"/>
          <w:b/>
          <w:bCs/>
          <w:sz w:val="24"/>
          <w:szCs w:val="24"/>
          <w:rtl/>
          <w:lang w:eastAsia="he-IL"/>
        </w:rPr>
        <w:t>העירונית</w:t>
      </w:r>
      <w:r w:rsidRPr="003945ED">
        <w:rPr>
          <w:rFonts w:ascii="Times New Roman" w:eastAsia="Times New Roman" w:hAnsi="Times New Roman" w:cs="David"/>
          <w:b/>
          <w:bCs/>
          <w:sz w:val="24"/>
          <w:szCs w:val="24"/>
          <w:rtl/>
          <w:lang w:eastAsia="he-IL"/>
        </w:rPr>
        <w:t xml:space="preserve"> - </w:t>
      </w:r>
      <w:r w:rsidR="00F77229">
        <w:rPr>
          <w:rFonts w:ascii="Times New Roman" w:eastAsia="Times New Roman" w:hAnsi="Times New Roman" w:cs="David" w:hint="cs"/>
          <w:sz w:val="24"/>
          <w:szCs w:val="24"/>
          <w:rtl/>
          <w:lang w:eastAsia="he-IL"/>
        </w:rPr>
        <w:t xml:space="preserve">סקירה </w:t>
      </w:r>
      <w:r w:rsidR="00845798">
        <w:rPr>
          <w:rFonts w:ascii="Times New Roman" w:eastAsia="Times New Roman" w:hAnsi="Times New Roman" w:cs="David" w:hint="cs"/>
          <w:sz w:val="24"/>
          <w:szCs w:val="24"/>
          <w:rtl/>
          <w:lang w:eastAsia="he-IL"/>
        </w:rPr>
        <w:t xml:space="preserve">בינלאומית השוואתית </w:t>
      </w:r>
      <w:r w:rsidR="00F77229">
        <w:rPr>
          <w:rFonts w:ascii="Times New Roman" w:eastAsia="Times New Roman" w:hAnsi="Times New Roman" w:cs="David" w:hint="cs"/>
          <w:sz w:val="24"/>
          <w:szCs w:val="24"/>
          <w:rtl/>
          <w:lang w:eastAsia="he-IL"/>
        </w:rPr>
        <w:t>של ה</w:t>
      </w:r>
      <w:r w:rsidRPr="003945ED">
        <w:rPr>
          <w:rFonts w:ascii="Times New Roman" w:eastAsia="Times New Roman" w:hAnsi="Times New Roman" w:cs="David" w:hint="cs"/>
          <w:sz w:val="24"/>
          <w:szCs w:val="24"/>
          <w:rtl/>
          <w:lang w:eastAsia="he-IL"/>
        </w:rPr>
        <w:t>השפע</w:t>
      </w:r>
      <w:r w:rsidR="00F77229">
        <w:rPr>
          <w:rFonts w:ascii="Times New Roman" w:eastAsia="Times New Roman" w:hAnsi="Times New Roman" w:cs="David" w:hint="cs"/>
          <w:sz w:val="24"/>
          <w:szCs w:val="24"/>
          <w:rtl/>
          <w:lang w:eastAsia="he-IL"/>
        </w:rPr>
        <w:t>ה של</w:t>
      </w:r>
      <w:r w:rsidRPr="003945ED">
        <w:rPr>
          <w:rFonts w:ascii="Times New Roman" w:eastAsia="Times New Roman" w:hAnsi="Times New Roman" w:cs="David" w:hint="cs"/>
          <w:sz w:val="24"/>
          <w:szCs w:val="24"/>
          <w:rtl/>
          <w:lang w:eastAsia="he-IL"/>
        </w:rPr>
        <w:t xml:space="preserve"> תהליכי ההתחדשות עירונית על התושבים במתחמי ההתחדשות העירונית ו</w:t>
      </w:r>
      <w:r w:rsidR="00CA38CE" w:rsidRPr="003945ED">
        <w:rPr>
          <w:rFonts w:ascii="Times New Roman" w:eastAsia="Times New Roman" w:hAnsi="Times New Roman" w:cs="David" w:hint="cs"/>
          <w:sz w:val="24"/>
          <w:szCs w:val="24"/>
          <w:rtl/>
          <w:lang w:eastAsia="he-IL"/>
        </w:rPr>
        <w:t xml:space="preserve">על </w:t>
      </w:r>
      <w:r w:rsidRPr="003945ED">
        <w:rPr>
          <w:rFonts w:ascii="Times New Roman" w:eastAsia="Times New Roman" w:hAnsi="Times New Roman" w:cs="David" w:hint="cs"/>
          <w:sz w:val="24"/>
          <w:szCs w:val="24"/>
          <w:rtl/>
          <w:lang w:eastAsia="he-IL"/>
        </w:rPr>
        <w:t>סביבתם</w:t>
      </w:r>
      <w:r w:rsidR="00CA38CE" w:rsidRPr="003945ED">
        <w:rPr>
          <w:rFonts w:ascii="Times New Roman" w:eastAsia="Times New Roman" w:hAnsi="Times New Roman" w:cs="David" w:hint="cs"/>
          <w:sz w:val="24"/>
          <w:szCs w:val="24"/>
          <w:rtl/>
          <w:lang w:eastAsia="he-IL"/>
        </w:rPr>
        <w:t xml:space="preserve">, </w:t>
      </w:r>
      <w:r w:rsidR="00845798">
        <w:rPr>
          <w:rFonts w:ascii="Times New Roman" w:eastAsia="Times New Roman" w:hAnsi="Times New Roman" w:cs="David" w:hint="cs"/>
          <w:sz w:val="24"/>
          <w:szCs w:val="24"/>
          <w:rtl/>
          <w:lang w:eastAsia="he-IL"/>
        </w:rPr>
        <w:t xml:space="preserve">על בסיס הספרות </w:t>
      </w:r>
      <w:r w:rsidR="00F77229">
        <w:rPr>
          <w:rFonts w:ascii="Times New Roman" w:eastAsia="Times New Roman" w:hAnsi="Times New Roman" w:cs="David" w:hint="cs"/>
          <w:sz w:val="24"/>
          <w:szCs w:val="24"/>
          <w:rtl/>
          <w:lang w:eastAsia="he-IL"/>
        </w:rPr>
        <w:t>האקדמי</w:t>
      </w:r>
      <w:r w:rsidR="00845798">
        <w:rPr>
          <w:rFonts w:ascii="Times New Roman" w:eastAsia="Times New Roman" w:hAnsi="Times New Roman" w:cs="David" w:hint="cs"/>
          <w:sz w:val="24"/>
          <w:szCs w:val="24"/>
          <w:rtl/>
          <w:lang w:eastAsia="he-IL"/>
        </w:rPr>
        <w:t>ת</w:t>
      </w:r>
      <w:r w:rsidR="00F77229">
        <w:rPr>
          <w:rFonts w:ascii="Times New Roman" w:eastAsia="Times New Roman" w:hAnsi="Times New Roman" w:cs="David" w:hint="cs"/>
          <w:sz w:val="24"/>
          <w:szCs w:val="24"/>
          <w:rtl/>
          <w:lang w:eastAsia="he-IL"/>
        </w:rPr>
        <w:t xml:space="preserve"> </w:t>
      </w:r>
      <w:r w:rsidR="00845798">
        <w:rPr>
          <w:rFonts w:ascii="Times New Roman" w:eastAsia="Times New Roman" w:hAnsi="Times New Roman" w:cs="David" w:hint="cs"/>
          <w:sz w:val="24"/>
          <w:szCs w:val="24"/>
          <w:rtl/>
          <w:lang w:eastAsia="he-IL"/>
        </w:rPr>
        <w:t>הקיימת. זאת</w:t>
      </w:r>
      <w:r w:rsidR="00F77229">
        <w:rPr>
          <w:rFonts w:ascii="Times New Roman" w:eastAsia="Times New Roman" w:hAnsi="Times New Roman" w:cs="David" w:hint="cs"/>
          <w:sz w:val="24"/>
          <w:szCs w:val="24"/>
          <w:rtl/>
          <w:lang w:eastAsia="he-IL"/>
        </w:rPr>
        <w:t xml:space="preserve">, </w:t>
      </w:r>
      <w:r w:rsidR="00CA38CE" w:rsidRPr="003945ED">
        <w:rPr>
          <w:rFonts w:ascii="Times New Roman" w:eastAsia="Times New Roman" w:hAnsi="Times New Roman" w:cs="David" w:hint="cs"/>
          <w:sz w:val="24"/>
          <w:szCs w:val="24"/>
          <w:rtl/>
          <w:lang w:eastAsia="he-IL"/>
        </w:rPr>
        <w:t xml:space="preserve">תוך </w:t>
      </w:r>
      <w:r w:rsidR="00F77229">
        <w:rPr>
          <w:rFonts w:ascii="Times New Roman" w:eastAsia="Times New Roman" w:hAnsi="Times New Roman" w:cs="David" w:hint="cs"/>
          <w:sz w:val="24"/>
          <w:szCs w:val="24"/>
          <w:rtl/>
          <w:lang w:eastAsia="he-IL"/>
        </w:rPr>
        <w:t>התייחסות</w:t>
      </w:r>
      <w:r w:rsidR="00CA38CE" w:rsidRPr="003945ED">
        <w:rPr>
          <w:rFonts w:ascii="Times New Roman" w:eastAsia="Times New Roman" w:hAnsi="Times New Roman" w:cs="David" w:hint="cs"/>
          <w:sz w:val="24"/>
          <w:szCs w:val="24"/>
          <w:rtl/>
          <w:lang w:eastAsia="he-IL"/>
        </w:rPr>
        <w:t xml:space="preserve"> להבדלים </w:t>
      </w:r>
      <w:r w:rsidR="00F77229">
        <w:rPr>
          <w:rFonts w:ascii="Times New Roman" w:eastAsia="Times New Roman" w:hAnsi="Times New Roman" w:cs="David" w:hint="cs"/>
          <w:sz w:val="24"/>
          <w:szCs w:val="24"/>
          <w:rtl/>
          <w:lang w:eastAsia="he-IL"/>
        </w:rPr>
        <w:t xml:space="preserve">הקיימים </w:t>
      </w:r>
      <w:r w:rsidR="00CA38CE" w:rsidRPr="003945ED">
        <w:rPr>
          <w:rFonts w:ascii="Times New Roman" w:eastAsia="Times New Roman" w:hAnsi="Times New Roman" w:cs="David" w:hint="cs"/>
          <w:sz w:val="24"/>
          <w:szCs w:val="24"/>
          <w:rtl/>
          <w:lang w:eastAsia="he-IL"/>
        </w:rPr>
        <w:t>בתנאי הבסיס בין ישראל למדינות אחרות, בין היתר סוגיות הבעלות על הקרקע, סוג הבינוי ורמת הציפוף</w:t>
      </w:r>
      <w:r w:rsidRPr="003945ED">
        <w:rPr>
          <w:rFonts w:ascii="Times New Roman" w:eastAsia="Times New Roman" w:hAnsi="Times New Roman" w:cs="David" w:hint="cs"/>
          <w:sz w:val="24"/>
          <w:szCs w:val="24"/>
          <w:rtl/>
          <w:lang w:eastAsia="he-IL"/>
        </w:rPr>
        <w:t xml:space="preserve">. </w:t>
      </w:r>
    </w:p>
    <w:p w:rsidR="00F77229" w:rsidRDefault="00CA38CE" w:rsidP="00F77229">
      <w:pPr>
        <w:pStyle w:val="a5"/>
        <w:numPr>
          <w:ilvl w:val="3"/>
          <w:numId w:val="14"/>
        </w:numPr>
        <w:spacing w:after="240" w:line="360" w:lineRule="auto"/>
        <w:ind w:left="2552" w:hanging="851"/>
        <w:jc w:val="both"/>
        <w:rPr>
          <w:rFonts w:ascii="Times New Roman" w:eastAsia="Times New Roman" w:hAnsi="Times New Roman" w:cs="David"/>
          <w:sz w:val="24"/>
          <w:szCs w:val="24"/>
          <w:lang w:eastAsia="he-IL"/>
        </w:rPr>
      </w:pPr>
      <w:r w:rsidRPr="00F70970">
        <w:rPr>
          <w:rFonts w:ascii="Times New Roman" w:eastAsia="Times New Roman" w:hAnsi="Times New Roman" w:cs="David" w:hint="eastAsia"/>
          <w:sz w:val="24"/>
          <w:szCs w:val="24"/>
          <w:rtl/>
          <w:lang w:eastAsia="he-IL"/>
        </w:rPr>
        <w:t>הסקירה</w:t>
      </w:r>
      <w:r w:rsidRPr="00F70970">
        <w:rPr>
          <w:rFonts w:ascii="Times New Roman" w:eastAsia="Times New Roman" w:hAnsi="Times New Roman" w:cs="David"/>
          <w:sz w:val="24"/>
          <w:szCs w:val="24"/>
          <w:rtl/>
          <w:lang w:eastAsia="he-IL"/>
        </w:rPr>
        <w:t xml:space="preserve"> </w:t>
      </w:r>
      <w:r w:rsidRPr="00F70970">
        <w:rPr>
          <w:rFonts w:ascii="Times New Roman" w:eastAsia="Times New Roman" w:hAnsi="Times New Roman" w:cs="David" w:hint="eastAsia"/>
          <w:sz w:val="24"/>
          <w:szCs w:val="24"/>
          <w:rtl/>
          <w:lang w:eastAsia="he-IL"/>
        </w:rPr>
        <w:t>תתייחס</w:t>
      </w:r>
      <w:r>
        <w:rPr>
          <w:rFonts w:ascii="Times New Roman" w:eastAsia="Times New Roman" w:hAnsi="Times New Roman" w:cs="David" w:hint="cs"/>
          <w:b/>
          <w:bCs/>
          <w:sz w:val="24"/>
          <w:szCs w:val="24"/>
          <w:rtl/>
          <w:lang w:eastAsia="he-IL"/>
        </w:rPr>
        <w:t xml:space="preserve"> </w:t>
      </w:r>
      <w:r>
        <w:rPr>
          <w:rFonts w:ascii="Times New Roman" w:eastAsia="Times New Roman" w:hAnsi="Times New Roman" w:cs="David" w:hint="cs"/>
          <w:sz w:val="24"/>
          <w:szCs w:val="24"/>
          <w:rtl/>
          <w:lang w:eastAsia="he-IL"/>
        </w:rPr>
        <w:t>ל</w:t>
      </w:r>
      <w:r w:rsidR="00C4614C" w:rsidRPr="00352554">
        <w:rPr>
          <w:rFonts w:ascii="Times New Roman" w:eastAsia="Times New Roman" w:hAnsi="Times New Roman" w:cs="David" w:hint="cs"/>
          <w:sz w:val="24"/>
          <w:szCs w:val="24"/>
          <w:rtl/>
          <w:lang w:eastAsia="he-IL"/>
        </w:rPr>
        <w:t xml:space="preserve">שינויים הכרוכים בתהליכים אלו, לרבות שינוי אופי הבינוי וצפיפות הבנייה, עלויות התחזוקה והמחייה, התמהיל הדמוגרפי והמרחב הציבורי. </w:t>
      </w:r>
    </w:p>
    <w:p w:rsidR="00C4614C" w:rsidRPr="00352554" w:rsidRDefault="00C4614C" w:rsidP="00893128">
      <w:pPr>
        <w:pStyle w:val="a5"/>
        <w:numPr>
          <w:ilvl w:val="3"/>
          <w:numId w:val="14"/>
        </w:numPr>
        <w:spacing w:after="240" w:line="360" w:lineRule="auto"/>
        <w:ind w:left="2552" w:hanging="851"/>
        <w:jc w:val="both"/>
        <w:rPr>
          <w:rFonts w:ascii="Times New Roman" w:eastAsia="Times New Roman" w:hAnsi="Times New Roman" w:cs="David"/>
          <w:sz w:val="24"/>
          <w:szCs w:val="24"/>
          <w:lang w:eastAsia="he-IL"/>
        </w:rPr>
      </w:pPr>
      <w:r w:rsidRPr="00352554">
        <w:rPr>
          <w:rFonts w:ascii="Times New Roman" w:eastAsia="Times New Roman" w:hAnsi="Times New Roman" w:cs="David" w:hint="cs"/>
          <w:sz w:val="24"/>
          <w:szCs w:val="24"/>
          <w:rtl/>
          <w:lang w:eastAsia="he-IL"/>
        </w:rPr>
        <w:t xml:space="preserve">סקר הספרות </w:t>
      </w:r>
      <w:r w:rsidR="00893128">
        <w:rPr>
          <w:rFonts w:ascii="Times New Roman" w:eastAsia="Times New Roman" w:hAnsi="Times New Roman" w:cs="David" w:hint="cs"/>
          <w:sz w:val="24"/>
          <w:szCs w:val="24"/>
          <w:rtl/>
          <w:lang w:eastAsia="he-IL"/>
        </w:rPr>
        <w:t>האקדמי</w:t>
      </w:r>
      <w:r w:rsidRPr="00352554">
        <w:rPr>
          <w:rFonts w:ascii="Times New Roman" w:eastAsia="Times New Roman" w:hAnsi="Times New Roman" w:cs="David" w:hint="cs"/>
          <w:sz w:val="24"/>
          <w:szCs w:val="24"/>
          <w:rtl/>
          <w:lang w:eastAsia="he-IL"/>
        </w:rPr>
        <w:t xml:space="preserve"> יתמקד ב-5-7 מדינות בצפון אמריקה, אירופה ומזרח אסיה אשר יאושרו על ידי נציג הרשות הממשלתית.</w:t>
      </w:r>
    </w:p>
    <w:p w:rsidR="00C4614C" w:rsidRPr="008E34B2" w:rsidRDefault="00C4614C" w:rsidP="00A97119">
      <w:pPr>
        <w:pStyle w:val="a5"/>
        <w:numPr>
          <w:ilvl w:val="3"/>
          <w:numId w:val="14"/>
        </w:numPr>
        <w:spacing w:after="240" w:line="360" w:lineRule="auto"/>
        <w:ind w:left="2552" w:hanging="851"/>
        <w:jc w:val="both"/>
        <w:rPr>
          <w:rFonts w:ascii="Times New Roman" w:eastAsia="Times New Roman" w:hAnsi="Times New Roman" w:cs="David"/>
          <w:sz w:val="24"/>
          <w:szCs w:val="24"/>
          <w:rtl/>
          <w:lang w:eastAsia="he-IL"/>
        </w:rPr>
      </w:pPr>
      <w:r w:rsidRPr="003945ED">
        <w:rPr>
          <w:rFonts w:ascii="Times New Roman" w:eastAsia="Times New Roman" w:hAnsi="Times New Roman" w:cs="David" w:hint="cs"/>
          <w:b/>
          <w:bCs/>
          <w:sz w:val="24"/>
          <w:szCs w:val="24"/>
          <w:rtl/>
          <w:lang w:eastAsia="he-IL"/>
        </w:rPr>
        <w:t xml:space="preserve">תוצר </w:t>
      </w:r>
      <w:r w:rsidRPr="00352554">
        <w:rPr>
          <w:rFonts w:ascii="Times New Roman" w:eastAsia="Times New Roman" w:hAnsi="Times New Roman" w:cs="David" w:hint="cs"/>
          <w:b/>
          <w:bCs/>
          <w:sz w:val="24"/>
          <w:szCs w:val="24"/>
          <w:rtl/>
          <w:lang w:eastAsia="he-IL"/>
        </w:rPr>
        <w:t>נדרש</w:t>
      </w:r>
      <w:r w:rsidRPr="008E34B2">
        <w:rPr>
          <w:rFonts w:ascii="Times New Roman" w:eastAsia="Times New Roman" w:hAnsi="Times New Roman" w:cs="David" w:hint="cs"/>
          <w:sz w:val="24"/>
          <w:szCs w:val="24"/>
          <w:rtl/>
          <w:lang w:eastAsia="he-IL"/>
        </w:rPr>
        <w:t xml:space="preserve">: סקר </w:t>
      </w:r>
      <w:r>
        <w:rPr>
          <w:rFonts w:ascii="Times New Roman" w:eastAsia="Times New Roman" w:hAnsi="Times New Roman" w:cs="David" w:hint="cs"/>
          <w:sz w:val="24"/>
          <w:szCs w:val="24"/>
          <w:rtl/>
          <w:lang w:eastAsia="he-IL"/>
        </w:rPr>
        <w:t>ספרות שיאושר על ידי נציג הרשות הממשלתית.</w:t>
      </w:r>
    </w:p>
    <w:p w:rsidR="00C4614C" w:rsidRDefault="00C4614C" w:rsidP="00A97119">
      <w:pPr>
        <w:pStyle w:val="a5"/>
        <w:numPr>
          <w:ilvl w:val="3"/>
          <w:numId w:val="14"/>
        </w:numPr>
        <w:spacing w:after="240" w:line="360" w:lineRule="auto"/>
        <w:ind w:left="2552" w:hanging="851"/>
        <w:jc w:val="both"/>
        <w:rPr>
          <w:rFonts w:ascii="Times New Roman" w:eastAsia="Times New Roman" w:hAnsi="Times New Roman" w:cs="David"/>
          <w:sz w:val="24"/>
          <w:szCs w:val="24"/>
          <w:lang w:eastAsia="he-IL"/>
        </w:rPr>
      </w:pPr>
      <w:r w:rsidRPr="003945ED">
        <w:rPr>
          <w:rFonts w:ascii="Times New Roman" w:eastAsia="Times New Roman" w:hAnsi="Times New Roman" w:cs="David" w:hint="cs"/>
          <w:b/>
          <w:bCs/>
          <w:sz w:val="24"/>
          <w:szCs w:val="24"/>
          <w:rtl/>
          <w:lang w:eastAsia="he-IL"/>
        </w:rPr>
        <w:t>לו"ז לביצוע</w:t>
      </w:r>
      <w:r w:rsidRPr="008E34B2">
        <w:rPr>
          <w:rFonts w:ascii="Times New Roman" w:eastAsia="Times New Roman" w:hAnsi="Times New Roman" w:cs="David" w:hint="cs"/>
          <w:sz w:val="24"/>
          <w:szCs w:val="24"/>
          <w:rtl/>
          <w:lang w:eastAsia="he-IL"/>
        </w:rPr>
        <w:t xml:space="preserve">: </w:t>
      </w:r>
      <w:bookmarkStart w:id="38" w:name="_Hlk6654802"/>
      <w:r w:rsidRPr="008E34B2">
        <w:rPr>
          <w:rFonts w:ascii="Times New Roman" w:eastAsia="Times New Roman" w:hAnsi="Times New Roman" w:cs="David" w:hint="cs"/>
          <w:sz w:val="24"/>
          <w:szCs w:val="24"/>
          <w:rtl/>
          <w:lang w:eastAsia="he-IL"/>
        </w:rPr>
        <w:t>תוך חודשיים מיום חתימת ההסכם על ידי מורשי החתימה של הרשות</w:t>
      </w:r>
      <w:r>
        <w:rPr>
          <w:rFonts w:ascii="Times New Roman" w:eastAsia="Times New Roman" w:hAnsi="Times New Roman" w:cs="David" w:hint="cs"/>
          <w:sz w:val="24"/>
          <w:szCs w:val="24"/>
          <w:rtl/>
          <w:lang w:eastAsia="he-IL"/>
        </w:rPr>
        <w:t xml:space="preserve"> הממשלתית</w:t>
      </w:r>
      <w:r w:rsidRPr="008E34B2">
        <w:rPr>
          <w:rFonts w:ascii="Times New Roman" w:eastAsia="Times New Roman" w:hAnsi="Times New Roman" w:cs="David" w:hint="cs"/>
          <w:sz w:val="24"/>
          <w:szCs w:val="24"/>
          <w:rtl/>
          <w:lang w:eastAsia="he-IL"/>
        </w:rPr>
        <w:t>.</w:t>
      </w:r>
    </w:p>
    <w:bookmarkEnd w:id="38"/>
    <w:p w:rsidR="00C4614C" w:rsidRPr="00DE2897" w:rsidRDefault="00C4614C" w:rsidP="00A97119">
      <w:pPr>
        <w:pStyle w:val="a5"/>
        <w:numPr>
          <w:ilvl w:val="2"/>
          <w:numId w:val="14"/>
        </w:numPr>
        <w:spacing w:after="240" w:line="360" w:lineRule="auto"/>
        <w:ind w:left="1701" w:hanging="708"/>
        <w:jc w:val="both"/>
        <w:rPr>
          <w:rFonts w:ascii="Times New Roman" w:eastAsia="Times New Roman" w:hAnsi="Times New Roman" w:cs="David"/>
          <w:b/>
          <w:bCs/>
          <w:sz w:val="24"/>
          <w:szCs w:val="24"/>
          <w:u w:val="single"/>
          <w:lang w:eastAsia="he-IL"/>
        </w:rPr>
      </w:pPr>
      <w:r w:rsidRPr="00DE2897">
        <w:rPr>
          <w:rFonts w:ascii="Times New Roman" w:eastAsia="Times New Roman" w:hAnsi="Times New Roman" w:cs="David" w:hint="cs"/>
          <w:b/>
          <w:bCs/>
          <w:sz w:val="24"/>
          <w:szCs w:val="24"/>
          <w:u w:val="single"/>
          <w:rtl/>
          <w:lang w:eastAsia="he-IL"/>
        </w:rPr>
        <w:t xml:space="preserve">שלב ב'    </w:t>
      </w:r>
    </w:p>
    <w:p w:rsidR="00C4614C" w:rsidRPr="004E30BD" w:rsidRDefault="00504CEC" w:rsidP="008E002F">
      <w:pPr>
        <w:pStyle w:val="a5"/>
        <w:numPr>
          <w:ilvl w:val="3"/>
          <w:numId w:val="14"/>
        </w:numPr>
        <w:spacing w:after="240" w:line="360" w:lineRule="auto"/>
        <w:ind w:left="2552" w:hanging="851"/>
        <w:jc w:val="both"/>
        <w:rPr>
          <w:rFonts w:ascii="Times New Roman" w:eastAsia="Times New Roman" w:hAnsi="Times New Roman" w:cs="David"/>
          <w:sz w:val="24"/>
          <w:szCs w:val="24"/>
          <w:lang w:eastAsia="he-IL"/>
        </w:rPr>
      </w:pPr>
      <w:r>
        <w:rPr>
          <w:rFonts w:ascii="Times New Roman" w:eastAsia="Times New Roman" w:hAnsi="Times New Roman" w:cs="David" w:hint="cs"/>
          <w:b/>
          <w:bCs/>
          <w:sz w:val="24"/>
          <w:szCs w:val="24"/>
          <w:rtl/>
          <w:lang w:eastAsia="he-IL"/>
        </w:rPr>
        <w:t xml:space="preserve"> אפיון נתונים ברמת המתחם</w:t>
      </w:r>
      <w:r w:rsidR="00C4614C" w:rsidRPr="008522F4">
        <w:rPr>
          <w:rFonts w:ascii="Times New Roman" w:eastAsia="Times New Roman" w:hAnsi="Times New Roman" w:cs="David" w:hint="cs"/>
          <w:b/>
          <w:bCs/>
          <w:sz w:val="24"/>
          <w:szCs w:val="24"/>
          <w:rtl/>
          <w:lang w:eastAsia="he-IL"/>
        </w:rPr>
        <w:t xml:space="preserve"> - </w:t>
      </w:r>
      <w:r w:rsidR="00C4614C" w:rsidRPr="008E34B2">
        <w:rPr>
          <w:rFonts w:ascii="Times New Roman" w:eastAsia="Times New Roman" w:hAnsi="Times New Roman" w:cs="David" w:hint="eastAsia"/>
          <w:sz w:val="24"/>
          <w:szCs w:val="24"/>
          <w:rtl/>
          <w:lang w:eastAsia="he-IL"/>
        </w:rPr>
        <w:t>גיבוש</w:t>
      </w:r>
      <w:r w:rsidR="00C4614C" w:rsidRPr="008E34B2">
        <w:rPr>
          <w:rFonts w:ascii="Times New Roman" w:eastAsia="Times New Roman" w:hAnsi="Times New Roman" w:cs="David"/>
          <w:sz w:val="24"/>
          <w:szCs w:val="24"/>
          <w:rtl/>
          <w:lang w:eastAsia="he-IL"/>
        </w:rPr>
        <w:t xml:space="preserve"> </w:t>
      </w:r>
      <w:r w:rsidR="00C4614C" w:rsidRPr="008E34B2">
        <w:rPr>
          <w:rFonts w:ascii="Times New Roman" w:eastAsia="Times New Roman" w:hAnsi="Times New Roman" w:cs="David" w:hint="eastAsia"/>
          <w:sz w:val="24"/>
          <w:szCs w:val="24"/>
          <w:rtl/>
          <w:lang w:eastAsia="he-IL"/>
        </w:rPr>
        <w:t>מסד</w:t>
      </w:r>
      <w:r w:rsidR="00C4614C" w:rsidRPr="008E34B2">
        <w:rPr>
          <w:rFonts w:ascii="Times New Roman" w:eastAsia="Times New Roman" w:hAnsi="Times New Roman" w:cs="David"/>
          <w:sz w:val="24"/>
          <w:szCs w:val="24"/>
          <w:rtl/>
          <w:lang w:eastAsia="he-IL"/>
        </w:rPr>
        <w:t xml:space="preserve"> </w:t>
      </w:r>
      <w:r w:rsidR="00C4614C" w:rsidRPr="008E34B2">
        <w:rPr>
          <w:rFonts w:ascii="Times New Roman" w:eastAsia="Times New Roman" w:hAnsi="Times New Roman" w:cs="David" w:hint="eastAsia"/>
          <w:sz w:val="24"/>
          <w:szCs w:val="24"/>
          <w:rtl/>
          <w:lang w:eastAsia="he-IL"/>
        </w:rPr>
        <w:t>נתונים</w:t>
      </w:r>
      <w:r w:rsidR="00C4614C" w:rsidRPr="008E34B2">
        <w:rPr>
          <w:rFonts w:ascii="Times New Roman" w:eastAsia="Times New Roman" w:hAnsi="Times New Roman" w:cs="David"/>
          <w:sz w:val="24"/>
          <w:szCs w:val="24"/>
          <w:rtl/>
          <w:lang w:eastAsia="he-IL"/>
        </w:rPr>
        <w:t xml:space="preserve"> </w:t>
      </w:r>
      <w:r w:rsidR="00C4614C" w:rsidRPr="008E34B2">
        <w:rPr>
          <w:rFonts w:ascii="Times New Roman" w:eastAsia="Times New Roman" w:hAnsi="Times New Roman" w:cs="David" w:hint="cs"/>
          <w:sz w:val="24"/>
          <w:szCs w:val="24"/>
          <w:rtl/>
          <w:lang w:eastAsia="he-IL"/>
        </w:rPr>
        <w:t>חברתי</w:t>
      </w:r>
      <w:r w:rsidR="00C4614C">
        <w:rPr>
          <w:rFonts w:ascii="Times New Roman" w:eastAsia="Times New Roman" w:hAnsi="Times New Roman" w:cs="David" w:hint="cs"/>
          <w:sz w:val="24"/>
          <w:szCs w:val="24"/>
          <w:rtl/>
          <w:lang w:eastAsia="he-IL"/>
        </w:rPr>
        <w:t>-</w:t>
      </w:r>
      <w:r w:rsidR="00C4614C" w:rsidRPr="008E34B2">
        <w:rPr>
          <w:rFonts w:ascii="Times New Roman" w:eastAsia="Times New Roman" w:hAnsi="Times New Roman" w:cs="David" w:hint="cs"/>
          <w:sz w:val="24"/>
          <w:szCs w:val="24"/>
          <w:rtl/>
          <w:lang w:eastAsia="he-IL"/>
        </w:rPr>
        <w:t xml:space="preserve">כלכלי </w:t>
      </w:r>
      <w:r w:rsidR="00C4614C" w:rsidRPr="008E34B2">
        <w:rPr>
          <w:rFonts w:ascii="Times New Roman" w:eastAsia="Times New Roman" w:hAnsi="Times New Roman" w:cs="David" w:hint="eastAsia"/>
          <w:sz w:val="24"/>
          <w:szCs w:val="24"/>
          <w:rtl/>
          <w:lang w:eastAsia="he-IL"/>
        </w:rPr>
        <w:t>על</w:t>
      </w:r>
      <w:r w:rsidR="00C4614C" w:rsidRPr="008E34B2">
        <w:rPr>
          <w:rFonts w:ascii="Times New Roman" w:eastAsia="Times New Roman" w:hAnsi="Times New Roman" w:cs="David"/>
          <w:sz w:val="24"/>
          <w:szCs w:val="24"/>
          <w:rtl/>
          <w:lang w:eastAsia="he-IL"/>
        </w:rPr>
        <w:t xml:space="preserve"> </w:t>
      </w:r>
      <w:r w:rsidR="00C4614C" w:rsidRPr="008E34B2">
        <w:rPr>
          <w:rFonts w:ascii="Times New Roman" w:eastAsia="Times New Roman" w:hAnsi="Times New Roman" w:cs="David" w:hint="cs"/>
          <w:sz w:val="24"/>
          <w:szCs w:val="24"/>
          <w:rtl/>
          <w:lang w:eastAsia="he-IL"/>
        </w:rPr>
        <w:t xml:space="preserve">כלל </w:t>
      </w:r>
      <w:r w:rsidR="000B32A8">
        <w:rPr>
          <w:rFonts w:ascii="Times New Roman" w:eastAsia="Times New Roman" w:hAnsi="Times New Roman" w:cs="David" w:hint="cs"/>
          <w:sz w:val="24"/>
          <w:szCs w:val="24"/>
          <w:rtl/>
          <w:lang w:eastAsia="he-IL"/>
        </w:rPr>
        <w:t xml:space="preserve">המיזמים </w:t>
      </w:r>
      <w:r w:rsidR="00C4614C" w:rsidRPr="008E34B2">
        <w:rPr>
          <w:rFonts w:ascii="Times New Roman" w:eastAsia="Times New Roman" w:hAnsi="Times New Roman" w:cs="David" w:hint="cs"/>
          <w:sz w:val="24"/>
          <w:szCs w:val="24"/>
          <w:rtl/>
          <w:lang w:eastAsia="he-IL"/>
        </w:rPr>
        <w:t>להתחדשות עירונית</w:t>
      </w:r>
      <w:r w:rsidR="000B32A8">
        <w:rPr>
          <w:rFonts w:ascii="Times New Roman" w:eastAsia="Times New Roman" w:hAnsi="Times New Roman" w:cs="David" w:hint="cs"/>
          <w:sz w:val="24"/>
          <w:szCs w:val="24"/>
          <w:rtl/>
          <w:lang w:eastAsia="he-IL"/>
        </w:rPr>
        <w:t xml:space="preserve"> בשלב </w:t>
      </w:r>
      <w:r w:rsidR="001F0D75">
        <w:rPr>
          <w:rFonts w:ascii="Times New Roman" w:eastAsia="Times New Roman" w:hAnsi="Times New Roman" w:cs="David" w:hint="cs"/>
          <w:sz w:val="24"/>
          <w:szCs w:val="24"/>
          <w:rtl/>
          <w:lang w:eastAsia="he-IL"/>
        </w:rPr>
        <w:t>שלאחר מתן היתר בנייה</w:t>
      </w:r>
      <w:r w:rsidR="00796507">
        <w:rPr>
          <w:rFonts w:ascii="Times New Roman" w:eastAsia="Times New Roman" w:hAnsi="Times New Roman" w:cs="David" w:hint="cs"/>
          <w:sz w:val="24"/>
          <w:szCs w:val="24"/>
          <w:rtl/>
          <w:lang w:eastAsia="he-IL"/>
        </w:rPr>
        <w:t xml:space="preserve"> (</w:t>
      </w:r>
      <w:r w:rsidR="00893128">
        <w:rPr>
          <w:rFonts w:ascii="Times New Roman" w:eastAsia="Times New Roman" w:hAnsi="Times New Roman" w:cs="David" w:hint="cs"/>
          <w:sz w:val="24"/>
          <w:szCs w:val="24"/>
          <w:rtl/>
          <w:lang w:eastAsia="he-IL"/>
        </w:rPr>
        <w:t>ב</w:t>
      </w:r>
      <w:r w:rsidR="00796507">
        <w:rPr>
          <w:rFonts w:ascii="Times New Roman" w:eastAsia="Times New Roman" w:hAnsi="Times New Roman" w:cs="David" w:hint="cs"/>
          <w:sz w:val="24"/>
          <w:szCs w:val="24"/>
          <w:rtl/>
          <w:lang w:eastAsia="he-IL"/>
        </w:rPr>
        <w:t>כ-</w:t>
      </w:r>
      <w:r w:rsidR="008E002F">
        <w:rPr>
          <w:rFonts w:ascii="Times New Roman" w:eastAsia="Times New Roman" w:hAnsi="Times New Roman" w:cs="David" w:hint="cs"/>
          <w:sz w:val="24"/>
          <w:szCs w:val="24"/>
          <w:rtl/>
          <w:lang w:eastAsia="he-IL"/>
        </w:rPr>
        <w:t xml:space="preserve">60 </w:t>
      </w:r>
      <w:r w:rsidR="00796507">
        <w:rPr>
          <w:rFonts w:ascii="Times New Roman" w:eastAsia="Times New Roman" w:hAnsi="Times New Roman" w:cs="David" w:hint="cs"/>
          <w:sz w:val="24"/>
          <w:szCs w:val="24"/>
          <w:rtl/>
          <w:lang w:eastAsia="he-IL"/>
        </w:rPr>
        <w:t>מתחמים)</w:t>
      </w:r>
      <w:r w:rsidR="00893128">
        <w:rPr>
          <w:rFonts w:ascii="Times New Roman" w:eastAsia="Times New Roman" w:hAnsi="Times New Roman" w:cs="David" w:hint="cs"/>
          <w:sz w:val="24"/>
          <w:szCs w:val="24"/>
          <w:rtl/>
          <w:lang w:eastAsia="he-IL"/>
        </w:rPr>
        <w:t xml:space="preserve">. מסד הנתונים יתבסס </w:t>
      </w:r>
      <w:r w:rsidR="00C4614C">
        <w:rPr>
          <w:rFonts w:ascii="Times New Roman" w:eastAsia="Times New Roman" w:hAnsi="Times New Roman" w:cs="David" w:hint="cs"/>
          <w:sz w:val="24"/>
          <w:szCs w:val="24"/>
          <w:rtl/>
          <w:lang w:eastAsia="he-IL"/>
        </w:rPr>
        <w:t>על נתוני הבסיס הקיימים ברשות הממשלתית</w:t>
      </w:r>
      <w:r w:rsidR="00893128">
        <w:rPr>
          <w:rFonts w:ascii="Times New Roman" w:eastAsia="Times New Roman" w:hAnsi="Times New Roman" w:cs="David" w:hint="cs"/>
          <w:sz w:val="24"/>
          <w:szCs w:val="24"/>
          <w:rtl/>
          <w:lang w:eastAsia="he-IL"/>
        </w:rPr>
        <w:t xml:space="preserve"> וישלים אותם</w:t>
      </w:r>
      <w:r w:rsidR="00C4614C">
        <w:rPr>
          <w:rFonts w:ascii="Times New Roman" w:eastAsia="Times New Roman" w:hAnsi="Times New Roman" w:cs="David" w:hint="cs"/>
          <w:sz w:val="24"/>
          <w:szCs w:val="24"/>
          <w:rtl/>
          <w:lang w:eastAsia="he-IL"/>
        </w:rPr>
        <w:t xml:space="preserve">, </w:t>
      </w:r>
      <w:r w:rsidR="00893128">
        <w:rPr>
          <w:rFonts w:ascii="Times New Roman" w:eastAsia="Times New Roman" w:hAnsi="Times New Roman" w:cs="David" w:hint="cs"/>
          <w:sz w:val="24"/>
          <w:szCs w:val="24"/>
          <w:rtl/>
          <w:lang w:eastAsia="he-IL"/>
        </w:rPr>
        <w:t xml:space="preserve">באופן שיצור </w:t>
      </w:r>
      <w:r>
        <w:rPr>
          <w:rFonts w:ascii="Times New Roman" w:eastAsia="Times New Roman" w:hAnsi="Times New Roman" w:cs="David" w:hint="cs"/>
          <w:sz w:val="24"/>
          <w:szCs w:val="24"/>
          <w:rtl/>
          <w:lang w:eastAsia="he-IL"/>
        </w:rPr>
        <w:t>תמונת מצב</w:t>
      </w:r>
      <w:r w:rsidR="00C4614C">
        <w:rPr>
          <w:rFonts w:ascii="Times New Roman" w:eastAsia="Times New Roman" w:hAnsi="Times New Roman" w:cs="David" w:hint="cs"/>
          <w:sz w:val="24"/>
          <w:szCs w:val="24"/>
          <w:rtl/>
          <w:lang w:eastAsia="he-IL"/>
        </w:rPr>
        <w:t xml:space="preserve"> </w:t>
      </w:r>
      <w:r w:rsidR="004D6787">
        <w:rPr>
          <w:rFonts w:ascii="Times New Roman" w:eastAsia="Times New Roman" w:hAnsi="Times New Roman" w:cs="David" w:hint="cs"/>
          <w:sz w:val="24"/>
          <w:szCs w:val="24"/>
          <w:rtl/>
          <w:lang w:eastAsia="he-IL"/>
        </w:rPr>
        <w:t xml:space="preserve">חברתית-כלכלית </w:t>
      </w:r>
      <w:r w:rsidR="00893128">
        <w:rPr>
          <w:rFonts w:ascii="Times New Roman" w:eastAsia="Times New Roman" w:hAnsi="Times New Roman" w:cs="David" w:hint="cs"/>
          <w:sz w:val="24"/>
          <w:szCs w:val="24"/>
          <w:rtl/>
          <w:lang w:eastAsia="he-IL"/>
        </w:rPr>
        <w:t>ש</w:t>
      </w:r>
      <w:r w:rsidR="00C4614C">
        <w:rPr>
          <w:rFonts w:ascii="Times New Roman" w:eastAsia="Times New Roman" w:hAnsi="Times New Roman" w:cs="David" w:hint="cs"/>
          <w:sz w:val="24"/>
          <w:szCs w:val="24"/>
          <w:rtl/>
          <w:lang w:eastAsia="he-IL"/>
        </w:rPr>
        <w:t>ל</w:t>
      </w:r>
      <w:r w:rsidR="00893128">
        <w:rPr>
          <w:rFonts w:ascii="Times New Roman" w:eastAsia="Times New Roman" w:hAnsi="Times New Roman" w:cs="David" w:hint="cs"/>
          <w:sz w:val="24"/>
          <w:szCs w:val="24"/>
          <w:rtl/>
          <w:lang w:eastAsia="he-IL"/>
        </w:rPr>
        <w:t xml:space="preserve"> </w:t>
      </w:r>
      <w:r w:rsidR="00C4614C">
        <w:rPr>
          <w:rFonts w:ascii="Times New Roman" w:eastAsia="Times New Roman" w:hAnsi="Times New Roman" w:cs="David" w:hint="cs"/>
          <w:sz w:val="24"/>
          <w:szCs w:val="24"/>
          <w:rtl/>
          <w:lang w:eastAsia="he-IL"/>
        </w:rPr>
        <w:t>תושבי</w:t>
      </w:r>
      <w:r>
        <w:rPr>
          <w:rFonts w:ascii="Times New Roman" w:eastAsia="Times New Roman" w:hAnsi="Times New Roman" w:cs="David" w:hint="cs"/>
          <w:sz w:val="24"/>
          <w:szCs w:val="24"/>
          <w:rtl/>
          <w:lang w:eastAsia="he-IL"/>
        </w:rPr>
        <w:t xml:space="preserve"> המתחמים</w:t>
      </w:r>
      <w:r w:rsidR="00C4614C">
        <w:rPr>
          <w:rFonts w:ascii="Times New Roman" w:eastAsia="Times New Roman" w:hAnsi="Times New Roman" w:cs="David" w:hint="cs"/>
          <w:sz w:val="24"/>
          <w:szCs w:val="24"/>
          <w:rtl/>
          <w:lang w:eastAsia="he-IL"/>
        </w:rPr>
        <w:t xml:space="preserve">. יובהר </w:t>
      </w:r>
      <w:r w:rsidR="00893128">
        <w:rPr>
          <w:rFonts w:ascii="Times New Roman" w:eastAsia="Times New Roman" w:hAnsi="Times New Roman" w:cs="David" w:hint="cs"/>
          <w:sz w:val="24"/>
          <w:szCs w:val="24"/>
          <w:rtl/>
          <w:lang w:eastAsia="he-IL"/>
        </w:rPr>
        <w:t xml:space="preserve">כי נתוני הבסיס המצויים ברשות הממשלתית כוללים </w:t>
      </w:r>
      <w:r w:rsidR="00C4614C">
        <w:rPr>
          <w:rFonts w:ascii="Times New Roman" w:eastAsia="Times New Roman" w:hAnsi="Times New Roman" w:cs="David" w:hint="cs"/>
          <w:sz w:val="24"/>
          <w:szCs w:val="24"/>
          <w:rtl/>
          <w:lang w:eastAsia="he-IL"/>
        </w:rPr>
        <w:t>נתוני תכנון, נתונים לגבי המצב הסוציו</w:t>
      </w:r>
      <w:r w:rsidR="00893128">
        <w:rPr>
          <w:rFonts w:ascii="Times New Roman" w:eastAsia="Times New Roman" w:hAnsi="Times New Roman" w:cs="David" w:hint="cs"/>
          <w:sz w:val="24"/>
          <w:szCs w:val="24"/>
          <w:rtl/>
          <w:lang w:eastAsia="he-IL"/>
        </w:rPr>
        <w:t>-</w:t>
      </w:r>
      <w:r w:rsidR="00C4614C">
        <w:rPr>
          <w:rFonts w:ascii="Times New Roman" w:eastAsia="Times New Roman" w:hAnsi="Times New Roman" w:cs="David" w:hint="cs"/>
          <w:sz w:val="24"/>
          <w:szCs w:val="24"/>
          <w:rtl/>
          <w:lang w:eastAsia="he-IL"/>
        </w:rPr>
        <w:t xml:space="preserve">אקונומי ברשות המקומית ולעיתים גם בשכונה וערכי נדל"ן. </w:t>
      </w:r>
      <w:r w:rsidR="00893128">
        <w:rPr>
          <w:rFonts w:ascii="Times New Roman" w:eastAsia="Times New Roman" w:hAnsi="Times New Roman" w:cs="David" w:hint="cs"/>
          <w:sz w:val="24"/>
          <w:szCs w:val="24"/>
          <w:rtl/>
          <w:lang w:eastAsia="he-IL"/>
        </w:rPr>
        <w:t xml:space="preserve">לנתונים אלו נדרש להוסיף </w:t>
      </w:r>
      <w:r w:rsidR="00C4614C">
        <w:rPr>
          <w:rFonts w:ascii="Times New Roman" w:eastAsia="Times New Roman" w:hAnsi="Times New Roman" w:cs="David" w:hint="cs"/>
          <w:sz w:val="24"/>
          <w:szCs w:val="24"/>
          <w:rtl/>
          <w:lang w:eastAsia="he-IL"/>
        </w:rPr>
        <w:t xml:space="preserve"> נתונים ה</w:t>
      </w:r>
      <w:r w:rsidR="008D23D8">
        <w:rPr>
          <w:rFonts w:ascii="Times New Roman" w:eastAsia="Times New Roman" w:hAnsi="Times New Roman" w:cs="David" w:hint="cs"/>
          <w:sz w:val="24"/>
          <w:szCs w:val="24"/>
          <w:rtl/>
          <w:lang w:eastAsia="he-IL"/>
        </w:rPr>
        <w:t xml:space="preserve">מפורסמים על ידי </w:t>
      </w:r>
      <w:r w:rsidR="00C4614C">
        <w:rPr>
          <w:rFonts w:ascii="Times New Roman" w:eastAsia="Times New Roman" w:hAnsi="Times New Roman" w:cs="David" w:hint="cs"/>
          <w:sz w:val="24"/>
          <w:szCs w:val="24"/>
          <w:rtl/>
          <w:lang w:eastAsia="he-IL"/>
        </w:rPr>
        <w:t xml:space="preserve">רשויות ציבוריות שונות בנושאים כגון חינוך, רווחה, בריאות ועוד, אשר עשויים לסייע בהבנת התמונה הסוציו-אקונומית במתחם. </w:t>
      </w:r>
    </w:p>
    <w:p w:rsidR="00C4614C" w:rsidRDefault="004B104D" w:rsidP="00A97119">
      <w:pPr>
        <w:pStyle w:val="a5"/>
        <w:numPr>
          <w:ilvl w:val="3"/>
          <w:numId w:val="14"/>
        </w:numPr>
        <w:spacing w:after="240" w:line="360" w:lineRule="auto"/>
        <w:ind w:left="2552" w:hanging="851"/>
        <w:jc w:val="both"/>
        <w:rPr>
          <w:rFonts w:ascii="Times New Roman" w:eastAsia="Times New Roman" w:hAnsi="Times New Roman" w:cs="David"/>
          <w:sz w:val="24"/>
          <w:szCs w:val="24"/>
          <w:lang w:eastAsia="he-IL"/>
        </w:rPr>
      </w:pPr>
      <w:r>
        <w:rPr>
          <w:rFonts w:ascii="Times New Roman" w:eastAsia="Times New Roman" w:hAnsi="Times New Roman" w:cs="David" w:hint="cs"/>
          <w:b/>
          <w:bCs/>
          <w:sz w:val="24"/>
          <w:szCs w:val="24"/>
          <w:rtl/>
          <w:lang w:eastAsia="he-IL"/>
        </w:rPr>
        <w:t>סיווג</w:t>
      </w:r>
      <w:r w:rsidRPr="008522F4">
        <w:rPr>
          <w:rFonts w:ascii="Times New Roman" w:eastAsia="Times New Roman" w:hAnsi="Times New Roman" w:cs="David" w:hint="cs"/>
          <w:b/>
          <w:bCs/>
          <w:sz w:val="24"/>
          <w:szCs w:val="24"/>
          <w:rtl/>
          <w:lang w:eastAsia="he-IL"/>
        </w:rPr>
        <w:t xml:space="preserve"> </w:t>
      </w:r>
      <w:r w:rsidR="00C4614C" w:rsidRPr="008522F4">
        <w:rPr>
          <w:rFonts w:ascii="Times New Roman" w:eastAsia="Times New Roman" w:hAnsi="Times New Roman" w:cs="David" w:hint="cs"/>
          <w:b/>
          <w:bCs/>
          <w:sz w:val="24"/>
          <w:szCs w:val="24"/>
          <w:rtl/>
          <w:lang w:eastAsia="he-IL"/>
        </w:rPr>
        <w:t>מיזמי ה</w:t>
      </w:r>
      <w:r w:rsidR="00C4614C" w:rsidRPr="008522F4">
        <w:rPr>
          <w:rFonts w:ascii="Times New Roman" w:eastAsia="Times New Roman" w:hAnsi="Times New Roman" w:cs="David"/>
          <w:b/>
          <w:bCs/>
          <w:sz w:val="24"/>
          <w:szCs w:val="24"/>
          <w:rtl/>
          <w:lang w:eastAsia="he-IL"/>
        </w:rPr>
        <w:t xml:space="preserve">התחדשות </w:t>
      </w:r>
      <w:r w:rsidR="00C4614C" w:rsidRPr="008522F4">
        <w:rPr>
          <w:rFonts w:ascii="Times New Roman" w:eastAsia="Times New Roman" w:hAnsi="Times New Roman" w:cs="David" w:hint="cs"/>
          <w:b/>
          <w:bCs/>
          <w:sz w:val="24"/>
          <w:szCs w:val="24"/>
          <w:rtl/>
          <w:lang w:eastAsia="he-IL"/>
        </w:rPr>
        <w:t>ה</w:t>
      </w:r>
      <w:r w:rsidR="00C4614C" w:rsidRPr="008522F4">
        <w:rPr>
          <w:rFonts w:ascii="Times New Roman" w:eastAsia="Times New Roman" w:hAnsi="Times New Roman" w:cs="David"/>
          <w:b/>
          <w:bCs/>
          <w:sz w:val="24"/>
          <w:szCs w:val="24"/>
          <w:rtl/>
          <w:lang w:eastAsia="he-IL"/>
        </w:rPr>
        <w:t>עירונית</w:t>
      </w:r>
      <w:r w:rsidR="00C4614C">
        <w:rPr>
          <w:rFonts w:ascii="Times New Roman" w:eastAsia="Times New Roman" w:hAnsi="Times New Roman" w:cs="David"/>
          <w:sz w:val="24"/>
          <w:szCs w:val="24"/>
          <w:rtl/>
          <w:lang w:eastAsia="he-IL"/>
        </w:rPr>
        <w:t xml:space="preserve"> </w:t>
      </w:r>
      <w:r w:rsidR="00C4614C">
        <w:rPr>
          <w:rFonts w:ascii="Times New Roman" w:eastAsia="Times New Roman" w:hAnsi="Times New Roman" w:cs="David" w:hint="cs"/>
          <w:sz w:val="24"/>
          <w:szCs w:val="24"/>
          <w:rtl/>
          <w:lang w:eastAsia="he-IL"/>
        </w:rPr>
        <w:t xml:space="preserve">- </w:t>
      </w:r>
      <w:r w:rsidR="004D6787">
        <w:rPr>
          <w:rFonts w:ascii="Times New Roman" w:eastAsia="Times New Roman" w:hAnsi="Times New Roman" w:cs="David" w:hint="cs"/>
          <w:sz w:val="24"/>
          <w:szCs w:val="24"/>
          <w:rtl/>
          <w:lang w:eastAsia="he-IL"/>
        </w:rPr>
        <w:t xml:space="preserve">מיזמים </w:t>
      </w:r>
      <w:r w:rsidR="00C4614C" w:rsidRPr="008E34B2">
        <w:rPr>
          <w:rFonts w:ascii="Times New Roman" w:eastAsia="Times New Roman" w:hAnsi="Times New Roman" w:cs="David"/>
          <w:sz w:val="24"/>
          <w:szCs w:val="24"/>
          <w:rtl/>
          <w:lang w:eastAsia="he-IL"/>
        </w:rPr>
        <w:t xml:space="preserve">להתחדשות עירונית </w:t>
      </w:r>
      <w:r w:rsidR="00C4614C">
        <w:rPr>
          <w:rFonts w:ascii="Times New Roman" w:eastAsia="Times New Roman" w:hAnsi="Times New Roman" w:cs="David" w:hint="cs"/>
          <w:sz w:val="24"/>
          <w:szCs w:val="24"/>
          <w:rtl/>
          <w:lang w:eastAsia="he-IL"/>
        </w:rPr>
        <w:t>יסווגו לפי מאפיינים</w:t>
      </w:r>
      <w:r w:rsidR="00893128">
        <w:rPr>
          <w:rFonts w:ascii="Times New Roman" w:eastAsia="Times New Roman" w:hAnsi="Times New Roman" w:cs="David" w:hint="cs"/>
          <w:sz w:val="24"/>
          <w:szCs w:val="24"/>
          <w:rtl/>
          <w:lang w:eastAsia="he-IL"/>
        </w:rPr>
        <w:t>,</w:t>
      </w:r>
      <w:r w:rsidR="00C4614C">
        <w:rPr>
          <w:rFonts w:ascii="Times New Roman" w:eastAsia="Times New Roman" w:hAnsi="Times New Roman" w:cs="David" w:hint="cs"/>
          <w:sz w:val="24"/>
          <w:szCs w:val="24"/>
          <w:rtl/>
          <w:lang w:eastAsia="he-IL"/>
        </w:rPr>
        <w:t xml:space="preserve"> שייקבעו על ידי הזוכה ויאושרו על ידי נציג הרשות הממשלתית, ואשר יכללו, </w:t>
      </w:r>
      <w:r w:rsidR="00C4614C" w:rsidRPr="008E34B2">
        <w:rPr>
          <w:rFonts w:ascii="Times New Roman" w:eastAsia="Times New Roman" w:hAnsi="Times New Roman" w:cs="David"/>
          <w:sz w:val="24"/>
          <w:szCs w:val="24"/>
          <w:rtl/>
          <w:lang w:eastAsia="he-IL"/>
        </w:rPr>
        <w:t>בין היתר</w:t>
      </w:r>
      <w:r w:rsidR="00C4614C">
        <w:rPr>
          <w:rFonts w:ascii="Times New Roman" w:eastAsia="Times New Roman" w:hAnsi="Times New Roman" w:cs="David" w:hint="cs"/>
          <w:sz w:val="24"/>
          <w:szCs w:val="24"/>
          <w:rtl/>
          <w:lang w:eastAsia="he-IL"/>
        </w:rPr>
        <w:t>, את</w:t>
      </w:r>
      <w:r w:rsidR="00C4614C" w:rsidRPr="008E34B2">
        <w:rPr>
          <w:rFonts w:ascii="Times New Roman" w:eastAsia="Times New Roman" w:hAnsi="Times New Roman" w:cs="David"/>
          <w:sz w:val="24"/>
          <w:szCs w:val="24"/>
          <w:rtl/>
          <w:lang w:eastAsia="he-IL"/>
        </w:rPr>
        <w:t xml:space="preserve"> מיקום המתחמים ביישוב, ערכי הקרקע, היבטים חברתיים</w:t>
      </w:r>
      <w:r w:rsidR="00893128">
        <w:rPr>
          <w:rFonts w:ascii="Times New Roman" w:eastAsia="Times New Roman" w:hAnsi="Times New Roman" w:cs="David" w:hint="cs"/>
          <w:sz w:val="24"/>
          <w:szCs w:val="24"/>
          <w:rtl/>
          <w:lang w:eastAsia="he-IL"/>
        </w:rPr>
        <w:t xml:space="preserve"> </w:t>
      </w:r>
      <w:r w:rsidR="00893128">
        <w:rPr>
          <w:rFonts w:ascii="Times New Roman" w:eastAsia="Times New Roman" w:hAnsi="Times New Roman" w:cs="David" w:hint="cs"/>
          <w:sz w:val="24"/>
          <w:szCs w:val="24"/>
          <w:rtl/>
          <w:lang w:eastAsia="he-IL"/>
        </w:rPr>
        <w:lastRenderedPageBreak/>
        <w:t>שונים</w:t>
      </w:r>
      <w:r w:rsidR="00C4614C" w:rsidRPr="008E34B2">
        <w:rPr>
          <w:rFonts w:ascii="Times New Roman" w:eastAsia="Times New Roman" w:hAnsi="Times New Roman" w:cs="David"/>
          <w:sz w:val="24"/>
          <w:szCs w:val="24"/>
          <w:rtl/>
          <w:lang w:eastAsia="he-IL"/>
        </w:rPr>
        <w:t xml:space="preserve">, </w:t>
      </w:r>
      <w:r w:rsidR="00C4614C">
        <w:rPr>
          <w:rFonts w:ascii="Times New Roman" w:eastAsia="Times New Roman" w:hAnsi="Times New Roman" w:cs="David" w:hint="cs"/>
          <w:sz w:val="24"/>
          <w:szCs w:val="24"/>
          <w:rtl/>
          <w:lang w:eastAsia="he-IL"/>
        </w:rPr>
        <w:t xml:space="preserve">התכנון המוצע, </w:t>
      </w:r>
      <w:r w:rsidR="00C4614C" w:rsidRPr="008E34B2">
        <w:rPr>
          <w:rFonts w:ascii="Times New Roman" w:eastAsia="Times New Roman" w:hAnsi="Times New Roman" w:cs="David"/>
          <w:sz w:val="24"/>
          <w:szCs w:val="24"/>
          <w:rtl/>
          <w:lang w:eastAsia="he-IL"/>
        </w:rPr>
        <w:t xml:space="preserve">סטטוס </w:t>
      </w:r>
      <w:r w:rsidR="00C4614C">
        <w:rPr>
          <w:rFonts w:ascii="Times New Roman" w:eastAsia="Times New Roman" w:hAnsi="Times New Roman" w:cs="David" w:hint="cs"/>
          <w:sz w:val="24"/>
          <w:szCs w:val="24"/>
          <w:rtl/>
          <w:lang w:eastAsia="he-IL"/>
        </w:rPr>
        <w:t xml:space="preserve">ביצוע </w:t>
      </w:r>
      <w:r w:rsidR="00C4614C" w:rsidRPr="008E34B2">
        <w:rPr>
          <w:rFonts w:ascii="Times New Roman" w:eastAsia="Times New Roman" w:hAnsi="Times New Roman" w:cs="David"/>
          <w:sz w:val="24"/>
          <w:szCs w:val="24"/>
          <w:rtl/>
          <w:lang w:eastAsia="he-IL"/>
        </w:rPr>
        <w:t>הפרויקט, אופי הפעילות היזמית</w:t>
      </w:r>
      <w:r w:rsidR="00C4614C">
        <w:rPr>
          <w:rFonts w:ascii="Times New Roman" w:eastAsia="Times New Roman" w:hAnsi="Times New Roman" w:cs="David" w:hint="cs"/>
          <w:sz w:val="24"/>
          <w:szCs w:val="24"/>
          <w:rtl/>
          <w:lang w:eastAsia="he-IL"/>
        </w:rPr>
        <w:t xml:space="preserve"> </w:t>
      </w:r>
      <w:r w:rsidR="00C4614C" w:rsidRPr="008E34B2">
        <w:rPr>
          <w:rFonts w:ascii="Times New Roman" w:eastAsia="Times New Roman" w:hAnsi="Times New Roman" w:cs="David"/>
          <w:sz w:val="24"/>
          <w:szCs w:val="24"/>
          <w:rtl/>
          <w:lang w:eastAsia="he-IL"/>
        </w:rPr>
        <w:t>ורמת מעורבות הרשות המקומית.</w:t>
      </w:r>
      <w:r w:rsidR="00C4614C">
        <w:rPr>
          <w:rFonts w:ascii="Times New Roman" w:eastAsia="Times New Roman" w:hAnsi="Times New Roman" w:cs="David" w:hint="cs"/>
          <w:sz w:val="24"/>
          <w:szCs w:val="24"/>
          <w:rtl/>
          <w:lang w:eastAsia="he-IL"/>
        </w:rPr>
        <w:t xml:space="preserve"> </w:t>
      </w:r>
    </w:p>
    <w:p w:rsidR="00C4614C" w:rsidRPr="00352554" w:rsidRDefault="00C4614C" w:rsidP="008A575A">
      <w:pPr>
        <w:pStyle w:val="a5"/>
        <w:numPr>
          <w:ilvl w:val="3"/>
          <w:numId w:val="14"/>
        </w:numPr>
        <w:spacing w:after="240" w:line="360" w:lineRule="auto"/>
        <w:ind w:left="2552" w:hanging="851"/>
        <w:jc w:val="both"/>
        <w:rPr>
          <w:rFonts w:ascii="Times New Roman" w:eastAsia="Times New Roman" w:hAnsi="Times New Roman" w:cs="David"/>
          <w:sz w:val="24"/>
          <w:szCs w:val="24"/>
          <w:lang w:eastAsia="he-IL"/>
        </w:rPr>
      </w:pPr>
      <w:r w:rsidRPr="004F6A29">
        <w:rPr>
          <w:rFonts w:ascii="Times New Roman" w:eastAsia="Times New Roman" w:hAnsi="Times New Roman" w:cs="David" w:hint="cs"/>
          <w:b/>
          <w:bCs/>
          <w:sz w:val="24"/>
          <w:szCs w:val="24"/>
          <w:rtl/>
          <w:lang w:eastAsia="he-IL"/>
        </w:rPr>
        <w:t xml:space="preserve">בחירת מתחמים למחקר עומק - </w:t>
      </w:r>
      <w:r>
        <w:rPr>
          <w:rFonts w:ascii="Times New Roman" w:eastAsia="Times New Roman" w:hAnsi="Times New Roman" w:cs="David" w:hint="cs"/>
          <w:sz w:val="24"/>
          <w:szCs w:val="24"/>
          <w:rtl/>
          <w:lang w:eastAsia="he-IL"/>
        </w:rPr>
        <w:t>המלצה על 15 מתחמי התחדשות עירונית</w:t>
      </w:r>
      <w:r w:rsidR="004D6787">
        <w:rPr>
          <w:rFonts w:ascii="Times New Roman" w:eastAsia="Times New Roman" w:hAnsi="Times New Roman" w:cs="David" w:hint="cs"/>
          <w:sz w:val="24"/>
          <w:szCs w:val="24"/>
          <w:rtl/>
          <w:lang w:eastAsia="he-IL"/>
        </w:rPr>
        <w:t xml:space="preserve"> </w:t>
      </w:r>
      <w:r w:rsidR="004D6787" w:rsidRPr="00F70970">
        <w:rPr>
          <w:rFonts w:ascii="Times New Roman" w:eastAsia="Times New Roman" w:hAnsi="Times New Roman" w:cs="David" w:hint="eastAsia"/>
          <w:sz w:val="24"/>
          <w:szCs w:val="24"/>
          <w:u w:val="single"/>
          <w:rtl/>
          <w:lang w:eastAsia="he-IL"/>
        </w:rPr>
        <w:t>שאוכלסו</w:t>
      </w:r>
      <w:r w:rsidR="004D6787">
        <w:rPr>
          <w:rFonts w:ascii="Times New Roman" w:eastAsia="Times New Roman" w:hAnsi="Times New Roman" w:cs="David" w:hint="cs"/>
          <w:sz w:val="24"/>
          <w:szCs w:val="24"/>
          <w:rtl/>
          <w:lang w:eastAsia="he-IL"/>
        </w:rPr>
        <w:t xml:space="preserve"> </w:t>
      </w:r>
      <w:r w:rsidR="00893128">
        <w:rPr>
          <w:rFonts w:ascii="Times New Roman" w:eastAsia="Times New Roman" w:hAnsi="Times New Roman" w:cs="David" w:hint="cs"/>
          <w:sz w:val="24"/>
          <w:szCs w:val="24"/>
          <w:rtl/>
          <w:lang w:eastAsia="he-IL"/>
        </w:rPr>
        <w:t>ואשר ישמשו ל</w:t>
      </w:r>
      <w:r>
        <w:rPr>
          <w:rFonts w:ascii="Times New Roman" w:eastAsia="Times New Roman" w:hAnsi="Times New Roman" w:cs="David" w:hint="cs"/>
          <w:sz w:val="24"/>
          <w:szCs w:val="24"/>
          <w:rtl/>
          <w:lang w:eastAsia="he-IL"/>
        </w:rPr>
        <w:t xml:space="preserve">מחקר עומק. המתחמים ייבחרו באופן שיאפשר בחינה של </w:t>
      </w:r>
      <w:r w:rsidR="008A575A">
        <w:rPr>
          <w:rFonts w:ascii="Times New Roman" w:eastAsia="Times New Roman" w:hAnsi="Times New Roman" w:cs="David" w:hint="cs"/>
          <w:sz w:val="24"/>
          <w:szCs w:val="24"/>
          <w:rtl/>
          <w:lang w:eastAsia="he-IL"/>
        </w:rPr>
        <w:t>שאלת המחקר בהתייחס למתחמים שונים ו</w:t>
      </w:r>
      <w:r w:rsidRPr="00352554">
        <w:rPr>
          <w:rFonts w:ascii="Times New Roman" w:eastAsia="Times New Roman" w:hAnsi="Times New Roman" w:cs="David" w:hint="cs"/>
          <w:sz w:val="24"/>
          <w:szCs w:val="24"/>
          <w:rtl/>
          <w:lang w:eastAsia="he-IL"/>
        </w:rPr>
        <w:t>סוגי פרויקטים</w:t>
      </w:r>
      <w:r w:rsidR="008A575A">
        <w:rPr>
          <w:rFonts w:ascii="Times New Roman" w:eastAsia="Times New Roman" w:hAnsi="Times New Roman" w:cs="David" w:hint="cs"/>
          <w:sz w:val="24"/>
          <w:szCs w:val="24"/>
          <w:rtl/>
          <w:lang w:eastAsia="he-IL"/>
        </w:rPr>
        <w:t xml:space="preserve"> שונים</w:t>
      </w:r>
      <w:r w:rsidRPr="00352554">
        <w:rPr>
          <w:rFonts w:ascii="Times New Roman" w:eastAsia="Times New Roman" w:hAnsi="Times New Roman" w:cs="David" w:hint="cs"/>
          <w:sz w:val="24"/>
          <w:szCs w:val="24"/>
          <w:rtl/>
          <w:lang w:eastAsia="he-IL"/>
        </w:rPr>
        <w:t xml:space="preserve">, בהתאם לסיווג בסעיף 4.2.2.2. </w:t>
      </w:r>
    </w:p>
    <w:p w:rsidR="00C4614C" w:rsidRDefault="00C4614C" w:rsidP="00A97119">
      <w:pPr>
        <w:pStyle w:val="a5"/>
        <w:numPr>
          <w:ilvl w:val="3"/>
          <w:numId w:val="14"/>
        </w:numPr>
        <w:spacing w:after="240" w:line="360" w:lineRule="auto"/>
        <w:ind w:left="2552" w:hanging="851"/>
        <w:jc w:val="both"/>
        <w:rPr>
          <w:rFonts w:ascii="Times New Roman" w:eastAsia="Times New Roman" w:hAnsi="Times New Roman" w:cs="David"/>
          <w:sz w:val="24"/>
          <w:szCs w:val="24"/>
          <w:lang w:eastAsia="he-IL"/>
        </w:rPr>
      </w:pPr>
      <w:r w:rsidRPr="00352554">
        <w:rPr>
          <w:rFonts w:ascii="Times New Roman" w:eastAsia="Times New Roman" w:hAnsi="Times New Roman" w:cs="David" w:hint="cs"/>
          <w:b/>
          <w:bCs/>
          <w:sz w:val="24"/>
          <w:szCs w:val="24"/>
          <w:rtl/>
          <w:lang w:eastAsia="he-IL"/>
        </w:rPr>
        <w:t>תוצר נדרש</w:t>
      </w:r>
      <w:r w:rsidRPr="00352554">
        <w:rPr>
          <w:rFonts w:ascii="Times New Roman" w:eastAsia="Times New Roman" w:hAnsi="Times New Roman" w:cs="David" w:hint="cs"/>
          <w:sz w:val="24"/>
          <w:szCs w:val="24"/>
          <w:rtl/>
          <w:lang w:eastAsia="he-IL"/>
        </w:rPr>
        <w:t>:</w:t>
      </w:r>
      <w:r w:rsidRPr="008E34B2">
        <w:rPr>
          <w:rFonts w:ascii="Times New Roman" w:eastAsia="Times New Roman" w:hAnsi="Times New Roman" w:cs="David" w:hint="cs"/>
          <w:sz w:val="24"/>
          <w:szCs w:val="24"/>
          <w:rtl/>
          <w:lang w:eastAsia="he-IL"/>
        </w:rPr>
        <w:t xml:space="preserve"> </w:t>
      </w:r>
    </w:p>
    <w:p w:rsidR="00C4614C" w:rsidRDefault="00C4614C" w:rsidP="00A97119">
      <w:pPr>
        <w:numPr>
          <w:ilvl w:val="4"/>
          <w:numId w:val="14"/>
        </w:numPr>
        <w:spacing w:after="240" w:line="360" w:lineRule="auto"/>
        <w:ind w:left="3402" w:hanging="850"/>
        <w:contextualSpacing/>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דו"ח הכולל </w:t>
      </w:r>
      <w:r w:rsidRPr="008E34B2">
        <w:rPr>
          <w:rFonts w:ascii="Times New Roman" w:eastAsia="Times New Roman" w:hAnsi="Times New Roman" w:cs="David" w:hint="cs"/>
          <w:sz w:val="24"/>
          <w:szCs w:val="24"/>
          <w:rtl/>
          <w:lang w:eastAsia="he-IL"/>
        </w:rPr>
        <w:t>מסד נתונים חברתי</w:t>
      </w:r>
      <w:r>
        <w:rPr>
          <w:rFonts w:ascii="Times New Roman" w:eastAsia="Times New Roman" w:hAnsi="Times New Roman" w:cs="David" w:hint="cs"/>
          <w:sz w:val="24"/>
          <w:szCs w:val="24"/>
          <w:rtl/>
          <w:lang w:eastAsia="he-IL"/>
        </w:rPr>
        <w:t>-</w:t>
      </w:r>
      <w:r w:rsidRPr="008E34B2">
        <w:rPr>
          <w:rFonts w:ascii="Times New Roman" w:eastAsia="Times New Roman" w:hAnsi="Times New Roman" w:cs="David" w:hint="cs"/>
          <w:sz w:val="24"/>
          <w:szCs w:val="24"/>
          <w:rtl/>
          <w:lang w:eastAsia="he-IL"/>
        </w:rPr>
        <w:t>כלכלי, סיווג המתחמים לפי מאפיינים מוסכמים</w:t>
      </w:r>
      <w:r>
        <w:rPr>
          <w:rFonts w:ascii="Times New Roman" w:eastAsia="Times New Roman" w:hAnsi="Times New Roman" w:cs="David" w:hint="cs"/>
          <w:sz w:val="24"/>
          <w:szCs w:val="24"/>
          <w:rtl/>
          <w:lang w:eastAsia="he-IL"/>
        </w:rPr>
        <w:t>,</w:t>
      </w:r>
      <w:r w:rsidRPr="008E34B2">
        <w:rPr>
          <w:rFonts w:ascii="Times New Roman" w:eastAsia="Times New Roman" w:hAnsi="Times New Roman" w:cs="David" w:hint="cs"/>
          <w:sz w:val="24"/>
          <w:szCs w:val="24"/>
          <w:rtl/>
          <w:lang w:eastAsia="he-IL"/>
        </w:rPr>
        <w:t xml:space="preserve"> ו</w:t>
      </w:r>
      <w:r>
        <w:rPr>
          <w:rFonts w:ascii="Times New Roman" w:eastAsia="Times New Roman" w:hAnsi="Times New Roman" w:cs="David" w:hint="cs"/>
          <w:sz w:val="24"/>
          <w:szCs w:val="24"/>
          <w:rtl/>
          <w:lang w:eastAsia="he-IL"/>
        </w:rPr>
        <w:t xml:space="preserve">המלצה על 15 </w:t>
      </w:r>
      <w:r w:rsidRPr="008E34B2">
        <w:rPr>
          <w:rFonts w:ascii="Times New Roman" w:eastAsia="Times New Roman" w:hAnsi="Times New Roman" w:cs="David" w:hint="cs"/>
          <w:sz w:val="24"/>
          <w:szCs w:val="24"/>
          <w:rtl/>
          <w:lang w:eastAsia="he-IL"/>
        </w:rPr>
        <w:t xml:space="preserve">מתחמים לביצוע </w:t>
      </w:r>
      <w:r>
        <w:rPr>
          <w:rFonts w:ascii="Times New Roman" w:eastAsia="Times New Roman" w:hAnsi="Times New Roman" w:cs="David" w:hint="cs"/>
          <w:sz w:val="24"/>
          <w:szCs w:val="24"/>
          <w:rtl/>
          <w:lang w:eastAsia="he-IL"/>
        </w:rPr>
        <w:t>מח</w:t>
      </w:r>
      <w:r w:rsidRPr="008E34B2">
        <w:rPr>
          <w:rFonts w:ascii="Times New Roman" w:eastAsia="Times New Roman" w:hAnsi="Times New Roman" w:cs="David" w:hint="cs"/>
          <w:sz w:val="24"/>
          <w:szCs w:val="24"/>
          <w:rtl/>
          <w:lang w:eastAsia="he-IL"/>
        </w:rPr>
        <w:t>קר עומק.</w:t>
      </w:r>
    </w:p>
    <w:p w:rsidR="00C4614C" w:rsidRPr="008E34B2" w:rsidRDefault="00C4614C" w:rsidP="00A97119">
      <w:pPr>
        <w:numPr>
          <w:ilvl w:val="4"/>
          <w:numId w:val="14"/>
        </w:numPr>
        <w:spacing w:after="240" w:line="360" w:lineRule="auto"/>
        <w:ind w:left="3402" w:hanging="850"/>
        <w:contextualSpacing/>
        <w:jc w:val="both"/>
        <w:rPr>
          <w:rFonts w:ascii="Times New Roman" w:eastAsia="Times New Roman" w:hAnsi="Times New Roman" w:cs="David"/>
          <w:sz w:val="24"/>
          <w:szCs w:val="24"/>
        </w:rPr>
      </w:pPr>
      <w:r w:rsidRPr="008E34B2">
        <w:rPr>
          <w:rFonts w:ascii="Times New Roman" w:eastAsia="Times New Roman" w:hAnsi="Times New Roman" w:cs="David" w:hint="cs"/>
          <w:sz w:val="24"/>
          <w:szCs w:val="24"/>
          <w:rtl/>
          <w:lang w:eastAsia="he-IL"/>
        </w:rPr>
        <w:t>מסד</w:t>
      </w:r>
      <w:r w:rsidRPr="008E34B2">
        <w:rPr>
          <w:rFonts w:ascii="Times New Roman" w:eastAsia="Times New Roman" w:hAnsi="Times New Roman" w:cs="David" w:hint="cs"/>
          <w:sz w:val="24"/>
          <w:szCs w:val="24"/>
          <w:rtl/>
        </w:rPr>
        <w:t xml:space="preserve"> הנתונים שיגובש וסיווג המתחמים על פי ה</w:t>
      </w:r>
      <w:r>
        <w:rPr>
          <w:rFonts w:ascii="Times New Roman" w:eastAsia="Times New Roman" w:hAnsi="Times New Roman" w:cs="David" w:hint="cs"/>
          <w:sz w:val="24"/>
          <w:szCs w:val="24"/>
          <w:rtl/>
        </w:rPr>
        <w:t>מאפייני</w:t>
      </w:r>
      <w:r w:rsidRPr="008E34B2">
        <w:rPr>
          <w:rFonts w:ascii="Times New Roman" w:eastAsia="Times New Roman" w:hAnsi="Times New Roman" w:cs="David" w:hint="cs"/>
          <w:sz w:val="24"/>
          <w:szCs w:val="24"/>
          <w:rtl/>
        </w:rPr>
        <w:t xml:space="preserve">ם </w:t>
      </w:r>
      <w:r>
        <w:rPr>
          <w:rFonts w:ascii="Times New Roman" w:eastAsia="Times New Roman" w:hAnsi="Times New Roman" w:cs="David" w:hint="cs"/>
          <w:sz w:val="24"/>
          <w:szCs w:val="24"/>
          <w:rtl/>
        </w:rPr>
        <w:t xml:space="preserve">כאמור, </w:t>
      </w:r>
      <w:r w:rsidRPr="008E34B2">
        <w:rPr>
          <w:rFonts w:ascii="Times New Roman" w:eastAsia="Times New Roman" w:hAnsi="Times New Roman" w:cs="David" w:hint="cs"/>
          <w:sz w:val="24"/>
          <w:szCs w:val="24"/>
          <w:rtl/>
        </w:rPr>
        <w:t xml:space="preserve">יועבר לרשות </w:t>
      </w:r>
      <w:r>
        <w:rPr>
          <w:rFonts w:ascii="Times New Roman" w:eastAsia="Times New Roman" w:hAnsi="Times New Roman" w:cs="David" w:hint="cs"/>
          <w:sz w:val="24"/>
          <w:szCs w:val="24"/>
          <w:rtl/>
        </w:rPr>
        <w:t xml:space="preserve">הממשלתית </w:t>
      </w:r>
      <w:r w:rsidRPr="008E34B2">
        <w:rPr>
          <w:rFonts w:ascii="Times New Roman" w:eastAsia="Times New Roman" w:hAnsi="Times New Roman" w:cs="David" w:hint="cs"/>
          <w:sz w:val="24"/>
          <w:szCs w:val="24"/>
          <w:rtl/>
        </w:rPr>
        <w:t>בקובץ אקסל פתוח.</w:t>
      </w:r>
    </w:p>
    <w:p w:rsidR="00352554" w:rsidRPr="00352554" w:rsidRDefault="00C4614C" w:rsidP="008A575A">
      <w:pPr>
        <w:pStyle w:val="a5"/>
        <w:numPr>
          <w:ilvl w:val="3"/>
          <w:numId w:val="14"/>
        </w:numPr>
        <w:spacing w:after="240" w:line="360" w:lineRule="auto"/>
        <w:ind w:left="2552" w:hanging="851"/>
        <w:jc w:val="both"/>
        <w:rPr>
          <w:rFonts w:ascii="Times New Roman" w:eastAsia="Times New Roman" w:hAnsi="Times New Roman" w:cs="David"/>
          <w:sz w:val="24"/>
          <w:szCs w:val="24"/>
          <w:rtl/>
          <w:lang w:eastAsia="he-IL"/>
        </w:rPr>
      </w:pPr>
      <w:r w:rsidRPr="00530239">
        <w:rPr>
          <w:rFonts w:ascii="Times New Roman" w:eastAsia="Times New Roman" w:hAnsi="Times New Roman" w:cs="David" w:hint="cs"/>
          <w:b/>
          <w:bCs/>
          <w:sz w:val="24"/>
          <w:szCs w:val="24"/>
          <w:rtl/>
          <w:lang w:eastAsia="he-IL"/>
        </w:rPr>
        <w:t>לו"ז לביצוע</w:t>
      </w:r>
      <w:r w:rsidRPr="008E34B2">
        <w:rPr>
          <w:rFonts w:ascii="Times New Roman" w:eastAsia="Times New Roman" w:hAnsi="Times New Roman" w:cs="David" w:hint="cs"/>
          <w:sz w:val="24"/>
          <w:szCs w:val="24"/>
          <w:rtl/>
          <w:lang w:eastAsia="he-IL"/>
        </w:rPr>
        <w:t xml:space="preserve">: </w:t>
      </w:r>
      <w:r w:rsidR="00352554" w:rsidRPr="00352554">
        <w:rPr>
          <w:rFonts w:ascii="Times New Roman" w:eastAsia="Times New Roman" w:hAnsi="Times New Roman" w:cs="David"/>
          <w:sz w:val="24"/>
          <w:szCs w:val="24"/>
          <w:rtl/>
          <w:lang w:eastAsia="he-IL"/>
        </w:rPr>
        <w:t xml:space="preserve">תוך </w:t>
      </w:r>
      <w:r w:rsidR="00352554" w:rsidRPr="00352554">
        <w:rPr>
          <w:rFonts w:ascii="Times New Roman" w:eastAsia="Times New Roman" w:hAnsi="Times New Roman" w:cs="David" w:hint="cs"/>
          <w:sz w:val="24"/>
          <w:szCs w:val="24"/>
          <w:rtl/>
          <w:lang w:eastAsia="he-IL"/>
        </w:rPr>
        <w:t>4 חודשים</w:t>
      </w:r>
      <w:r w:rsidR="00352554" w:rsidRPr="00352554">
        <w:rPr>
          <w:rFonts w:ascii="Times New Roman" w:eastAsia="Times New Roman" w:hAnsi="Times New Roman" w:cs="David"/>
          <w:sz w:val="24"/>
          <w:szCs w:val="24"/>
          <w:rtl/>
          <w:lang w:eastAsia="he-IL"/>
        </w:rPr>
        <w:t xml:space="preserve"> מיום חתימת ההסכם על ידי מורשי החתימה של הרשות הממשלתית</w:t>
      </w:r>
      <w:r w:rsidR="00352554">
        <w:rPr>
          <w:rFonts w:ascii="Times New Roman" w:eastAsia="Times New Roman" w:hAnsi="Times New Roman" w:cs="David" w:hint="cs"/>
          <w:sz w:val="24"/>
          <w:szCs w:val="24"/>
          <w:rtl/>
          <w:lang w:eastAsia="he-IL"/>
        </w:rPr>
        <w:t xml:space="preserve"> (יבוצע במקביל לשלב א')</w:t>
      </w:r>
      <w:r w:rsidR="00C03883">
        <w:rPr>
          <w:rFonts w:ascii="Times New Roman" w:eastAsia="Times New Roman" w:hAnsi="Times New Roman" w:cs="David" w:hint="cs"/>
          <w:sz w:val="24"/>
          <w:szCs w:val="24"/>
          <w:rtl/>
          <w:lang w:eastAsia="he-IL"/>
        </w:rPr>
        <w:t>.</w:t>
      </w:r>
    </w:p>
    <w:p w:rsidR="00C4614C" w:rsidRDefault="00C4614C" w:rsidP="00A97119">
      <w:pPr>
        <w:pStyle w:val="a5"/>
        <w:numPr>
          <w:ilvl w:val="2"/>
          <w:numId w:val="14"/>
        </w:numPr>
        <w:spacing w:after="240" w:line="360" w:lineRule="auto"/>
        <w:ind w:left="1701" w:hanging="708"/>
        <w:jc w:val="both"/>
        <w:rPr>
          <w:rFonts w:ascii="Times New Roman" w:eastAsia="Times New Roman" w:hAnsi="Times New Roman" w:cs="David"/>
          <w:b/>
          <w:bCs/>
          <w:sz w:val="24"/>
          <w:szCs w:val="24"/>
          <w:u w:val="single"/>
          <w:lang w:eastAsia="he-IL"/>
        </w:rPr>
      </w:pPr>
      <w:r w:rsidRPr="004F6A29">
        <w:rPr>
          <w:rFonts w:ascii="Times New Roman" w:eastAsia="Times New Roman" w:hAnsi="Times New Roman" w:cs="David" w:hint="cs"/>
          <w:b/>
          <w:bCs/>
          <w:sz w:val="24"/>
          <w:szCs w:val="24"/>
          <w:u w:val="single"/>
          <w:rtl/>
          <w:lang w:eastAsia="he-IL"/>
        </w:rPr>
        <w:t>שלב ג'</w:t>
      </w:r>
    </w:p>
    <w:p w:rsidR="00C4614C" w:rsidRPr="008E34B2" w:rsidRDefault="00C4614C" w:rsidP="00CB60C3">
      <w:pPr>
        <w:spacing w:after="240" w:line="360" w:lineRule="auto"/>
        <w:ind w:left="1701"/>
        <w:contextualSpacing/>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עריכת מח</w:t>
      </w:r>
      <w:r w:rsidRPr="008E34B2">
        <w:rPr>
          <w:rFonts w:ascii="Times New Roman" w:eastAsia="Times New Roman" w:hAnsi="Times New Roman" w:cs="David" w:hint="cs"/>
          <w:sz w:val="24"/>
          <w:szCs w:val="24"/>
          <w:rtl/>
          <w:lang w:eastAsia="he-IL"/>
        </w:rPr>
        <w:t>קר עומק ב-10 מתחמים</w:t>
      </w:r>
      <w:r>
        <w:rPr>
          <w:rFonts w:ascii="Times New Roman" w:eastAsia="Times New Roman" w:hAnsi="Times New Roman" w:cs="David" w:hint="cs"/>
          <w:sz w:val="24"/>
          <w:szCs w:val="24"/>
          <w:rtl/>
          <w:lang w:eastAsia="he-IL"/>
        </w:rPr>
        <w:t>,</w:t>
      </w:r>
      <w:r w:rsidRPr="008E34B2">
        <w:rPr>
          <w:rFonts w:ascii="Times New Roman" w:eastAsia="Times New Roman" w:hAnsi="Times New Roman" w:cs="David" w:hint="cs"/>
          <w:sz w:val="24"/>
          <w:szCs w:val="24"/>
          <w:rtl/>
          <w:lang w:eastAsia="he-IL"/>
        </w:rPr>
        <w:t xml:space="preserve"> ש</w:t>
      </w:r>
      <w:r>
        <w:rPr>
          <w:rFonts w:ascii="Times New Roman" w:eastAsia="Times New Roman" w:hAnsi="Times New Roman" w:cs="David" w:hint="cs"/>
          <w:sz w:val="24"/>
          <w:szCs w:val="24"/>
          <w:rtl/>
          <w:lang w:eastAsia="he-IL"/>
        </w:rPr>
        <w:t>ייבחרו על ידי נציג הרשות הממשלתית</w:t>
      </w:r>
      <w:r w:rsidR="008A575A">
        <w:rPr>
          <w:rFonts w:ascii="Times New Roman" w:eastAsia="Times New Roman" w:hAnsi="Times New Roman" w:cs="David" w:hint="cs"/>
          <w:sz w:val="24"/>
          <w:szCs w:val="24"/>
          <w:rtl/>
          <w:lang w:eastAsia="he-IL"/>
        </w:rPr>
        <w:t>,</w:t>
      </w:r>
      <w:r>
        <w:rPr>
          <w:rFonts w:ascii="Times New Roman" w:eastAsia="Times New Roman" w:hAnsi="Times New Roman" w:cs="David" w:hint="cs"/>
          <w:sz w:val="24"/>
          <w:szCs w:val="24"/>
          <w:rtl/>
          <w:lang w:eastAsia="he-IL"/>
        </w:rPr>
        <w:t xml:space="preserve"> מתוך 15 המתחמים</w:t>
      </w:r>
      <w:r w:rsidR="008A575A">
        <w:rPr>
          <w:rFonts w:ascii="Times New Roman" w:eastAsia="Times New Roman" w:hAnsi="Times New Roman" w:cs="David" w:hint="cs"/>
          <w:sz w:val="24"/>
          <w:szCs w:val="24"/>
          <w:rtl/>
          <w:lang w:eastAsia="he-IL"/>
        </w:rPr>
        <w:t>,</w:t>
      </w:r>
      <w:r>
        <w:rPr>
          <w:rFonts w:ascii="Times New Roman" w:eastAsia="Times New Roman" w:hAnsi="Times New Roman" w:cs="David" w:hint="cs"/>
          <w:sz w:val="24"/>
          <w:szCs w:val="24"/>
          <w:rtl/>
          <w:lang w:eastAsia="he-IL"/>
        </w:rPr>
        <w:t xml:space="preserve"> שיומלצו בשלב ב'. המחקר</w:t>
      </w:r>
      <w:r w:rsidRPr="008E34B2">
        <w:rPr>
          <w:rFonts w:ascii="Times New Roman" w:eastAsia="Times New Roman" w:hAnsi="Times New Roman" w:cs="David" w:hint="cs"/>
          <w:sz w:val="24"/>
          <w:szCs w:val="24"/>
          <w:rtl/>
          <w:lang w:eastAsia="he-IL"/>
        </w:rPr>
        <w:t xml:space="preserve"> יכלול איסוף מידע כמותי ואיכותני</w:t>
      </w:r>
      <w:r>
        <w:rPr>
          <w:rFonts w:ascii="Times New Roman" w:eastAsia="Times New Roman" w:hAnsi="Times New Roman" w:cs="David" w:hint="cs"/>
          <w:sz w:val="24"/>
          <w:szCs w:val="24"/>
          <w:rtl/>
          <w:lang w:eastAsia="he-IL"/>
        </w:rPr>
        <w:t>,</w:t>
      </w:r>
      <w:r w:rsidRPr="008E34B2">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ו</w:t>
      </w:r>
      <w:r w:rsidRPr="008E34B2">
        <w:rPr>
          <w:rFonts w:ascii="Times New Roman" w:eastAsia="Times New Roman" w:hAnsi="Times New Roman" w:cs="David" w:hint="cs"/>
          <w:sz w:val="24"/>
          <w:szCs w:val="24"/>
          <w:rtl/>
          <w:lang w:eastAsia="he-IL"/>
        </w:rPr>
        <w:t xml:space="preserve">בין היתר, </w:t>
      </w:r>
      <w:r>
        <w:rPr>
          <w:rFonts w:ascii="Times New Roman" w:eastAsia="Times New Roman" w:hAnsi="Times New Roman" w:cs="David" w:hint="cs"/>
          <w:sz w:val="24"/>
          <w:szCs w:val="24"/>
          <w:rtl/>
          <w:lang w:eastAsia="he-IL"/>
        </w:rPr>
        <w:t xml:space="preserve">יתייחס </w:t>
      </w:r>
      <w:r w:rsidRPr="008E34B2">
        <w:rPr>
          <w:rFonts w:ascii="Times New Roman" w:eastAsia="Times New Roman" w:hAnsi="Times New Roman" w:cs="David" w:hint="cs"/>
          <w:sz w:val="24"/>
          <w:szCs w:val="24"/>
          <w:rtl/>
          <w:lang w:eastAsia="he-IL"/>
        </w:rPr>
        <w:t>לנושאים הבאים:</w:t>
      </w:r>
    </w:p>
    <w:p w:rsidR="00C4614C" w:rsidRPr="00197E44" w:rsidRDefault="004D6787" w:rsidP="00A97119">
      <w:pPr>
        <w:pStyle w:val="a5"/>
        <w:numPr>
          <w:ilvl w:val="3"/>
          <w:numId w:val="14"/>
        </w:numPr>
        <w:spacing w:after="240" w:line="360" w:lineRule="auto"/>
        <w:ind w:left="2552" w:hanging="851"/>
        <w:jc w:val="both"/>
        <w:rPr>
          <w:rFonts w:ascii="Times New Roman" w:eastAsia="Times New Roman" w:hAnsi="Times New Roman" w:cs="David"/>
          <w:sz w:val="24"/>
          <w:szCs w:val="24"/>
          <w:lang w:eastAsia="he-IL"/>
        </w:rPr>
      </w:pPr>
      <w:r w:rsidRPr="00CB60C3">
        <w:rPr>
          <w:rFonts w:ascii="Times New Roman" w:eastAsia="Times New Roman" w:hAnsi="Times New Roman" w:cs="David" w:hint="cs"/>
          <w:b/>
          <w:bCs/>
          <w:sz w:val="24"/>
          <w:szCs w:val="24"/>
          <w:rtl/>
          <w:lang w:eastAsia="he-IL"/>
        </w:rPr>
        <w:t>מאפייני</w:t>
      </w:r>
      <w:r>
        <w:rPr>
          <w:rFonts w:ascii="David" w:hAnsi="David" w:cs="David" w:hint="cs"/>
          <w:b/>
          <w:bCs/>
          <w:sz w:val="24"/>
          <w:szCs w:val="24"/>
          <w:rtl/>
          <w:lang w:eastAsia="he-IL"/>
        </w:rPr>
        <w:t xml:space="preserve"> האוכלוסייה במתחמי התחדשות עירונית לאחר אכלוסם מחדש </w:t>
      </w:r>
      <w:r w:rsidR="00C4614C" w:rsidRPr="00FE525C">
        <w:rPr>
          <w:rFonts w:ascii="Times New Roman" w:eastAsia="Times New Roman" w:hAnsi="Times New Roman" w:cs="David"/>
          <w:sz w:val="24"/>
          <w:szCs w:val="24"/>
          <w:rtl/>
          <w:lang w:eastAsia="he-IL"/>
        </w:rPr>
        <w:t>(סעיף 4.1.1</w:t>
      </w:r>
      <w:r w:rsidRPr="00FE525C">
        <w:rPr>
          <w:rFonts w:ascii="Times New Roman" w:eastAsia="Times New Roman" w:hAnsi="Times New Roman" w:cs="David" w:hint="cs"/>
          <w:sz w:val="24"/>
          <w:szCs w:val="24"/>
          <w:rtl/>
          <w:lang w:eastAsia="he-IL"/>
        </w:rPr>
        <w:t>.1</w:t>
      </w:r>
      <w:r w:rsidR="00C4614C" w:rsidRPr="00FE525C">
        <w:rPr>
          <w:rFonts w:ascii="Times New Roman" w:eastAsia="Times New Roman" w:hAnsi="Times New Roman" w:cs="David"/>
          <w:sz w:val="24"/>
          <w:szCs w:val="24"/>
          <w:rtl/>
          <w:lang w:eastAsia="he-IL"/>
        </w:rPr>
        <w:t xml:space="preserve"> למכרז), </w:t>
      </w:r>
      <w:r w:rsidR="00C4614C" w:rsidRPr="00197E44">
        <w:rPr>
          <w:rFonts w:ascii="Times New Roman" w:eastAsia="Times New Roman" w:hAnsi="Times New Roman" w:cs="David" w:hint="eastAsia"/>
          <w:sz w:val="24"/>
          <w:szCs w:val="24"/>
          <w:rtl/>
          <w:lang w:eastAsia="he-IL"/>
        </w:rPr>
        <w:t>לרבות</w:t>
      </w:r>
      <w:r w:rsidR="00C4614C" w:rsidRPr="00197E44">
        <w:rPr>
          <w:rFonts w:ascii="Times New Roman" w:eastAsia="Times New Roman" w:hAnsi="Times New Roman" w:cs="David"/>
          <w:sz w:val="24"/>
          <w:szCs w:val="24"/>
          <w:rtl/>
          <w:lang w:eastAsia="he-IL"/>
        </w:rPr>
        <w:t xml:space="preserve"> :</w:t>
      </w:r>
    </w:p>
    <w:p w:rsidR="00C4614C" w:rsidRDefault="008A575A" w:rsidP="00A97119">
      <w:pPr>
        <w:numPr>
          <w:ilvl w:val="4"/>
          <w:numId w:val="14"/>
        </w:numPr>
        <w:spacing w:after="240" w:line="360" w:lineRule="auto"/>
        <w:ind w:left="3402" w:hanging="850"/>
        <w:contextualSpacing/>
        <w:jc w:val="both"/>
        <w:rPr>
          <w:rFonts w:ascii="Times New Roman" w:eastAsia="Times New Roman" w:hAnsi="Times New Roman" w:cs="David"/>
          <w:sz w:val="24"/>
          <w:szCs w:val="24"/>
          <w:lang w:eastAsia="he-IL"/>
        </w:rPr>
      </w:pPr>
      <w:r>
        <w:rPr>
          <w:rFonts w:ascii="Times New Roman" w:eastAsia="Times New Roman" w:hAnsi="Times New Roman" w:cs="David" w:hint="cs"/>
          <w:b/>
          <w:bCs/>
          <w:sz w:val="24"/>
          <w:szCs w:val="24"/>
          <w:rtl/>
          <w:lang w:eastAsia="he-IL"/>
        </w:rPr>
        <w:t xml:space="preserve">איפיון </w:t>
      </w:r>
      <w:r w:rsidR="00C4614C" w:rsidRPr="000434C2">
        <w:rPr>
          <w:rFonts w:ascii="Times New Roman" w:eastAsia="Times New Roman" w:hAnsi="Times New Roman" w:cs="David" w:hint="cs"/>
          <w:b/>
          <w:bCs/>
          <w:sz w:val="24"/>
          <w:szCs w:val="24"/>
          <w:rtl/>
          <w:lang w:eastAsia="he-IL"/>
        </w:rPr>
        <w:t>תושבי</w:t>
      </w:r>
      <w:r w:rsidR="00C4614C">
        <w:rPr>
          <w:rFonts w:ascii="Times New Roman" w:eastAsia="Times New Roman" w:hAnsi="Times New Roman" w:cs="David" w:hint="cs"/>
          <w:b/>
          <w:bCs/>
          <w:sz w:val="24"/>
          <w:szCs w:val="24"/>
          <w:rtl/>
          <w:lang w:eastAsia="he-IL"/>
        </w:rPr>
        <w:t xml:space="preserve"> המתחם </w:t>
      </w:r>
      <w:r w:rsidR="00C4614C" w:rsidRPr="00436438">
        <w:rPr>
          <w:rFonts w:ascii="Times New Roman" w:eastAsia="Times New Roman" w:hAnsi="Times New Roman" w:cs="David"/>
          <w:b/>
          <w:bCs/>
          <w:sz w:val="24"/>
          <w:szCs w:val="24"/>
          <w:rtl/>
          <w:lang w:eastAsia="he-IL"/>
        </w:rPr>
        <w:t>לאחר ביצוע הפרויקט</w:t>
      </w:r>
      <w:r w:rsidR="00C4614C">
        <w:rPr>
          <w:rFonts w:ascii="Times New Roman" w:eastAsia="Times New Roman" w:hAnsi="Times New Roman" w:cs="David" w:hint="cs"/>
          <w:sz w:val="24"/>
          <w:szCs w:val="24"/>
          <w:rtl/>
          <w:lang w:eastAsia="he-IL"/>
        </w:rPr>
        <w:t xml:space="preserve"> - מאפיינים חברתיים כלכליים ודמוגרפיים של תושבי המתחם. </w:t>
      </w:r>
    </w:p>
    <w:p w:rsidR="00C4614C" w:rsidRPr="000E79FE" w:rsidRDefault="00C4614C" w:rsidP="008A575A">
      <w:pPr>
        <w:numPr>
          <w:ilvl w:val="4"/>
          <w:numId w:val="14"/>
        </w:numPr>
        <w:spacing w:after="240" w:line="360" w:lineRule="auto"/>
        <w:ind w:left="3402" w:hanging="850"/>
        <w:contextualSpacing/>
        <w:jc w:val="both"/>
        <w:rPr>
          <w:rFonts w:ascii="Times New Roman" w:eastAsia="Times New Roman" w:hAnsi="Times New Roman" w:cs="David"/>
          <w:sz w:val="24"/>
          <w:szCs w:val="24"/>
          <w:lang w:eastAsia="he-IL"/>
        </w:rPr>
      </w:pPr>
      <w:r w:rsidRPr="00DE0DAA">
        <w:rPr>
          <w:rFonts w:ascii="Times New Roman" w:eastAsia="Times New Roman" w:hAnsi="Times New Roman" w:cs="David" w:hint="cs"/>
          <w:b/>
          <w:bCs/>
          <w:sz w:val="24"/>
          <w:szCs w:val="24"/>
          <w:rtl/>
          <w:lang w:eastAsia="he-IL"/>
        </w:rPr>
        <w:t xml:space="preserve">מאפיינים חברתיים-קהילתיים </w:t>
      </w:r>
      <w:r w:rsidR="008A575A">
        <w:rPr>
          <w:rFonts w:ascii="Times New Roman" w:eastAsia="Times New Roman" w:hAnsi="Times New Roman" w:cs="David" w:hint="cs"/>
          <w:b/>
          <w:bCs/>
          <w:sz w:val="24"/>
          <w:szCs w:val="24"/>
          <w:rtl/>
          <w:lang w:eastAsia="he-IL"/>
        </w:rPr>
        <w:t>של המתחם</w:t>
      </w:r>
      <w:r w:rsidRPr="00E415E8">
        <w:rPr>
          <w:rFonts w:ascii="Times New Roman" w:eastAsia="Times New Roman" w:hAnsi="Times New Roman" w:cs="David"/>
          <w:b/>
          <w:bCs/>
          <w:sz w:val="24"/>
          <w:szCs w:val="24"/>
          <w:rtl/>
          <w:lang w:eastAsia="he-IL"/>
        </w:rPr>
        <w:t>–</w:t>
      </w:r>
      <w:r w:rsidRPr="00E415E8">
        <w:rPr>
          <w:rFonts w:ascii="Times New Roman" w:eastAsia="Times New Roman" w:hAnsi="Times New Roman" w:cs="David" w:hint="cs"/>
          <w:b/>
          <w:bCs/>
          <w:sz w:val="24"/>
          <w:szCs w:val="24"/>
          <w:rtl/>
          <w:lang w:eastAsia="he-IL"/>
        </w:rPr>
        <w:t xml:space="preserve"> </w:t>
      </w:r>
      <w:r w:rsidRPr="000E79FE">
        <w:rPr>
          <w:rFonts w:ascii="Times New Roman" w:eastAsia="Times New Roman" w:hAnsi="Times New Roman" w:cs="David" w:hint="cs"/>
          <w:sz w:val="24"/>
          <w:szCs w:val="24"/>
          <w:rtl/>
          <w:lang w:eastAsia="he-IL"/>
        </w:rPr>
        <w:t xml:space="preserve">קשרים בין תושבים מקוריים וחדשים, אופן השימוש </w:t>
      </w:r>
      <w:r>
        <w:rPr>
          <w:rFonts w:ascii="Times New Roman" w:eastAsia="Times New Roman" w:hAnsi="Times New Roman" w:cs="David" w:hint="cs"/>
          <w:sz w:val="24"/>
          <w:szCs w:val="24"/>
          <w:rtl/>
          <w:lang w:eastAsia="he-IL"/>
        </w:rPr>
        <w:t xml:space="preserve">של תושבי </w:t>
      </w:r>
      <w:r w:rsidR="008A575A">
        <w:rPr>
          <w:rFonts w:ascii="Times New Roman" w:eastAsia="Times New Roman" w:hAnsi="Times New Roman" w:cs="David" w:hint="cs"/>
          <w:sz w:val="24"/>
          <w:szCs w:val="24"/>
          <w:rtl/>
          <w:lang w:eastAsia="he-IL"/>
        </w:rPr>
        <w:t>ה</w:t>
      </w:r>
      <w:r>
        <w:rPr>
          <w:rFonts w:ascii="Times New Roman" w:eastAsia="Times New Roman" w:hAnsi="Times New Roman" w:cs="David" w:hint="cs"/>
          <w:sz w:val="24"/>
          <w:szCs w:val="24"/>
          <w:rtl/>
          <w:lang w:eastAsia="he-IL"/>
        </w:rPr>
        <w:t xml:space="preserve">מתחם </w:t>
      </w:r>
      <w:r w:rsidRPr="000E79FE">
        <w:rPr>
          <w:rFonts w:ascii="Times New Roman" w:eastAsia="Times New Roman" w:hAnsi="Times New Roman" w:cs="David" w:hint="cs"/>
          <w:sz w:val="24"/>
          <w:szCs w:val="24"/>
          <w:rtl/>
          <w:lang w:eastAsia="he-IL"/>
        </w:rPr>
        <w:t>במרחב הציבורי ובשירותים הקהילתיים</w:t>
      </w:r>
      <w:r>
        <w:rPr>
          <w:rFonts w:ascii="Times New Roman" w:eastAsia="Times New Roman" w:hAnsi="Times New Roman" w:cs="David" w:hint="cs"/>
          <w:sz w:val="24"/>
          <w:szCs w:val="24"/>
          <w:rtl/>
          <w:lang w:eastAsia="he-IL"/>
        </w:rPr>
        <w:t xml:space="preserve"> שבו ובאלו המצויים בשכנותו, </w:t>
      </w:r>
      <w:r w:rsidRPr="000E79FE">
        <w:rPr>
          <w:rFonts w:ascii="Times New Roman" w:eastAsia="Times New Roman" w:hAnsi="Times New Roman" w:cs="David" w:hint="cs"/>
          <w:sz w:val="24"/>
          <w:szCs w:val="24"/>
          <w:rtl/>
          <w:lang w:eastAsia="he-IL"/>
        </w:rPr>
        <w:t>תחושת זהות מקומית</w:t>
      </w:r>
      <w:r>
        <w:rPr>
          <w:rFonts w:ascii="Times New Roman" w:eastAsia="Times New Roman" w:hAnsi="Times New Roman" w:cs="David" w:hint="cs"/>
          <w:sz w:val="24"/>
          <w:szCs w:val="24"/>
          <w:rtl/>
          <w:lang w:eastAsia="he-IL"/>
        </w:rPr>
        <w:t xml:space="preserve"> ועוד</w:t>
      </w:r>
      <w:r w:rsidRPr="000E79FE">
        <w:rPr>
          <w:rFonts w:ascii="Times New Roman" w:eastAsia="Times New Roman" w:hAnsi="Times New Roman" w:cs="David" w:hint="cs"/>
          <w:sz w:val="24"/>
          <w:szCs w:val="24"/>
          <w:rtl/>
          <w:lang w:eastAsia="he-IL"/>
        </w:rPr>
        <w:t>.</w:t>
      </w:r>
    </w:p>
    <w:p w:rsidR="00C4614C" w:rsidRPr="000E79FE" w:rsidRDefault="00C4614C" w:rsidP="00A97119">
      <w:pPr>
        <w:numPr>
          <w:ilvl w:val="4"/>
          <w:numId w:val="14"/>
        </w:numPr>
        <w:spacing w:after="240" w:line="360" w:lineRule="auto"/>
        <w:ind w:left="3402" w:hanging="850"/>
        <w:contextualSpacing/>
        <w:jc w:val="both"/>
        <w:rPr>
          <w:rFonts w:ascii="Times New Roman" w:eastAsia="Times New Roman" w:hAnsi="Times New Roman" w:cs="David"/>
          <w:sz w:val="24"/>
          <w:szCs w:val="24"/>
          <w:lang w:eastAsia="he-IL"/>
        </w:rPr>
      </w:pPr>
      <w:r w:rsidRPr="00DE0DAA">
        <w:rPr>
          <w:rFonts w:ascii="Times New Roman" w:eastAsia="Times New Roman" w:hAnsi="Times New Roman" w:cs="David"/>
          <w:b/>
          <w:bCs/>
          <w:sz w:val="24"/>
          <w:szCs w:val="24"/>
          <w:rtl/>
          <w:lang w:eastAsia="he-IL"/>
        </w:rPr>
        <w:t xml:space="preserve">שביעות </w:t>
      </w:r>
      <w:r w:rsidRPr="000434C2">
        <w:rPr>
          <w:rFonts w:ascii="Times New Roman" w:eastAsia="Times New Roman" w:hAnsi="Times New Roman" w:cs="David" w:hint="eastAsia"/>
          <w:b/>
          <w:bCs/>
          <w:sz w:val="24"/>
          <w:szCs w:val="24"/>
          <w:rtl/>
          <w:lang w:eastAsia="he-IL"/>
        </w:rPr>
        <w:t>ה</w:t>
      </w:r>
      <w:r w:rsidRPr="000434C2">
        <w:rPr>
          <w:rFonts w:ascii="Times New Roman" w:eastAsia="Times New Roman" w:hAnsi="Times New Roman" w:cs="David"/>
          <w:b/>
          <w:bCs/>
          <w:sz w:val="24"/>
          <w:szCs w:val="24"/>
          <w:rtl/>
          <w:lang w:eastAsia="he-IL"/>
        </w:rPr>
        <w:t xml:space="preserve">רצון </w:t>
      </w:r>
      <w:r w:rsidRPr="000434C2">
        <w:rPr>
          <w:rFonts w:ascii="Times New Roman" w:eastAsia="Times New Roman" w:hAnsi="Times New Roman" w:cs="David" w:hint="eastAsia"/>
          <w:b/>
          <w:bCs/>
          <w:sz w:val="24"/>
          <w:szCs w:val="24"/>
          <w:rtl/>
          <w:lang w:eastAsia="he-IL"/>
        </w:rPr>
        <w:t>של</w:t>
      </w:r>
      <w:r w:rsidRPr="000434C2">
        <w:rPr>
          <w:rFonts w:ascii="Times New Roman" w:eastAsia="Times New Roman" w:hAnsi="Times New Roman" w:cs="David"/>
          <w:b/>
          <w:bCs/>
          <w:sz w:val="24"/>
          <w:szCs w:val="24"/>
          <w:rtl/>
          <w:lang w:eastAsia="he-IL"/>
        </w:rPr>
        <w:t xml:space="preserve"> </w:t>
      </w:r>
      <w:r w:rsidRPr="000434C2">
        <w:rPr>
          <w:rFonts w:ascii="Times New Roman" w:eastAsia="Times New Roman" w:hAnsi="Times New Roman" w:cs="David" w:hint="cs"/>
          <w:b/>
          <w:bCs/>
          <w:sz w:val="24"/>
          <w:szCs w:val="24"/>
          <w:rtl/>
          <w:lang w:eastAsia="he-IL"/>
        </w:rPr>
        <w:t>התושבים במתחם לאחר ביצוע הפרויקט</w:t>
      </w:r>
      <w:r>
        <w:rPr>
          <w:rFonts w:ascii="Times New Roman" w:eastAsia="Times New Roman" w:hAnsi="Times New Roman" w:cs="David" w:hint="cs"/>
          <w:sz w:val="24"/>
          <w:szCs w:val="24"/>
          <w:rtl/>
          <w:lang w:eastAsia="he-IL"/>
        </w:rPr>
        <w:t xml:space="preserve"> </w:t>
      </w:r>
      <w:r>
        <w:rPr>
          <w:rFonts w:ascii="Times New Roman" w:eastAsia="Times New Roman" w:hAnsi="Times New Roman" w:cs="David"/>
          <w:sz w:val="24"/>
          <w:szCs w:val="24"/>
          <w:rtl/>
          <w:lang w:eastAsia="he-IL"/>
        </w:rPr>
        <w:t>–</w:t>
      </w:r>
      <w:r>
        <w:rPr>
          <w:rFonts w:ascii="Times New Roman" w:eastAsia="Times New Roman" w:hAnsi="Times New Roman" w:cs="David" w:hint="cs"/>
          <w:sz w:val="24"/>
          <w:szCs w:val="24"/>
          <w:rtl/>
          <w:lang w:eastAsia="he-IL"/>
        </w:rPr>
        <w:t xml:space="preserve"> מההיבטים השונים במימוש הפרויקט ומהתוצאה, לרבות </w:t>
      </w:r>
      <w:r w:rsidRPr="008E34B2">
        <w:rPr>
          <w:rFonts w:ascii="Times New Roman" w:eastAsia="Times New Roman" w:hAnsi="Times New Roman" w:cs="David" w:hint="eastAsia"/>
          <w:sz w:val="24"/>
          <w:szCs w:val="24"/>
          <w:rtl/>
          <w:lang w:eastAsia="he-IL"/>
        </w:rPr>
        <w:t>הגורמים</w:t>
      </w:r>
      <w:r w:rsidRPr="008E34B2">
        <w:rPr>
          <w:rFonts w:ascii="Times New Roman" w:eastAsia="Times New Roman" w:hAnsi="Times New Roman" w:cs="David"/>
          <w:sz w:val="24"/>
          <w:szCs w:val="24"/>
          <w:rtl/>
          <w:lang w:eastAsia="he-IL"/>
        </w:rPr>
        <w:t xml:space="preserve"> </w:t>
      </w:r>
      <w:r w:rsidRPr="008E34B2">
        <w:rPr>
          <w:rFonts w:ascii="Times New Roman" w:eastAsia="Times New Roman" w:hAnsi="Times New Roman" w:cs="David" w:hint="eastAsia"/>
          <w:sz w:val="24"/>
          <w:szCs w:val="24"/>
          <w:rtl/>
          <w:lang w:eastAsia="he-IL"/>
        </w:rPr>
        <w:t>המשפיעים</w:t>
      </w:r>
      <w:r w:rsidRPr="008E34B2">
        <w:rPr>
          <w:rFonts w:ascii="Times New Roman" w:eastAsia="Times New Roman" w:hAnsi="Times New Roman" w:cs="David"/>
          <w:sz w:val="24"/>
          <w:szCs w:val="24"/>
          <w:rtl/>
          <w:lang w:eastAsia="he-IL"/>
        </w:rPr>
        <w:t xml:space="preserve"> </w:t>
      </w:r>
      <w:r w:rsidRPr="008E34B2">
        <w:rPr>
          <w:rFonts w:ascii="Times New Roman" w:eastAsia="Times New Roman" w:hAnsi="Times New Roman" w:cs="David" w:hint="eastAsia"/>
          <w:sz w:val="24"/>
          <w:szCs w:val="24"/>
          <w:rtl/>
          <w:lang w:eastAsia="he-IL"/>
        </w:rPr>
        <w:t>על</w:t>
      </w:r>
      <w:r>
        <w:rPr>
          <w:rFonts w:ascii="Times New Roman" w:eastAsia="Times New Roman" w:hAnsi="Times New Roman" w:cs="David" w:hint="cs"/>
          <w:sz w:val="24"/>
          <w:szCs w:val="24"/>
          <w:rtl/>
          <w:lang w:eastAsia="he-IL"/>
        </w:rPr>
        <w:t xml:space="preserve"> כך</w:t>
      </w:r>
      <w:r w:rsidRPr="000E79FE">
        <w:rPr>
          <w:rFonts w:ascii="Times New Roman" w:eastAsia="Times New Roman" w:hAnsi="Times New Roman" w:cs="David"/>
          <w:sz w:val="24"/>
          <w:szCs w:val="24"/>
          <w:rtl/>
          <w:lang w:eastAsia="he-IL"/>
        </w:rPr>
        <w:t>.</w:t>
      </w:r>
      <w:r w:rsidRPr="000E79FE">
        <w:rPr>
          <w:rFonts w:ascii="Times New Roman" w:eastAsia="Times New Roman" w:hAnsi="Times New Roman" w:cs="David" w:hint="cs"/>
          <w:sz w:val="24"/>
          <w:szCs w:val="24"/>
          <w:rtl/>
          <w:lang w:eastAsia="he-IL"/>
        </w:rPr>
        <w:t xml:space="preserve"> </w:t>
      </w:r>
    </w:p>
    <w:p w:rsidR="00C4614C" w:rsidRDefault="00C4614C" w:rsidP="00A97119">
      <w:pPr>
        <w:numPr>
          <w:ilvl w:val="4"/>
          <w:numId w:val="14"/>
        </w:numPr>
        <w:spacing w:after="240" w:line="360" w:lineRule="auto"/>
        <w:ind w:left="3402" w:hanging="850"/>
        <w:contextualSpacing/>
        <w:jc w:val="both"/>
        <w:rPr>
          <w:rFonts w:ascii="Times New Roman" w:eastAsia="Times New Roman" w:hAnsi="Times New Roman" w:cs="David"/>
          <w:sz w:val="24"/>
          <w:szCs w:val="24"/>
          <w:lang w:eastAsia="he-IL"/>
        </w:rPr>
      </w:pPr>
      <w:r>
        <w:rPr>
          <w:rFonts w:ascii="Times New Roman" w:eastAsia="Times New Roman" w:hAnsi="Times New Roman" w:cs="David" w:hint="cs"/>
          <w:b/>
          <w:bCs/>
          <w:sz w:val="24"/>
          <w:szCs w:val="24"/>
          <w:rtl/>
          <w:lang w:eastAsia="he-IL"/>
        </w:rPr>
        <w:t xml:space="preserve">זיהוי </w:t>
      </w:r>
      <w:r w:rsidRPr="008535B4">
        <w:rPr>
          <w:rFonts w:ascii="Times New Roman" w:eastAsia="Times New Roman" w:hAnsi="Times New Roman" w:cs="David" w:hint="cs"/>
          <w:b/>
          <w:bCs/>
          <w:sz w:val="24"/>
          <w:szCs w:val="24"/>
          <w:rtl/>
          <w:lang w:eastAsia="he-IL"/>
        </w:rPr>
        <w:t>התהליכים</w:t>
      </w:r>
      <w:r w:rsidRPr="00DE0DAA">
        <w:rPr>
          <w:rFonts w:ascii="Times New Roman" w:eastAsia="Times New Roman" w:hAnsi="Times New Roman" w:cs="David" w:hint="cs"/>
          <w:sz w:val="24"/>
          <w:szCs w:val="24"/>
          <w:rtl/>
          <w:lang w:eastAsia="he-IL"/>
        </w:rPr>
        <w:t xml:space="preserve"> שה</w:t>
      </w:r>
      <w:r>
        <w:rPr>
          <w:rFonts w:ascii="Times New Roman" w:eastAsia="Times New Roman" w:hAnsi="Times New Roman" w:cs="David" w:hint="cs"/>
          <w:sz w:val="24"/>
          <w:szCs w:val="24"/>
          <w:rtl/>
          <w:lang w:eastAsia="he-IL"/>
        </w:rPr>
        <w:t>שפיעו על תהליך ההתחדשות העירונית ואיפיונם</w:t>
      </w:r>
      <w:r w:rsidRPr="00DE0DAA">
        <w:rPr>
          <w:rFonts w:ascii="Times New Roman" w:eastAsia="Times New Roman" w:hAnsi="Times New Roman" w:cs="David" w:hint="cs"/>
          <w:sz w:val="24"/>
          <w:szCs w:val="24"/>
          <w:rtl/>
          <w:lang w:eastAsia="he-IL"/>
        </w:rPr>
        <w:t>.</w:t>
      </w:r>
    </w:p>
    <w:p w:rsidR="004D6787" w:rsidRDefault="004D6787" w:rsidP="00A97119">
      <w:pPr>
        <w:pStyle w:val="a5"/>
        <w:numPr>
          <w:ilvl w:val="3"/>
          <w:numId w:val="14"/>
        </w:numPr>
        <w:spacing w:after="240" w:line="360" w:lineRule="auto"/>
        <w:ind w:left="2552" w:hanging="851"/>
        <w:jc w:val="both"/>
        <w:rPr>
          <w:rFonts w:ascii="Times New Roman" w:eastAsia="Times New Roman" w:hAnsi="Times New Roman" w:cs="David"/>
          <w:sz w:val="24"/>
          <w:szCs w:val="24"/>
          <w:lang w:eastAsia="he-IL"/>
        </w:rPr>
      </w:pPr>
      <w:r>
        <w:rPr>
          <w:rFonts w:ascii="Times New Roman" w:eastAsia="Times New Roman" w:hAnsi="Times New Roman" w:cs="David" w:hint="cs"/>
          <w:b/>
          <w:bCs/>
          <w:sz w:val="24"/>
          <w:szCs w:val="24"/>
          <w:rtl/>
          <w:lang w:eastAsia="he-IL"/>
        </w:rPr>
        <w:t xml:space="preserve">השפעת מיזמי התחדשת עירונית על מצבם של התושבים המקוריים </w:t>
      </w:r>
      <w:r w:rsidRPr="00D7398F">
        <w:rPr>
          <w:rFonts w:ascii="Times New Roman" w:eastAsia="Times New Roman" w:hAnsi="Times New Roman" w:cs="David" w:hint="eastAsia"/>
          <w:b/>
          <w:bCs/>
          <w:sz w:val="24"/>
          <w:szCs w:val="24"/>
          <w:rtl/>
          <w:lang w:eastAsia="he-IL"/>
        </w:rPr>
        <w:t>במתחמי</w:t>
      </w:r>
      <w:r>
        <w:rPr>
          <w:rFonts w:ascii="Times New Roman" w:eastAsia="Times New Roman" w:hAnsi="Times New Roman" w:cs="David" w:hint="cs"/>
          <w:b/>
          <w:bCs/>
          <w:sz w:val="24"/>
          <w:szCs w:val="24"/>
          <w:rtl/>
          <w:lang w:eastAsia="he-IL"/>
        </w:rPr>
        <w:t>ם</w:t>
      </w:r>
      <w:r>
        <w:rPr>
          <w:rFonts w:ascii="Times New Roman" w:eastAsia="Times New Roman" w:hAnsi="Times New Roman" w:cs="David" w:hint="cs"/>
          <w:sz w:val="24"/>
          <w:szCs w:val="24"/>
          <w:rtl/>
          <w:lang w:eastAsia="he-IL"/>
        </w:rPr>
        <w:t xml:space="preserve"> (סעיף 4.1.1.2 למכרז)</w:t>
      </w:r>
      <w:r w:rsidR="00FE525C">
        <w:rPr>
          <w:rFonts w:ascii="Times New Roman" w:eastAsia="Times New Roman" w:hAnsi="Times New Roman" w:cs="David" w:hint="cs"/>
          <w:sz w:val="24"/>
          <w:szCs w:val="24"/>
          <w:rtl/>
          <w:lang w:eastAsia="he-IL"/>
        </w:rPr>
        <w:t>, לרבות:</w:t>
      </w:r>
    </w:p>
    <w:p w:rsidR="004D6787" w:rsidRDefault="004D6787" w:rsidP="00D23454">
      <w:pPr>
        <w:numPr>
          <w:ilvl w:val="4"/>
          <w:numId w:val="14"/>
        </w:numPr>
        <w:spacing w:after="240" w:line="360" w:lineRule="auto"/>
        <w:ind w:left="3402" w:hanging="850"/>
        <w:contextualSpacing/>
        <w:jc w:val="both"/>
        <w:rPr>
          <w:rFonts w:ascii="Times New Roman" w:eastAsia="Times New Roman" w:hAnsi="Times New Roman" w:cs="David"/>
          <w:sz w:val="24"/>
          <w:szCs w:val="24"/>
          <w:lang w:eastAsia="he-IL"/>
        </w:rPr>
      </w:pPr>
      <w:r>
        <w:rPr>
          <w:rFonts w:ascii="Times New Roman" w:eastAsia="Times New Roman" w:hAnsi="Times New Roman" w:cs="David" w:hint="cs"/>
          <w:b/>
          <w:bCs/>
          <w:sz w:val="24"/>
          <w:szCs w:val="24"/>
          <w:rtl/>
          <w:lang w:eastAsia="he-IL"/>
        </w:rPr>
        <w:lastRenderedPageBreak/>
        <w:t>דמוגרפיה ודיור</w:t>
      </w:r>
      <w:r>
        <w:rPr>
          <w:rFonts w:ascii="Times New Roman" w:eastAsia="Times New Roman" w:hAnsi="Times New Roman" w:cs="David" w:hint="cs"/>
          <w:sz w:val="24"/>
          <w:szCs w:val="24"/>
          <w:rtl/>
          <w:lang w:eastAsia="he-IL"/>
        </w:rPr>
        <w:t xml:space="preserve"> - </w:t>
      </w:r>
      <w:r w:rsidRPr="004F6A29">
        <w:rPr>
          <w:rFonts w:ascii="Times New Roman" w:eastAsia="Times New Roman" w:hAnsi="Times New Roman" w:cs="David" w:hint="cs"/>
          <w:sz w:val="24"/>
          <w:szCs w:val="24"/>
          <w:rtl/>
          <w:lang w:eastAsia="he-IL"/>
        </w:rPr>
        <w:t>שיעור התושבים</w:t>
      </w:r>
      <w:r>
        <w:rPr>
          <w:rFonts w:ascii="Times New Roman" w:eastAsia="Times New Roman" w:hAnsi="Times New Roman" w:cs="David" w:hint="cs"/>
          <w:sz w:val="24"/>
          <w:szCs w:val="24"/>
          <w:rtl/>
          <w:lang w:eastAsia="he-IL"/>
        </w:rPr>
        <w:t xml:space="preserve"> המקוריים</w:t>
      </w:r>
      <w:r w:rsidRPr="004F6A29">
        <w:rPr>
          <w:rFonts w:ascii="Times New Roman" w:eastAsia="Times New Roman" w:hAnsi="Times New Roman" w:cs="David" w:hint="cs"/>
          <w:sz w:val="24"/>
          <w:szCs w:val="24"/>
          <w:rtl/>
          <w:lang w:eastAsia="he-IL"/>
        </w:rPr>
        <w:t xml:space="preserve"> שנשארו</w:t>
      </w:r>
      <w:r>
        <w:rPr>
          <w:rFonts w:ascii="Times New Roman" w:eastAsia="Times New Roman" w:hAnsi="Times New Roman" w:cs="David" w:hint="cs"/>
          <w:sz w:val="24"/>
          <w:szCs w:val="24"/>
          <w:rtl/>
          <w:lang w:eastAsia="he-IL"/>
        </w:rPr>
        <w:t xml:space="preserve"> </w:t>
      </w:r>
      <w:r w:rsidR="008A575A">
        <w:rPr>
          <w:rFonts w:ascii="Times New Roman" w:eastAsia="Times New Roman" w:hAnsi="Times New Roman" w:cs="David" w:hint="cs"/>
          <w:sz w:val="24"/>
          <w:szCs w:val="24"/>
          <w:rtl/>
          <w:lang w:eastAsia="he-IL"/>
        </w:rPr>
        <w:t xml:space="preserve">במתחם </w:t>
      </w:r>
      <w:r>
        <w:rPr>
          <w:rFonts w:ascii="Times New Roman" w:eastAsia="Times New Roman" w:hAnsi="Times New Roman" w:cs="David" w:hint="cs"/>
          <w:sz w:val="24"/>
          <w:szCs w:val="24"/>
          <w:rtl/>
          <w:lang w:eastAsia="he-IL"/>
        </w:rPr>
        <w:t>ונתונים לגבי מקום ה</w:t>
      </w:r>
      <w:r w:rsidR="008A575A">
        <w:rPr>
          <w:rFonts w:ascii="Times New Roman" w:eastAsia="Times New Roman" w:hAnsi="Times New Roman" w:cs="David" w:hint="cs"/>
          <w:sz w:val="24"/>
          <w:szCs w:val="24"/>
          <w:rtl/>
          <w:lang w:eastAsia="he-IL"/>
        </w:rPr>
        <w:t>מגורים</w:t>
      </w:r>
      <w:r>
        <w:rPr>
          <w:rFonts w:ascii="Times New Roman" w:eastAsia="Times New Roman" w:hAnsi="Times New Roman" w:cs="David" w:hint="cs"/>
          <w:sz w:val="24"/>
          <w:szCs w:val="24"/>
          <w:rtl/>
          <w:lang w:eastAsia="he-IL"/>
        </w:rPr>
        <w:t xml:space="preserve"> ושיקולי הדיור של תושבים מקוריים אשר לא חזרו למתחם, תוך איפיונם </w:t>
      </w:r>
      <w:r w:rsidR="00D23454">
        <w:rPr>
          <w:rFonts w:ascii="Times New Roman" w:eastAsia="Times New Roman" w:hAnsi="Times New Roman" w:cs="David" w:hint="cs"/>
          <w:sz w:val="24"/>
          <w:szCs w:val="24"/>
          <w:rtl/>
          <w:lang w:eastAsia="he-IL"/>
        </w:rPr>
        <w:t xml:space="preserve">של שני סוגי התושבים </w:t>
      </w:r>
      <w:r>
        <w:rPr>
          <w:rFonts w:ascii="Times New Roman" w:eastAsia="Times New Roman" w:hAnsi="Times New Roman" w:cs="David" w:hint="cs"/>
          <w:sz w:val="24"/>
          <w:szCs w:val="24"/>
          <w:rtl/>
          <w:lang w:eastAsia="he-IL"/>
        </w:rPr>
        <w:t>לפי סוג החזקה בדירה, גיל, הרכב התא המשפחתי, מצב סוציו אקונומי וכיוצב';</w:t>
      </w:r>
    </w:p>
    <w:p w:rsidR="004D6787" w:rsidRPr="004D6787" w:rsidRDefault="004D6787" w:rsidP="00D23454">
      <w:pPr>
        <w:numPr>
          <w:ilvl w:val="4"/>
          <w:numId w:val="14"/>
        </w:numPr>
        <w:spacing w:after="240" w:line="360" w:lineRule="auto"/>
        <w:ind w:left="3402" w:hanging="850"/>
        <w:contextualSpacing/>
        <w:jc w:val="both"/>
        <w:rPr>
          <w:rFonts w:ascii="Times New Roman" w:eastAsia="Times New Roman" w:hAnsi="Times New Roman" w:cs="David"/>
          <w:sz w:val="24"/>
          <w:szCs w:val="24"/>
          <w:lang w:eastAsia="he-IL"/>
        </w:rPr>
      </w:pPr>
      <w:r w:rsidRPr="00DE0DAA">
        <w:rPr>
          <w:rFonts w:ascii="Times New Roman" w:eastAsia="Times New Roman" w:hAnsi="Times New Roman" w:cs="David" w:hint="cs"/>
          <w:b/>
          <w:bCs/>
          <w:sz w:val="24"/>
          <w:szCs w:val="24"/>
          <w:rtl/>
          <w:lang w:eastAsia="he-IL"/>
        </w:rPr>
        <w:t>מאפיינים כלכליים</w:t>
      </w:r>
      <w:r w:rsidR="000434C2">
        <w:rPr>
          <w:rFonts w:ascii="Times New Roman" w:eastAsia="Times New Roman" w:hAnsi="Times New Roman" w:cs="David" w:hint="cs"/>
          <w:sz w:val="24"/>
          <w:szCs w:val="24"/>
          <w:rtl/>
          <w:lang w:eastAsia="he-IL"/>
        </w:rPr>
        <w:t xml:space="preserve"> </w:t>
      </w:r>
      <w:r w:rsidRPr="000A4863">
        <w:rPr>
          <w:rFonts w:ascii="Times New Roman" w:eastAsia="Times New Roman" w:hAnsi="Times New Roman" w:cs="David" w:hint="cs"/>
          <w:sz w:val="24"/>
          <w:szCs w:val="24"/>
          <w:rtl/>
          <w:lang w:eastAsia="he-IL"/>
        </w:rPr>
        <w:t xml:space="preserve">- השפעה כלכלית </w:t>
      </w:r>
      <w:r w:rsidR="008A575A">
        <w:rPr>
          <w:rFonts w:ascii="Times New Roman" w:eastAsia="Times New Roman" w:hAnsi="Times New Roman" w:cs="David" w:hint="cs"/>
          <w:sz w:val="24"/>
          <w:szCs w:val="24"/>
          <w:rtl/>
          <w:lang w:eastAsia="he-IL"/>
        </w:rPr>
        <w:t xml:space="preserve">של המיזם </w:t>
      </w:r>
      <w:r w:rsidRPr="000A4863">
        <w:rPr>
          <w:rFonts w:ascii="Times New Roman" w:eastAsia="Times New Roman" w:hAnsi="Times New Roman" w:cs="David" w:hint="cs"/>
          <w:sz w:val="24"/>
          <w:szCs w:val="24"/>
          <w:rtl/>
          <w:lang w:eastAsia="he-IL"/>
        </w:rPr>
        <w:t>על התושבים המקוריים</w:t>
      </w:r>
      <w:r>
        <w:rPr>
          <w:rFonts w:ascii="Times New Roman" w:eastAsia="Times New Roman" w:hAnsi="Times New Roman" w:cs="David" w:hint="cs"/>
          <w:sz w:val="24"/>
          <w:szCs w:val="24"/>
          <w:rtl/>
          <w:lang w:eastAsia="he-IL"/>
        </w:rPr>
        <w:t xml:space="preserve">, </w:t>
      </w:r>
      <w:r w:rsidR="00D23454">
        <w:rPr>
          <w:rFonts w:ascii="Times New Roman" w:eastAsia="Times New Roman" w:hAnsi="Times New Roman" w:cs="David" w:hint="cs"/>
          <w:sz w:val="24"/>
          <w:szCs w:val="24"/>
          <w:rtl/>
          <w:lang w:eastAsia="he-IL"/>
        </w:rPr>
        <w:t>בהתחשב ב</w:t>
      </w:r>
      <w:r>
        <w:rPr>
          <w:rFonts w:ascii="Times New Roman" w:eastAsia="Times New Roman" w:hAnsi="Times New Roman" w:cs="David" w:hint="cs"/>
          <w:sz w:val="24"/>
          <w:szCs w:val="24"/>
          <w:rtl/>
          <w:lang w:eastAsia="he-IL"/>
        </w:rPr>
        <w:t>גובה התמורה וסוג התמורה, עלויות התחזוקה, תשלומי ארנונה ומיסים</w:t>
      </w:r>
      <w:r w:rsidRPr="000A4863">
        <w:rPr>
          <w:rFonts w:ascii="Times New Roman" w:eastAsia="Times New Roman" w:hAnsi="Times New Roman" w:cs="David" w:hint="cs"/>
          <w:sz w:val="24"/>
          <w:szCs w:val="24"/>
          <w:rtl/>
          <w:lang w:eastAsia="he-IL"/>
        </w:rPr>
        <w:t>,</w:t>
      </w:r>
      <w:r>
        <w:rPr>
          <w:rFonts w:ascii="Times New Roman" w:eastAsia="Times New Roman" w:hAnsi="Times New Roman" w:cs="David" w:hint="cs"/>
          <w:sz w:val="24"/>
          <w:szCs w:val="24"/>
          <w:rtl/>
          <w:lang w:eastAsia="he-IL"/>
        </w:rPr>
        <w:t xml:space="preserve"> </w:t>
      </w:r>
      <w:r w:rsidRPr="000A4863">
        <w:rPr>
          <w:rFonts w:ascii="Times New Roman" w:eastAsia="Times New Roman" w:hAnsi="Times New Roman" w:cs="David" w:hint="cs"/>
          <w:sz w:val="24"/>
          <w:szCs w:val="24"/>
          <w:rtl/>
          <w:lang w:eastAsia="he-IL"/>
        </w:rPr>
        <w:t xml:space="preserve"> השפעה על מחירי הדירות</w:t>
      </w:r>
      <w:r>
        <w:rPr>
          <w:rFonts w:ascii="Times New Roman" w:eastAsia="Times New Roman" w:hAnsi="Times New Roman" w:cs="David" w:hint="cs"/>
          <w:sz w:val="24"/>
          <w:szCs w:val="24"/>
          <w:rtl/>
          <w:lang w:eastAsia="he-IL"/>
        </w:rPr>
        <w:t xml:space="preserve"> במתחם ובסביבתו, מאפייני החזקה בדיור ועוד</w:t>
      </w:r>
      <w:r w:rsidRPr="000A4863">
        <w:rPr>
          <w:rFonts w:ascii="Times New Roman" w:eastAsia="Times New Roman" w:hAnsi="Times New Roman" w:cs="David" w:hint="cs"/>
          <w:sz w:val="24"/>
          <w:szCs w:val="24"/>
          <w:rtl/>
          <w:lang w:eastAsia="he-IL"/>
        </w:rPr>
        <w:t xml:space="preserve">. </w:t>
      </w:r>
    </w:p>
    <w:p w:rsidR="00C4614C" w:rsidRPr="008E34B2" w:rsidRDefault="004D6787" w:rsidP="003B3A0E">
      <w:pPr>
        <w:pStyle w:val="a5"/>
        <w:numPr>
          <w:ilvl w:val="3"/>
          <w:numId w:val="14"/>
        </w:numPr>
        <w:spacing w:after="240" w:line="360" w:lineRule="auto"/>
        <w:ind w:left="2552" w:hanging="851"/>
        <w:jc w:val="both"/>
        <w:rPr>
          <w:rFonts w:ascii="Times New Roman" w:eastAsia="Times New Roman" w:hAnsi="Times New Roman" w:cs="David"/>
          <w:sz w:val="24"/>
          <w:szCs w:val="24"/>
          <w:lang w:eastAsia="he-IL"/>
        </w:rPr>
      </w:pPr>
      <w:r>
        <w:rPr>
          <w:rFonts w:ascii="David" w:hAnsi="David" w:cs="David"/>
          <w:b/>
          <w:bCs/>
          <w:sz w:val="24"/>
          <w:szCs w:val="24"/>
          <w:rtl/>
          <w:lang w:eastAsia="he-IL"/>
        </w:rPr>
        <w:t>השפעה על התפקוד העירוני של המתחם וסביבתו </w:t>
      </w:r>
      <w:r w:rsidR="00C4614C" w:rsidRPr="00FE525C">
        <w:rPr>
          <w:rFonts w:ascii="Times New Roman" w:eastAsia="Times New Roman" w:hAnsi="Times New Roman" w:cs="David" w:hint="cs"/>
          <w:sz w:val="24"/>
          <w:szCs w:val="24"/>
          <w:rtl/>
          <w:lang w:eastAsia="he-IL"/>
        </w:rPr>
        <w:t xml:space="preserve">(סעיף </w:t>
      </w:r>
      <w:r w:rsidRPr="00FE525C">
        <w:rPr>
          <w:rFonts w:ascii="Times New Roman" w:eastAsia="Times New Roman" w:hAnsi="Times New Roman" w:cs="David" w:hint="cs"/>
          <w:sz w:val="24"/>
          <w:szCs w:val="24"/>
          <w:rtl/>
          <w:lang w:eastAsia="he-IL"/>
        </w:rPr>
        <w:t>4.1.1.3</w:t>
      </w:r>
      <w:r w:rsidR="00C4614C" w:rsidRPr="00FE525C">
        <w:rPr>
          <w:rFonts w:ascii="Times New Roman" w:eastAsia="Times New Roman" w:hAnsi="Times New Roman" w:cs="David" w:hint="cs"/>
          <w:sz w:val="24"/>
          <w:szCs w:val="24"/>
          <w:rtl/>
          <w:lang w:eastAsia="he-IL"/>
        </w:rPr>
        <w:t xml:space="preserve"> למכרז), </w:t>
      </w:r>
      <w:r w:rsidR="00C4614C">
        <w:rPr>
          <w:rFonts w:ascii="Times New Roman" w:eastAsia="Times New Roman" w:hAnsi="Times New Roman" w:cs="David" w:hint="cs"/>
          <w:sz w:val="24"/>
          <w:szCs w:val="24"/>
          <w:rtl/>
          <w:lang w:eastAsia="he-IL"/>
        </w:rPr>
        <w:t xml:space="preserve">לרבות: </w:t>
      </w:r>
    </w:p>
    <w:p w:rsidR="00C4614C" w:rsidRDefault="00C4614C" w:rsidP="00A97119">
      <w:pPr>
        <w:numPr>
          <w:ilvl w:val="4"/>
          <w:numId w:val="14"/>
        </w:numPr>
        <w:spacing w:after="240" w:line="360" w:lineRule="auto"/>
        <w:ind w:left="3402" w:hanging="850"/>
        <w:contextualSpacing/>
        <w:jc w:val="both"/>
        <w:rPr>
          <w:rFonts w:ascii="Times New Roman" w:eastAsia="Times New Roman" w:hAnsi="Times New Roman" w:cs="David"/>
          <w:sz w:val="24"/>
          <w:szCs w:val="24"/>
          <w:lang w:eastAsia="he-IL"/>
        </w:rPr>
      </w:pPr>
      <w:r w:rsidRPr="00C9093F">
        <w:rPr>
          <w:rFonts w:ascii="Times New Roman" w:eastAsia="Times New Roman" w:hAnsi="Times New Roman" w:cs="David" w:hint="eastAsia"/>
          <w:b/>
          <w:bCs/>
          <w:sz w:val="24"/>
          <w:szCs w:val="24"/>
          <w:rtl/>
          <w:lang w:eastAsia="he-IL"/>
        </w:rPr>
        <w:t>הסביבה</w:t>
      </w:r>
      <w:r w:rsidRPr="00C9093F">
        <w:rPr>
          <w:rFonts w:ascii="Times New Roman" w:eastAsia="Times New Roman" w:hAnsi="Times New Roman" w:cs="David"/>
          <w:b/>
          <w:bCs/>
          <w:sz w:val="24"/>
          <w:szCs w:val="24"/>
          <w:rtl/>
          <w:lang w:eastAsia="he-IL"/>
        </w:rPr>
        <w:t xml:space="preserve"> </w:t>
      </w:r>
      <w:r w:rsidRPr="00C9093F">
        <w:rPr>
          <w:rFonts w:ascii="Times New Roman" w:eastAsia="Times New Roman" w:hAnsi="Times New Roman" w:cs="David" w:hint="eastAsia"/>
          <w:b/>
          <w:bCs/>
          <w:sz w:val="24"/>
          <w:szCs w:val="24"/>
          <w:rtl/>
          <w:lang w:eastAsia="he-IL"/>
        </w:rPr>
        <w:t>הפיזית</w:t>
      </w:r>
      <w:r>
        <w:rPr>
          <w:rFonts w:ascii="Times New Roman" w:eastAsia="Times New Roman" w:hAnsi="Times New Roman" w:cs="David" w:hint="cs"/>
          <w:sz w:val="24"/>
          <w:szCs w:val="24"/>
          <w:rtl/>
          <w:lang w:eastAsia="he-IL"/>
        </w:rPr>
        <w:t xml:space="preserve"> </w:t>
      </w:r>
      <w:r>
        <w:rPr>
          <w:rFonts w:ascii="Times New Roman" w:eastAsia="Times New Roman" w:hAnsi="Times New Roman" w:cs="David"/>
          <w:sz w:val="24"/>
          <w:szCs w:val="24"/>
          <w:rtl/>
          <w:lang w:eastAsia="he-IL"/>
        </w:rPr>
        <w:t>–</w:t>
      </w:r>
      <w:r>
        <w:rPr>
          <w:rFonts w:ascii="Times New Roman" w:eastAsia="Times New Roman" w:hAnsi="Times New Roman" w:cs="David" w:hint="cs"/>
          <w:sz w:val="24"/>
          <w:szCs w:val="24"/>
          <w:rtl/>
          <w:lang w:eastAsia="he-IL"/>
        </w:rPr>
        <w:t xml:space="preserve"> מאפייני המרחב הבנוי, צפיפות, תחבורה, שימושים מסחריים וכדומה</w:t>
      </w:r>
      <w:r w:rsidR="00D23454">
        <w:rPr>
          <w:rFonts w:ascii="Times New Roman" w:eastAsia="Times New Roman" w:hAnsi="Times New Roman" w:cs="David" w:hint="cs"/>
          <w:sz w:val="24"/>
          <w:szCs w:val="24"/>
          <w:rtl/>
          <w:lang w:eastAsia="he-IL"/>
        </w:rPr>
        <w:t>;</w:t>
      </w:r>
      <w:r>
        <w:rPr>
          <w:rFonts w:ascii="Times New Roman" w:eastAsia="Times New Roman" w:hAnsi="Times New Roman" w:cs="David" w:hint="cs"/>
          <w:sz w:val="24"/>
          <w:szCs w:val="24"/>
          <w:rtl/>
          <w:lang w:eastAsia="he-IL"/>
        </w:rPr>
        <w:t xml:space="preserve"> </w:t>
      </w:r>
    </w:p>
    <w:p w:rsidR="00C4614C" w:rsidRPr="00C9093F" w:rsidRDefault="00C4614C" w:rsidP="00A97119">
      <w:pPr>
        <w:numPr>
          <w:ilvl w:val="4"/>
          <w:numId w:val="14"/>
        </w:numPr>
        <w:spacing w:after="240" w:line="360" w:lineRule="auto"/>
        <w:ind w:left="3402" w:hanging="850"/>
        <w:contextualSpacing/>
        <w:jc w:val="both"/>
        <w:rPr>
          <w:rFonts w:ascii="Times New Roman" w:eastAsia="Times New Roman" w:hAnsi="Times New Roman" w:cs="David"/>
          <w:sz w:val="24"/>
          <w:szCs w:val="24"/>
          <w:rtl/>
          <w:lang w:eastAsia="he-IL"/>
        </w:rPr>
      </w:pPr>
      <w:r w:rsidRPr="00C9093F">
        <w:rPr>
          <w:rFonts w:ascii="Times New Roman" w:eastAsia="Times New Roman" w:hAnsi="Times New Roman" w:cs="David" w:hint="eastAsia"/>
          <w:b/>
          <w:bCs/>
          <w:sz w:val="24"/>
          <w:szCs w:val="24"/>
          <w:rtl/>
          <w:lang w:eastAsia="he-IL"/>
        </w:rPr>
        <w:t>היבטים</w:t>
      </w:r>
      <w:r w:rsidRPr="00C9093F">
        <w:rPr>
          <w:rFonts w:ascii="Times New Roman" w:eastAsia="Times New Roman" w:hAnsi="Times New Roman" w:cs="David"/>
          <w:b/>
          <w:bCs/>
          <w:sz w:val="24"/>
          <w:szCs w:val="24"/>
          <w:rtl/>
          <w:lang w:eastAsia="he-IL"/>
        </w:rPr>
        <w:t xml:space="preserve"> </w:t>
      </w:r>
      <w:r w:rsidRPr="00C9093F">
        <w:rPr>
          <w:rFonts w:ascii="Times New Roman" w:eastAsia="Times New Roman" w:hAnsi="Times New Roman" w:cs="David" w:hint="eastAsia"/>
          <w:b/>
          <w:bCs/>
          <w:sz w:val="24"/>
          <w:szCs w:val="24"/>
          <w:rtl/>
          <w:lang w:eastAsia="he-IL"/>
        </w:rPr>
        <w:t>תפקודיים</w:t>
      </w:r>
      <w:r w:rsidRPr="00436438">
        <w:rPr>
          <w:rFonts w:ascii="Times New Roman" w:eastAsia="Times New Roman" w:hAnsi="Times New Roman" w:cs="David" w:hint="cs"/>
          <w:sz w:val="24"/>
          <w:szCs w:val="24"/>
          <w:rtl/>
          <w:lang w:eastAsia="he-IL"/>
        </w:rPr>
        <w:t xml:space="preserve"> - כגון תברואה, חינוך, תרבות, שיר</w:t>
      </w:r>
      <w:r>
        <w:rPr>
          <w:rFonts w:ascii="Times New Roman" w:eastAsia="Times New Roman" w:hAnsi="Times New Roman" w:cs="David" w:hint="cs"/>
          <w:sz w:val="24"/>
          <w:szCs w:val="24"/>
          <w:rtl/>
          <w:lang w:eastAsia="he-IL"/>
        </w:rPr>
        <w:t>ו</w:t>
      </w:r>
      <w:r w:rsidRPr="00436438">
        <w:rPr>
          <w:rFonts w:ascii="Times New Roman" w:eastAsia="Times New Roman" w:hAnsi="Times New Roman" w:cs="David" w:hint="cs"/>
          <w:sz w:val="24"/>
          <w:szCs w:val="24"/>
          <w:rtl/>
          <w:lang w:eastAsia="he-IL"/>
        </w:rPr>
        <w:t>תים קהילתיים</w:t>
      </w:r>
      <w:r w:rsidR="00D23454">
        <w:rPr>
          <w:rFonts w:ascii="Times New Roman" w:eastAsia="Times New Roman" w:hAnsi="Times New Roman" w:cs="David" w:hint="cs"/>
          <w:sz w:val="24"/>
          <w:szCs w:val="24"/>
          <w:rtl/>
          <w:lang w:eastAsia="he-IL"/>
        </w:rPr>
        <w:t>;</w:t>
      </w:r>
      <w:r w:rsidRPr="00436438">
        <w:rPr>
          <w:rFonts w:ascii="Times New Roman" w:eastAsia="Times New Roman" w:hAnsi="Times New Roman" w:cs="David" w:hint="cs"/>
          <w:sz w:val="24"/>
          <w:szCs w:val="24"/>
          <w:rtl/>
          <w:lang w:eastAsia="he-IL"/>
        </w:rPr>
        <w:t xml:space="preserve"> </w:t>
      </w:r>
    </w:p>
    <w:p w:rsidR="00C4614C" w:rsidRPr="008E34B2" w:rsidRDefault="00C4614C" w:rsidP="00A97119">
      <w:pPr>
        <w:numPr>
          <w:ilvl w:val="4"/>
          <w:numId w:val="14"/>
        </w:numPr>
        <w:spacing w:after="240" w:line="360" w:lineRule="auto"/>
        <w:ind w:left="3402" w:hanging="850"/>
        <w:contextualSpacing/>
        <w:jc w:val="both"/>
        <w:rPr>
          <w:rFonts w:ascii="Times New Roman" w:eastAsia="Times New Roman" w:hAnsi="Times New Roman" w:cs="David"/>
          <w:sz w:val="24"/>
          <w:szCs w:val="24"/>
          <w:lang w:eastAsia="he-IL"/>
        </w:rPr>
      </w:pPr>
      <w:r w:rsidRPr="00DE0DAA">
        <w:rPr>
          <w:rFonts w:ascii="Times New Roman" w:eastAsia="Times New Roman" w:hAnsi="Times New Roman" w:cs="David" w:hint="cs"/>
          <w:b/>
          <w:bCs/>
          <w:sz w:val="24"/>
          <w:szCs w:val="24"/>
          <w:rtl/>
          <w:lang w:eastAsia="he-IL"/>
        </w:rPr>
        <w:t>היבטים קהילתיים</w:t>
      </w:r>
      <w:r w:rsidRPr="008E34B2">
        <w:rPr>
          <w:rFonts w:ascii="Times New Roman" w:eastAsia="Times New Roman" w:hAnsi="Times New Roman" w:cs="David" w:hint="cs"/>
          <w:sz w:val="24"/>
          <w:szCs w:val="24"/>
          <w:rtl/>
          <w:lang w:eastAsia="he-IL"/>
        </w:rPr>
        <w:t xml:space="preserve"> </w:t>
      </w:r>
      <w:r>
        <w:rPr>
          <w:rFonts w:ascii="Times New Roman" w:eastAsia="Times New Roman" w:hAnsi="Times New Roman" w:cs="David"/>
          <w:sz w:val="24"/>
          <w:szCs w:val="24"/>
          <w:rtl/>
          <w:lang w:eastAsia="he-IL"/>
        </w:rPr>
        <w:t>–</w:t>
      </w:r>
      <w:r>
        <w:rPr>
          <w:rFonts w:ascii="Times New Roman" w:eastAsia="Times New Roman" w:hAnsi="Times New Roman" w:cs="David" w:hint="cs"/>
          <w:sz w:val="24"/>
          <w:szCs w:val="24"/>
          <w:rtl/>
          <w:lang w:eastAsia="he-IL"/>
        </w:rPr>
        <w:t xml:space="preserve"> הממשקים שבין התושבים הסובבים את המתחם והתושבים במתחם במהלך ביצוע הפרויקט ולאחריו;</w:t>
      </w:r>
    </w:p>
    <w:p w:rsidR="00C4614C" w:rsidRDefault="00C4614C" w:rsidP="00D23454">
      <w:pPr>
        <w:numPr>
          <w:ilvl w:val="4"/>
          <w:numId w:val="14"/>
        </w:numPr>
        <w:spacing w:after="240" w:line="360" w:lineRule="auto"/>
        <w:ind w:left="3402" w:hanging="850"/>
        <w:contextualSpacing/>
        <w:jc w:val="both"/>
        <w:rPr>
          <w:rFonts w:ascii="Times New Roman" w:eastAsia="Times New Roman" w:hAnsi="Times New Roman" w:cs="David"/>
          <w:sz w:val="24"/>
          <w:szCs w:val="24"/>
          <w:lang w:eastAsia="he-IL"/>
        </w:rPr>
      </w:pPr>
      <w:r w:rsidRPr="00436438">
        <w:rPr>
          <w:rFonts w:ascii="Times New Roman" w:eastAsia="Times New Roman" w:hAnsi="Times New Roman" w:cs="David" w:hint="cs"/>
          <w:b/>
          <w:bCs/>
          <w:sz w:val="24"/>
          <w:szCs w:val="24"/>
          <w:rtl/>
          <w:lang w:eastAsia="he-IL"/>
        </w:rPr>
        <w:t>ה</w:t>
      </w:r>
      <w:r w:rsidRPr="00436438">
        <w:rPr>
          <w:rFonts w:ascii="Times New Roman" w:eastAsia="Times New Roman" w:hAnsi="Times New Roman" w:cs="David"/>
          <w:b/>
          <w:bCs/>
          <w:sz w:val="24"/>
          <w:szCs w:val="24"/>
          <w:rtl/>
          <w:lang w:eastAsia="he-IL"/>
        </w:rPr>
        <w:t>השפע</w:t>
      </w:r>
      <w:r w:rsidRPr="00436438">
        <w:rPr>
          <w:rFonts w:ascii="Times New Roman" w:eastAsia="Times New Roman" w:hAnsi="Times New Roman" w:cs="David" w:hint="cs"/>
          <w:b/>
          <w:bCs/>
          <w:sz w:val="24"/>
          <w:szCs w:val="24"/>
          <w:rtl/>
          <w:lang w:eastAsia="he-IL"/>
        </w:rPr>
        <w:t>ה ה</w:t>
      </w:r>
      <w:r w:rsidRPr="00436438">
        <w:rPr>
          <w:rFonts w:ascii="Times New Roman" w:eastAsia="Times New Roman" w:hAnsi="Times New Roman" w:cs="David"/>
          <w:b/>
          <w:bCs/>
          <w:sz w:val="24"/>
          <w:szCs w:val="24"/>
          <w:rtl/>
          <w:lang w:eastAsia="he-IL"/>
        </w:rPr>
        <w:t>דמוגרפית ו</w:t>
      </w:r>
      <w:r w:rsidRPr="00436438">
        <w:rPr>
          <w:rFonts w:ascii="Times New Roman" w:eastAsia="Times New Roman" w:hAnsi="Times New Roman" w:cs="David" w:hint="cs"/>
          <w:b/>
          <w:bCs/>
          <w:sz w:val="24"/>
          <w:szCs w:val="24"/>
          <w:rtl/>
          <w:lang w:eastAsia="he-IL"/>
        </w:rPr>
        <w:t>ה</w:t>
      </w:r>
      <w:r w:rsidRPr="00436438">
        <w:rPr>
          <w:rFonts w:ascii="Times New Roman" w:eastAsia="Times New Roman" w:hAnsi="Times New Roman" w:cs="David"/>
          <w:b/>
          <w:bCs/>
          <w:sz w:val="24"/>
          <w:szCs w:val="24"/>
          <w:rtl/>
          <w:lang w:eastAsia="he-IL"/>
        </w:rPr>
        <w:t>חברתי</w:t>
      </w:r>
      <w:r w:rsidRPr="00436438">
        <w:rPr>
          <w:rFonts w:ascii="Times New Roman" w:eastAsia="Times New Roman" w:hAnsi="Times New Roman" w:cs="David" w:hint="cs"/>
          <w:b/>
          <w:bCs/>
          <w:sz w:val="24"/>
          <w:szCs w:val="24"/>
          <w:rtl/>
          <w:lang w:eastAsia="he-IL"/>
        </w:rPr>
        <w:t>ת-כלכלית</w:t>
      </w:r>
      <w:r w:rsidRPr="00436438">
        <w:rPr>
          <w:rFonts w:ascii="Times New Roman" w:eastAsia="Times New Roman" w:hAnsi="Times New Roman" w:cs="David" w:hint="cs"/>
          <w:sz w:val="24"/>
          <w:szCs w:val="24"/>
          <w:rtl/>
          <w:lang w:eastAsia="he-IL"/>
        </w:rPr>
        <w:t xml:space="preserve"> של מיזמי התחדשות עירונית על המרחב שסביבה</w:t>
      </w:r>
      <w:r w:rsidR="00D23454">
        <w:rPr>
          <w:rFonts w:ascii="Times New Roman" w:eastAsia="Times New Roman" w:hAnsi="Times New Roman" w:cs="David" w:hint="cs"/>
          <w:sz w:val="24"/>
          <w:szCs w:val="24"/>
          <w:rtl/>
          <w:lang w:eastAsia="he-IL"/>
        </w:rPr>
        <w:t>;</w:t>
      </w:r>
    </w:p>
    <w:p w:rsidR="009367EB" w:rsidRPr="00436438" w:rsidRDefault="009367EB" w:rsidP="003B3A0E">
      <w:pPr>
        <w:numPr>
          <w:ilvl w:val="4"/>
          <w:numId w:val="14"/>
        </w:numPr>
        <w:spacing w:after="240" w:line="360" w:lineRule="auto"/>
        <w:ind w:left="3402" w:hanging="850"/>
        <w:contextualSpacing/>
        <w:jc w:val="both"/>
        <w:rPr>
          <w:rFonts w:ascii="Times New Roman" w:eastAsia="Times New Roman" w:hAnsi="Times New Roman" w:cs="David"/>
          <w:sz w:val="24"/>
          <w:szCs w:val="24"/>
          <w:lang w:eastAsia="he-IL"/>
        </w:rPr>
      </w:pPr>
      <w:r w:rsidRPr="004B104D">
        <w:rPr>
          <w:rFonts w:ascii="Times New Roman" w:eastAsia="Times New Roman" w:hAnsi="Times New Roman" w:cs="David" w:hint="eastAsia"/>
          <w:b/>
          <w:bCs/>
          <w:sz w:val="24"/>
          <w:szCs w:val="24"/>
          <w:rtl/>
          <w:lang w:eastAsia="he-IL"/>
        </w:rPr>
        <w:t>השפעה</w:t>
      </w:r>
      <w:r w:rsidRPr="004B104D">
        <w:rPr>
          <w:rFonts w:ascii="Times New Roman" w:eastAsia="Times New Roman" w:hAnsi="Times New Roman" w:cs="David"/>
          <w:b/>
          <w:bCs/>
          <w:sz w:val="24"/>
          <w:szCs w:val="24"/>
          <w:rtl/>
          <w:lang w:eastAsia="he-IL"/>
        </w:rPr>
        <w:t xml:space="preserve"> </w:t>
      </w:r>
      <w:r w:rsidRPr="004B104D">
        <w:rPr>
          <w:rFonts w:ascii="Times New Roman" w:eastAsia="Times New Roman" w:hAnsi="Times New Roman" w:cs="David" w:hint="eastAsia"/>
          <w:b/>
          <w:bCs/>
          <w:sz w:val="24"/>
          <w:szCs w:val="24"/>
          <w:rtl/>
          <w:lang w:eastAsia="he-IL"/>
        </w:rPr>
        <w:t>על</w:t>
      </w:r>
      <w:r w:rsidRPr="004B104D">
        <w:rPr>
          <w:rFonts w:ascii="Times New Roman" w:eastAsia="Times New Roman" w:hAnsi="Times New Roman" w:cs="David"/>
          <w:b/>
          <w:bCs/>
          <w:sz w:val="24"/>
          <w:szCs w:val="24"/>
          <w:rtl/>
          <w:lang w:eastAsia="he-IL"/>
        </w:rPr>
        <w:t xml:space="preserve"> </w:t>
      </w:r>
      <w:r w:rsidRPr="004B104D">
        <w:rPr>
          <w:rFonts w:ascii="Times New Roman" w:eastAsia="Times New Roman" w:hAnsi="Times New Roman" w:cs="David" w:hint="eastAsia"/>
          <w:b/>
          <w:bCs/>
          <w:sz w:val="24"/>
          <w:szCs w:val="24"/>
          <w:rtl/>
          <w:lang w:eastAsia="he-IL"/>
        </w:rPr>
        <w:t>ערכי</w:t>
      </w:r>
      <w:r w:rsidRPr="004B104D">
        <w:rPr>
          <w:rFonts w:ascii="Times New Roman" w:eastAsia="Times New Roman" w:hAnsi="Times New Roman" w:cs="David"/>
          <w:b/>
          <w:bCs/>
          <w:sz w:val="24"/>
          <w:szCs w:val="24"/>
          <w:rtl/>
          <w:lang w:eastAsia="he-IL"/>
        </w:rPr>
        <w:t xml:space="preserve"> </w:t>
      </w:r>
      <w:r w:rsidRPr="004B104D">
        <w:rPr>
          <w:rFonts w:ascii="Times New Roman" w:eastAsia="Times New Roman" w:hAnsi="Times New Roman" w:cs="David" w:hint="eastAsia"/>
          <w:b/>
          <w:bCs/>
          <w:sz w:val="24"/>
          <w:szCs w:val="24"/>
          <w:rtl/>
          <w:lang w:eastAsia="he-IL"/>
        </w:rPr>
        <w:t>הנכסים</w:t>
      </w:r>
      <w:r w:rsidRPr="004B104D">
        <w:rPr>
          <w:rFonts w:ascii="Times New Roman" w:eastAsia="Times New Roman" w:hAnsi="Times New Roman" w:cs="David"/>
          <w:b/>
          <w:bCs/>
          <w:sz w:val="24"/>
          <w:szCs w:val="24"/>
          <w:rtl/>
          <w:lang w:eastAsia="he-IL"/>
        </w:rPr>
        <w:t xml:space="preserve"> </w:t>
      </w:r>
      <w:r w:rsidRPr="004B104D">
        <w:rPr>
          <w:rFonts w:ascii="Times New Roman" w:eastAsia="Times New Roman" w:hAnsi="Times New Roman" w:cs="David" w:hint="eastAsia"/>
          <w:b/>
          <w:bCs/>
          <w:sz w:val="24"/>
          <w:szCs w:val="24"/>
          <w:rtl/>
          <w:lang w:eastAsia="he-IL"/>
        </w:rPr>
        <w:t>בתוך</w:t>
      </w:r>
      <w:r w:rsidRPr="004B104D">
        <w:rPr>
          <w:rFonts w:ascii="Times New Roman" w:eastAsia="Times New Roman" w:hAnsi="Times New Roman" w:cs="David"/>
          <w:b/>
          <w:bCs/>
          <w:sz w:val="24"/>
          <w:szCs w:val="24"/>
          <w:rtl/>
          <w:lang w:eastAsia="he-IL"/>
        </w:rPr>
        <w:t xml:space="preserve"> </w:t>
      </w:r>
      <w:r w:rsidRPr="004B104D">
        <w:rPr>
          <w:rFonts w:ascii="Times New Roman" w:eastAsia="Times New Roman" w:hAnsi="Times New Roman" w:cs="David" w:hint="eastAsia"/>
          <w:b/>
          <w:bCs/>
          <w:sz w:val="24"/>
          <w:szCs w:val="24"/>
          <w:rtl/>
          <w:lang w:eastAsia="he-IL"/>
        </w:rPr>
        <w:t>המתחם</w:t>
      </w:r>
      <w:r w:rsidRPr="004B104D">
        <w:rPr>
          <w:rFonts w:ascii="Times New Roman" w:eastAsia="Times New Roman" w:hAnsi="Times New Roman" w:cs="David"/>
          <w:b/>
          <w:bCs/>
          <w:sz w:val="24"/>
          <w:szCs w:val="24"/>
          <w:rtl/>
          <w:lang w:eastAsia="he-IL"/>
        </w:rPr>
        <w:t xml:space="preserve"> </w:t>
      </w:r>
      <w:r w:rsidRPr="004B104D">
        <w:rPr>
          <w:rFonts w:ascii="Times New Roman" w:eastAsia="Times New Roman" w:hAnsi="Times New Roman" w:cs="David" w:hint="eastAsia"/>
          <w:b/>
          <w:bCs/>
          <w:sz w:val="24"/>
          <w:szCs w:val="24"/>
          <w:rtl/>
          <w:lang w:eastAsia="he-IL"/>
        </w:rPr>
        <w:t>ובסביבתו</w:t>
      </w:r>
      <w:r>
        <w:rPr>
          <w:rFonts w:ascii="Times New Roman" w:eastAsia="Times New Roman" w:hAnsi="Times New Roman" w:cs="David" w:hint="cs"/>
          <w:sz w:val="24"/>
          <w:szCs w:val="24"/>
          <w:rtl/>
          <w:lang w:eastAsia="he-IL"/>
        </w:rPr>
        <w:t xml:space="preserve"> </w:t>
      </w:r>
      <w:r w:rsidRPr="00F70970">
        <w:rPr>
          <w:rFonts w:ascii="Times New Roman" w:eastAsia="Times New Roman" w:hAnsi="Times New Roman" w:cs="David" w:hint="cs"/>
          <w:sz w:val="24"/>
          <w:szCs w:val="24"/>
          <w:rtl/>
          <w:lang w:eastAsia="he-IL"/>
        </w:rPr>
        <w:t>(סעיף 4.1.1.3 למכרז)</w:t>
      </w:r>
      <w:r>
        <w:rPr>
          <w:rFonts w:ascii="Times New Roman" w:eastAsia="Times New Roman" w:hAnsi="Times New Roman" w:cs="David" w:hint="cs"/>
          <w:sz w:val="24"/>
          <w:szCs w:val="24"/>
          <w:rtl/>
          <w:lang w:eastAsia="he-IL"/>
        </w:rPr>
        <w:t xml:space="preserve">, לרבות </w:t>
      </w:r>
      <w:r w:rsidR="00A8602F">
        <w:rPr>
          <w:rFonts w:ascii="Times New Roman" w:eastAsia="Times New Roman" w:hAnsi="Times New Roman" w:cs="David" w:hint="cs"/>
          <w:sz w:val="24"/>
          <w:szCs w:val="24"/>
          <w:rtl/>
          <w:lang w:eastAsia="he-IL"/>
        </w:rPr>
        <w:t xml:space="preserve">מחירי המכירה </w:t>
      </w:r>
      <w:r>
        <w:rPr>
          <w:rFonts w:ascii="Times New Roman" w:eastAsia="Times New Roman" w:hAnsi="Times New Roman" w:cs="David" w:hint="cs"/>
          <w:sz w:val="24"/>
          <w:szCs w:val="24"/>
          <w:rtl/>
          <w:lang w:eastAsia="he-IL"/>
        </w:rPr>
        <w:t>בתוך המתחם ובחינת השפעת המיזם על מחירי הדיור בשכונה ובעיר.</w:t>
      </w:r>
    </w:p>
    <w:p w:rsidR="00C4614C" w:rsidRDefault="00C4614C" w:rsidP="00D23454">
      <w:pPr>
        <w:pStyle w:val="a5"/>
        <w:numPr>
          <w:ilvl w:val="3"/>
          <w:numId w:val="14"/>
        </w:numPr>
        <w:spacing w:after="240" w:line="360" w:lineRule="auto"/>
        <w:ind w:left="2552" w:hanging="851"/>
        <w:jc w:val="both"/>
        <w:rPr>
          <w:rFonts w:ascii="Times New Roman" w:eastAsia="Times New Roman" w:hAnsi="Times New Roman" w:cs="David"/>
          <w:sz w:val="24"/>
          <w:szCs w:val="24"/>
          <w:lang w:eastAsia="he-IL"/>
        </w:rPr>
      </w:pPr>
      <w:r w:rsidRPr="000434C2">
        <w:rPr>
          <w:rFonts w:ascii="Times New Roman" w:eastAsia="Times New Roman" w:hAnsi="Times New Roman" w:cs="David" w:hint="cs"/>
          <w:sz w:val="24"/>
          <w:szCs w:val="24"/>
          <w:rtl/>
          <w:lang w:eastAsia="he-IL"/>
        </w:rPr>
        <w:t>מחקר</w:t>
      </w:r>
      <w:r>
        <w:rPr>
          <w:rFonts w:ascii="Times New Roman" w:eastAsia="Times New Roman" w:hAnsi="Times New Roman" w:cs="David" w:hint="cs"/>
          <w:sz w:val="24"/>
          <w:szCs w:val="24"/>
          <w:rtl/>
          <w:lang w:eastAsia="he-IL"/>
        </w:rPr>
        <w:t xml:space="preserve"> העומק יבוצע באמצעות מגוון אמצעים, שיוצעו על ידי הספק הזוכה, במסגרת המתודולוגיה שתגובש על ידו ותאושר על ידי הרשות הממשלתית</w:t>
      </w:r>
      <w:r w:rsidR="00D23454">
        <w:rPr>
          <w:rFonts w:ascii="Times New Roman" w:eastAsia="Times New Roman" w:hAnsi="Times New Roman" w:cs="David" w:hint="cs"/>
          <w:sz w:val="24"/>
          <w:szCs w:val="24"/>
          <w:rtl/>
          <w:lang w:eastAsia="he-IL"/>
        </w:rPr>
        <w:t>.</w:t>
      </w:r>
      <w:r>
        <w:rPr>
          <w:rFonts w:ascii="Times New Roman" w:eastAsia="Times New Roman" w:hAnsi="Times New Roman" w:cs="David" w:hint="cs"/>
          <w:sz w:val="24"/>
          <w:szCs w:val="24"/>
          <w:rtl/>
          <w:lang w:eastAsia="he-IL"/>
        </w:rPr>
        <w:t xml:space="preserve"> אמצעים אלו יכללו, לכל הפחות, את כל אלו:</w:t>
      </w:r>
    </w:p>
    <w:p w:rsidR="00C4614C" w:rsidRDefault="00C4614C" w:rsidP="00D23454">
      <w:pPr>
        <w:numPr>
          <w:ilvl w:val="4"/>
          <w:numId w:val="14"/>
        </w:numPr>
        <w:spacing w:after="240" w:line="360" w:lineRule="auto"/>
        <w:ind w:left="3402" w:hanging="850"/>
        <w:contextualSpacing/>
        <w:jc w:val="both"/>
        <w:rPr>
          <w:rFonts w:ascii="Times New Roman" w:eastAsia="Times New Roman" w:hAnsi="Times New Roman" w:cs="David"/>
          <w:sz w:val="24"/>
          <w:szCs w:val="24"/>
          <w:lang w:eastAsia="he-IL"/>
        </w:rPr>
      </w:pPr>
      <w:r w:rsidRPr="000434C2">
        <w:rPr>
          <w:rFonts w:ascii="Times New Roman" w:eastAsia="Times New Roman" w:hAnsi="Times New Roman" w:cs="David" w:hint="cs"/>
          <w:sz w:val="24"/>
          <w:szCs w:val="24"/>
          <w:rtl/>
          <w:lang w:eastAsia="he-IL"/>
        </w:rPr>
        <w:t>שאלון</w:t>
      </w:r>
      <w:r>
        <w:rPr>
          <w:rFonts w:ascii="Times New Roman" w:eastAsia="Times New Roman" w:hAnsi="Times New Roman" w:cs="David" w:hint="cs"/>
          <w:sz w:val="24"/>
          <w:szCs w:val="24"/>
          <w:rtl/>
          <w:lang w:eastAsia="he-IL"/>
        </w:rPr>
        <w:t xml:space="preserve"> פרונטלי, שיהווה מדגם סטטיסטי מייצג של התושבים המקוריים והחדשים בכל אחד מ-10 המתחמים (לכל הפחות </w:t>
      </w:r>
      <w:r w:rsidR="000E5E32">
        <w:rPr>
          <w:rFonts w:ascii="Times New Roman" w:eastAsia="Times New Roman" w:hAnsi="Times New Roman" w:cs="David" w:hint="cs"/>
          <w:sz w:val="24"/>
          <w:szCs w:val="24"/>
          <w:rtl/>
          <w:lang w:eastAsia="he-IL"/>
        </w:rPr>
        <w:t xml:space="preserve">1,000 </w:t>
      </w:r>
      <w:r>
        <w:rPr>
          <w:rFonts w:ascii="Times New Roman" w:eastAsia="Times New Roman" w:hAnsi="Times New Roman" w:cs="David" w:hint="cs"/>
          <w:sz w:val="24"/>
          <w:szCs w:val="24"/>
          <w:rtl/>
          <w:lang w:eastAsia="he-IL"/>
        </w:rPr>
        <w:t>משתתפים לכל המתחמים)</w:t>
      </w:r>
      <w:r w:rsidR="00D23454">
        <w:rPr>
          <w:rFonts w:ascii="Times New Roman" w:eastAsia="Times New Roman" w:hAnsi="Times New Roman" w:cs="David" w:hint="cs"/>
          <w:sz w:val="24"/>
          <w:szCs w:val="24"/>
          <w:rtl/>
          <w:lang w:eastAsia="he-IL"/>
        </w:rPr>
        <w:t>;</w:t>
      </w:r>
      <w:r>
        <w:rPr>
          <w:rFonts w:ascii="Times New Roman" w:eastAsia="Times New Roman" w:hAnsi="Times New Roman" w:cs="David" w:hint="cs"/>
          <w:sz w:val="24"/>
          <w:szCs w:val="24"/>
          <w:rtl/>
          <w:lang w:eastAsia="he-IL"/>
        </w:rPr>
        <w:t xml:space="preserve"> </w:t>
      </w:r>
    </w:p>
    <w:p w:rsidR="00C4614C" w:rsidRDefault="00C4614C" w:rsidP="00D23454">
      <w:pPr>
        <w:numPr>
          <w:ilvl w:val="4"/>
          <w:numId w:val="14"/>
        </w:numPr>
        <w:spacing w:after="240" w:line="360" w:lineRule="auto"/>
        <w:ind w:left="3402" w:hanging="850"/>
        <w:contextualSpacing/>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שאלון פרונטלי, שיהווה מדגם סטטיסטי מייצג של התושבים בסביבת הפרויקט (לכל הפחות 500 משתתפים)</w:t>
      </w:r>
      <w:r w:rsidR="00D23454">
        <w:rPr>
          <w:rFonts w:ascii="Times New Roman" w:eastAsia="Times New Roman" w:hAnsi="Times New Roman" w:cs="David" w:hint="cs"/>
          <w:sz w:val="24"/>
          <w:szCs w:val="24"/>
          <w:rtl/>
          <w:lang w:eastAsia="he-IL"/>
        </w:rPr>
        <w:t>;</w:t>
      </w:r>
    </w:p>
    <w:p w:rsidR="003D6086" w:rsidRDefault="003D6086" w:rsidP="00D23454">
      <w:pPr>
        <w:numPr>
          <w:ilvl w:val="4"/>
          <w:numId w:val="14"/>
        </w:numPr>
        <w:spacing w:after="240" w:line="360" w:lineRule="auto"/>
        <w:ind w:left="3402" w:hanging="850"/>
        <w:contextualSpacing/>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שאלון פרונטלי או אחר, </w:t>
      </w:r>
      <w:r w:rsidR="001F0D75">
        <w:rPr>
          <w:rFonts w:ascii="Times New Roman" w:eastAsia="Times New Roman" w:hAnsi="Times New Roman" w:cs="David" w:hint="cs"/>
          <w:sz w:val="24"/>
          <w:szCs w:val="24"/>
          <w:rtl/>
          <w:lang w:eastAsia="he-IL"/>
        </w:rPr>
        <w:t xml:space="preserve">שיהווה מדגם סטטיסטי מייצג של </w:t>
      </w:r>
      <w:r w:rsidR="00391AEE">
        <w:rPr>
          <w:rFonts w:ascii="Times New Roman" w:eastAsia="Times New Roman" w:hAnsi="Times New Roman" w:cs="David" w:hint="cs"/>
          <w:sz w:val="24"/>
          <w:szCs w:val="24"/>
          <w:rtl/>
          <w:lang w:eastAsia="he-IL"/>
        </w:rPr>
        <w:t>בעלי הדירות</w:t>
      </w:r>
      <w:r w:rsidR="001F0D75">
        <w:rPr>
          <w:rFonts w:ascii="Times New Roman" w:eastAsia="Times New Roman" w:hAnsi="Times New Roman" w:cs="David" w:hint="cs"/>
          <w:sz w:val="24"/>
          <w:szCs w:val="24"/>
          <w:rtl/>
          <w:lang w:eastAsia="he-IL"/>
        </w:rPr>
        <w:t xml:space="preserve"> המקוריים במתחם, בין אם חזרו להתגורר במתחם ובין אם לאו (לכל הפחות </w:t>
      </w:r>
      <w:r>
        <w:rPr>
          <w:rFonts w:ascii="Times New Roman" w:eastAsia="Times New Roman" w:hAnsi="Times New Roman" w:cs="David" w:hint="cs"/>
          <w:sz w:val="24"/>
          <w:szCs w:val="24"/>
          <w:rtl/>
          <w:lang w:eastAsia="he-IL"/>
        </w:rPr>
        <w:t>70% מכלל</w:t>
      </w:r>
      <w:r w:rsidR="001F0D75">
        <w:rPr>
          <w:rFonts w:ascii="Times New Roman" w:eastAsia="Times New Roman" w:hAnsi="Times New Roman" w:cs="David" w:hint="cs"/>
          <w:sz w:val="24"/>
          <w:szCs w:val="24"/>
          <w:rtl/>
          <w:lang w:eastAsia="he-IL"/>
        </w:rPr>
        <w:t xml:space="preserve"> אותם </w:t>
      </w:r>
      <w:r w:rsidR="00391AEE">
        <w:rPr>
          <w:rFonts w:ascii="Times New Roman" w:eastAsia="Times New Roman" w:hAnsi="Times New Roman" w:cs="David" w:hint="cs"/>
          <w:sz w:val="24"/>
          <w:szCs w:val="24"/>
          <w:rtl/>
          <w:lang w:eastAsia="he-IL"/>
        </w:rPr>
        <w:t>בעלי הדירות</w:t>
      </w:r>
      <w:r w:rsidR="001F0D75">
        <w:rPr>
          <w:rFonts w:ascii="Times New Roman" w:eastAsia="Times New Roman" w:hAnsi="Times New Roman" w:cs="David" w:hint="cs"/>
          <w:sz w:val="24"/>
          <w:szCs w:val="24"/>
          <w:rtl/>
          <w:lang w:eastAsia="he-IL"/>
        </w:rPr>
        <w:t>)</w:t>
      </w:r>
      <w:r w:rsidR="00D23454">
        <w:rPr>
          <w:rFonts w:ascii="Times New Roman" w:eastAsia="Times New Roman" w:hAnsi="Times New Roman" w:cs="David" w:hint="cs"/>
          <w:sz w:val="24"/>
          <w:szCs w:val="24"/>
          <w:rtl/>
          <w:lang w:eastAsia="he-IL"/>
        </w:rPr>
        <w:t>;</w:t>
      </w:r>
    </w:p>
    <w:p w:rsidR="00C4614C" w:rsidRDefault="00C4614C" w:rsidP="002C01BA">
      <w:pPr>
        <w:numPr>
          <w:ilvl w:val="4"/>
          <w:numId w:val="14"/>
        </w:numPr>
        <w:spacing w:after="240" w:line="360" w:lineRule="auto"/>
        <w:ind w:left="3402" w:hanging="850"/>
        <w:contextualSpacing/>
        <w:jc w:val="both"/>
        <w:rPr>
          <w:rFonts w:ascii="Times New Roman" w:eastAsia="Times New Roman" w:hAnsi="Times New Roman" w:cs="David"/>
          <w:sz w:val="24"/>
          <w:szCs w:val="24"/>
          <w:lang w:eastAsia="he-IL"/>
        </w:rPr>
      </w:pPr>
      <w:r w:rsidRPr="002674FD">
        <w:rPr>
          <w:rFonts w:ascii="Times New Roman" w:eastAsia="Times New Roman" w:hAnsi="Times New Roman" w:cs="David" w:hint="cs"/>
          <w:sz w:val="24"/>
          <w:szCs w:val="24"/>
          <w:rtl/>
          <w:lang w:eastAsia="he-IL"/>
        </w:rPr>
        <w:t>ניתוח תכנוני-תפקודי של השפעת הפרויקט, בין היתר</w:t>
      </w:r>
      <w:r w:rsidR="00D23454">
        <w:rPr>
          <w:rFonts w:ascii="Times New Roman" w:eastAsia="Times New Roman" w:hAnsi="Times New Roman" w:cs="David" w:hint="cs"/>
          <w:sz w:val="24"/>
          <w:szCs w:val="24"/>
          <w:rtl/>
          <w:lang w:eastAsia="he-IL"/>
        </w:rPr>
        <w:t>,</w:t>
      </w:r>
      <w:r w:rsidRPr="002674FD">
        <w:rPr>
          <w:rFonts w:ascii="Times New Roman" w:eastAsia="Times New Roman" w:hAnsi="Times New Roman" w:cs="David" w:hint="cs"/>
          <w:sz w:val="24"/>
          <w:szCs w:val="24"/>
          <w:rtl/>
          <w:lang w:eastAsia="he-IL"/>
        </w:rPr>
        <w:t xml:space="preserve"> על ידי</w:t>
      </w:r>
      <w:r w:rsidR="002C01BA">
        <w:rPr>
          <w:rFonts w:ascii="Times New Roman" w:eastAsia="Times New Roman" w:hAnsi="Times New Roman" w:cs="David" w:hint="cs"/>
          <w:sz w:val="24"/>
          <w:szCs w:val="24"/>
          <w:rtl/>
          <w:lang w:eastAsia="he-IL"/>
        </w:rPr>
        <w:t xml:space="preserve"> תצפיות בשטח על המתחמים שנבנו במסגרת מיזמי ההתחדשות העירונית </w:t>
      </w:r>
      <w:r w:rsidR="002C01BA">
        <w:rPr>
          <w:rFonts w:ascii="Times New Roman" w:eastAsia="Times New Roman" w:hAnsi="Times New Roman" w:cs="David" w:hint="cs"/>
          <w:sz w:val="24"/>
          <w:szCs w:val="24"/>
          <w:rtl/>
          <w:lang w:eastAsia="he-IL"/>
        </w:rPr>
        <w:lastRenderedPageBreak/>
        <w:t>לרבות מבני המגורים והמרחב הציבורי,</w:t>
      </w:r>
      <w:r>
        <w:rPr>
          <w:rFonts w:ascii="Times New Roman" w:eastAsia="Times New Roman" w:hAnsi="Times New Roman" w:cs="David" w:hint="cs"/>
          <w:sz w:val="24"/>
          <w:szCs w:val="24"/>
          <w:rtl/>
          <w:lang w:eastAsia="he-IL"/>
        </w:rPr>
        <w:t xml:space="preserve"> ניתוח </w:t>
      </w:r>
      <w:r w:rsidRPr="002674FD">
        <w:rPr>
          <w:rFonts w:ascii="Times New Roman" w:eastAsia="Times New Roman" w:hAnsi="Times New Roman" w:cs="David" w:hint="cs"/>
          <w:sz w:val="24"/>
          <w:szCs w:val="24"/>
          <w:rtl/>
          <w:lang w:eastAsia="he-IL"/>
        </w:rPr>
        <w:t>תכניות מתאר ותכניות מפורטות,</w:t>
      </w:r>
      <w:r>
        <w:rPr>
          <w:rFonts w:ascii="Times New Roman" w:eastAsia="Times New Roman" w:hAnsi="Times New Roman" w:cs="David" w:hint="cs"/>
          <w:sz w:val="24"/>
          <w:szCs w:val="24"/>
          <w:rtl/>
          <w:lang w:eastAsia="he-IL"/>
        </w:rPr>
        <w:t xml:space="preserve"> ניתוח נסחי טאבו, ניתוח נתונים שברשות הרשויות המקומיות (רווחה, חינוך וכדומה)</w:t>
      </w:r>
      <w:r w:rsidR="00D23454">
        <w:rPr>
          <w:rFonts w:ascii="Times New Roman" w:eastAsia="Times New Roman" w:hAnsi="Times New Roman" w:cs="David" w:hint="cs"/>
          <w:sz w:val="24"/>
          <w:szCs w:val="24"/>
          <w:rtl/>
          <w:lang w:eastAsia="he-IL"/>
        </w:rPr>
        <w:t>;</w:t>
      </w:r>
    </w:p>
    <w:p w:rsidR="00C4614C" w:rsidRDefault="00C4614C" w:rsidP="00A97119">
      <w:pPr>
        <w:numPr>
          <w:ilvl w:val="4"/>
          <w:numId w:val="14"/>
        </w:numPr>
        <w:spacing w:after="240" w:line="360" w:lineRule="auto"/>
        <w:ind w:left="3402" w:hanging="850"/>
        <w:contextualSpacing/>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כלים נוספים, שיוצעו על ידי המציע במסגרת המתודולוגיה, כגון קבוצות מיקוד, ראיונות מובנים או חצי מובנים עם תושבים ובעלי עניין נוספים.</w:t>
      </w:r>
    </w:p>
    <w:p w:rsidR="00C4614C" w:rsidRPr="007766F4" w:rsidRDefault="00C4614C" w:rsidP="007766F4">
      <w:pPr>
        <w:spacing w:after="240" w:line="360" w:lineRule="auto"/>
        <w:ind w:left="2127"/>
        <w:contextualSpacing/>
        <w:jc w:val="both"/>
        <w:rPr>
          <w:rFonts w:ascii="Times New Roman" w:eastAsia="Times New Roman" w:hAnsi="Times New Roman" w:cs="David"/>
          <w:b/>
          <w:bCs/>
          <w:sz w:val="24"/>
          <w:szCs w:val="24"/>
          <w:rtl/>
          <w:lang w:eastAsia="he-IL"/>
        </w:rPr>
      </w:pPr>
      <w:r w:rsidRPr="007766F4">
        <w:rPr>
          <w:rFonts w:ascii="Times New Roman" w:eastAsia="Times New Roman" w:hAnsi="Times New Roman" w:cs="David" w:hint="cs"/>
          <w:b/>
          <w:bCs/>
          <w:sz w:val="24"/>
          <w:szCs w:val="24"/>
          <w:rtl/>
          <w:lang w:eastAsia="he-IL"/>
        </w:rPr>
        <w:t xml:space="preserve">הרשות הממשלתית תהיה רשאית לדרוש מהספק, אשר יזכה במכרז,  להשתמש בכלים </w:t>
      </w:r>
      <w:r w:rsidR="007766F4" w:rsidRPr="007766F4">
        <w:rPr>
          <w:rFonts w:ascii="Times New Roman" w:eastAsia="Times New Roman" w:hAnsi="Times New Roman" w:cs="David" w:hint="cs"/>
          <w:b/>
          <w:bCs/>
          <w:sz w:val="24"/>
          <w:szCs w:val="24"/>
          <w:rtl/>
          <w:lang w:eastAsia="he-IL"/>
        </w:rPr>
        <w:t>שונים מ</w:t>
      </w:r>
      <w:r w:rsidRPr="007766F4">
        <w:rPr>
          <w:rFonts w:ascii="Times New Roman" w:eastAsia="Times New Roman" w:hAnsi="Times New Roman" w:cs="David" w:hint="cs"/>
          <w:b/>
          <w:bCs/>
          <w:sz w:val="24"/>
          <w:szCs w:val="24"/>
          <w:rtl/>
          <w:lang w:eastAsia="he-IL"/>
        </w:rPr>
        <w:t>המפורטים בהצעתו</w:t>
      </w:r>
      <w:r w:rsidR="007766F4" w:rsidRPr="007766F4">
        <w:rPr>
          <w:rFonts w:ascii="Times New Roman" w:eastAsia="Times New Roman" w:hAnsi="Times New Roman" w:cs="David" w:hint="cs"/>
          <w:b/>
          <w:bCs/>
          <w:sz w:val="24"/>
          <w:szCs w:val="24"/>
          <w:rtl/>
          <w:lang w:eastAsia="he-IL"/>
        </w:rPr>
        <w:t xml:space="preserve"> או נוספים להם</w:t>
      </w:r>
      <w:r w:rsidRPr="007766F4">
        <w:rPr>
          <w:rFonts w:ascii="Times New Roman" w:eastAsia="Times New Roman" w:hAnsi="Times New Roman" w:cs="David" w:hint="cs"/>
          <w:b/>
          <w:bCs/>
          <w:sz w:val="24"/>
          <w:szCs w:val="24"/>
          <w:rtl/>
          <w:lang w:eastAsia="he-IL"/>
        </w:rPr>
        <w:t>, ככל שלא יהיה בכך שינוי מהותי של ההתקשרות.</w:t>
      </w:r>
    </w:p>
    <w:p w:rsidR="00C4614C" w:rsidRDefault="00C4614C" w:rsidP="00D23454">
      <w:pPr>
        <w:spacing w:after="240" w:line="360" w:lineRule="auto"/>
        <w:ind w:left="2127"/>
        <w:contextualSpacing/>
        <w:jc w:val="both"/>
        <w:rPr>
          <w:rFonts w:ascii="Times New Roman" w:eastAsia="Times New Roman" w:hAnsi="Times New Roman" w:cs="David"/>
          <w:sz w:val="24"/>
          <w:szCs w:val="24"/>
          <w:rtl/>
          <w:lang w:eastAsia="he-IL"/>
        </w:rPr>
      </w:pPr>
      <w:r w:rsidRPr="007766F4">
        <w:rPr>
          <w:rFonts w:ascii="Times New Roman" w:eastAsia="Times New Roman" w:hAnsi="Times New Roman" w:cs="David" w:hint="cs"/>
          <w:sz w:val="24"/>
          <w:szCs w:val="24"/>
          <w:rtl/>
          <w:lang w:eastAsia="he-IL"/>
        </w:rPr>
        <w:t>יובהר כי האחריות והעלויות לקבלת הנתונים הנוספים, וכל נתון אחר הינה באחריות</w:t>
      </w:r>
      <w:r>
        <w:rPr>
          <w:rFonts w:ascii="Times New Roman" w:eastAsia="Times New Roman" w:hAnsi="Times New Roman" w:cs="David" w:hint="cs"/>
          <w:sz w:val="24"/>
          <w:szCs w:val="24"/>
          <w:rtl/>
          <w:lang w:eastAsia="he-IL"/>
        </w:rPr>
        <w:t xml:space="preserve"> ה</w:t>
      </w:r>
      <w:r w:rsidR="00772BEE">
        <w:rPr>
          <w:rFonts w:ascii="Times New Roman" w:eastAsia="Times New Roman" w:hAnsi="Times New Roman" w:cs="David" w:hint="cs"/>
          <w:sz w:val="24"/>
          <w:szCs w:val="24"/>
          <w:rtl/>
          <w:lang w:eastAsia="he-IL"/>
        </w:rPr>
        <w:t>ספק הזוכה</w:t>
      </w:r>
      <w:r w:rsidR="00D23454">
        <w:rPr>
          <w:rFonts w:ascii="Times New Roman" w:eastAsia="Times New Roman" w:hAnsi="Times New Roman" w:cs="David" w:hint="cs"/>
          <w:sz w:val="24"/>
          <w:szCs w:val="24"/>
          <w:rtl/>
          <w:lang w:eastAsia="he-IL"/>
        </w:rPr>
        <w:t>.</w:t>
      </w:r>
      <w:r>
        <w:rPr>
          <w:rFonts w:ascii="Times New Roman" w:eastAsia="Times New Roman" w:hAnsi="Times New Roman" w:cs="David" w:hint="cs"/>
          <w:sz w:val="24"/>
          <w:szCs w:val="24"/>
          <w:rtl/>
          <w:lang w:eastAsia="he-IL"/>
        </w:rPr>
        <w:t xml:space="preserve"> הרשות הממשלתית תסייע </w:t>
      </w:r>
      <w:r w:rsidR="00D23454">
        <w:rPr>
          <w:rFonts w:ascii="Times New Roman" w:eastAsia="Times New Roman" w:hAnsi="Times New Roman" w:cs="David" w:hint="cs"/>
          <w:sz w:val="24"/>
          <w:szCs w:val="24"/>
          <w:rtl/>
          <w:lang w:eastAsia="he-IL"/>
        </w:rPr>
        <w:t xml:space="preserve">לקבלת המידע </w:t>
      </w:r>
      <w:r>
        <w:rPr>
          <w:rFonts w:ascii="Times New Roman" w:eastAsia="Times New Roman" w:hAnsi="Times New Roman" w:cs="David" w:hint="cs"/>
          <w:sz w:val="24"/>
          <w:szCs w:val="24"/>
          <w:rtl/>
          <w:lang w:eastAsia="he-IL"/>
        </w:rPr>
        <w:t>באמצעים העומדים לרשותה .</w:t>
      </w:r>
    </w:p>
    <w:p w:rsidR="00C4614C" w:rsidRPr="00416AC2" w:rsidRDefault="00C4614C" w:rsidP="007F7BEF">
      <w:pPr>
        <w:pStyle w:val="a5"/>
        <w:numPr>
          <w:ilvl w:val="3"/>
          <w:numId w:val="14"/>
        </w:numPr>
        <w:spacing w:after="0" w:line="360" w:lineRule="auto"/>
        <w:ind w:left="2552" w:hanging="851"/>
        <w:jc w:val="both"/>
        <w:rPr>
          <w:rFonts w:ascii="Times New Roman" w:eastAsia="Times New Roman" w:hAnsi="Times New Roman" w:cs="David"/>
          <w:sz w:val="24"/>
          <w:szCs w:val="24"/>
          <w:rtl/>
          <w:lang w:eastAsia="he-IL"/>
        </w:rPr>
      </w:pPr>
      <w:r w:rsidRPr="00416AC2">
        <w:rPr>
          <w:rFonts w:ascii="Times New Roman" w:eastAsia="Times New Roman" w:hAnsi="Times New Roman" w:cs="David" w:hint="cs"/>
          <w:b/>
          <w:bCs/>
          <w:sz w:val="24"/>
          <w:szCs w:val="24"/>
          <w:rtl/>
          <w:lang w:eastAsia="he-IL"/>
        </w:rPr>
        <w:t>תוצרים נדרשים</w:t>
      </w:r>
      <w:r w:rsidRPr="00416AC2">
        <w:rPr>
          <w:rFonts w:ascii="Times New Roman" w:eastAsia="Times New Roman" w:hAnsi="Times New Roman" w:cs="David" w:hint="cs"/>
          <w:sz w:val="24"/>
          <w:szCs w:val="24"/>
          <w:rtl/>
          <w:lang w:eastAsia="he-IL"/>
        </w:rPr>
        <w:t xml:space="preserve">: </w:t>
      </w:r>
    </w:p>
    <w:p w:rsidR="00E33FC0" w:rsidRPr="00BC4E0C" w:rsidRDefault="00C4614C" w:rsidP="00A97119">
      <w:pPr>
        <w:numPr>
          <w:ilvl w:val="4"/>
          <w:numId w:val="14"/>
        </w:numPr>
        <w:spacing w:after="240" w:line="360" w:lineRule="auto"/>
        <w:ind w:left="3402" w:hanging="850"/>
        <w:contextualSpacing/>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הצעה </w:t>
      </w:r>
      <w:r w:rsidR="003129ED">
        <w:rPr>
          <w:rFonts w:ascii="Times New Roman" w:eastAsia="Times New Roman" w:hAnsi="Times New Roman" w:cs="David" w:hint="cs"/>
          <w:sz w:val="24"/>
          <w:szCs w:val="24"/>
          <w:rtl/>
          <w:lang w:eastAsia="he-IL"/>
        </w:rPr>
        <w:t xml:space="preserve">לתכנית עבודה </w:t>
      </w:r>
      <w:r>
        <w:rPr>
          <w:rFonts w:ascii="Times New Roman" w:eastAsia="Times New Roman" w:hAnsi="Times New Roman" w:cs="David" w:hint="cs"/>
          <w:sz w:val="24"/>
          <w:szCs w:val="24"/>
          <w:rtl/>
          <w:lang w:eastAsia="he-IL"/>
        </w:rPr>
        <w:t>מפורטת</w:t>
      </w:r>
      <w:r w:rsidR="00D23454">
        <w:rPr>
          <w:rFonts w:ascii="Times New Roman" w:eastAsia="Times New Roman" w:hAnsi="Times New Roman" w:cs="David" w:hint="cs"/>
          <w:sz w:val="24"/>
          <w:szCs w:val="24"/>
          <w:rtl/>
          <w:lang w:eastAsia="he-IL"/>
        </w:rPr>
        <w:t>,</w:t>
      </w:r>
      <w:r>
        <w:rPr>
          <w:rFonts w:ascii="Times New Roman" w:eastAsia="Times New Roman" w:hAnsi="Times New Roman" w:cs="David" w:hint="cs"/>
          <w:sz w:val="24"/>
          <w:szCs w:val="24"/>
          <w:rtl/>
          <w:lang w:eastAsia="he-IL"/>
        </w:rPr>
        <w:t xml:space="preserve"> הכוללת </w:t>
      </w:r>
      <w:r w:rsidR="00961AA4">
        <w:rPr>
          <w:rFonts w:ascii="Times New Roman" w:eastAsia="Times New Roman" w:hAnsi="Times New Roman" w:cs="David" w:hint="cs"/>
          <w:sz w:val="24"/>
          <w:szCs w:val="24"/>
          <w:rtl/>
          <w:lang w:eastAsia="he-IL"/>
        </w:rPr>
        <w:t xml:space="preserve">פירוט </w:t>
      </w:r>
      <w:r>
        <w:rPr>
          <w:rFonts w:ascii="Times New Roman" w:eastAsia="Times New Roman" w:hAnsi="Times New Roman" w:cs="David" w:hint="cs"/>
          <w:sz w:val="24"/>
          <w:szCs w:val="24"/>
          <w:rtl/>
          <w:lang w:eastAsia="he-IL"/>
        </w:rPr>
        <w:t>אופן איסוף הנתונים</w:t>
      </w:r>
      <w:r w:rsidR="00961AA4">
        <w:rPr>
          <w:rFonts w:ascii="Times New Roman" w:eastAsia="Times New Roman" w:hAnsi="Times New Roman" w:cs="David" w:hint="cs"/>
          <w:sz w:val="24"/>
          <w:szCs w:val="24"/>
          <w:rtl/>
          <w:lang w:eastAsia="he-IL"/>
        </w:rPr>
        <w:t xml:space="preserve"> ושלביות ביצוע</w:t>
      </w:r>
      <w:r w:rsidR="00E33FC0">
        <w:rPr>
          <w:rFonts w:ascii="Times New Roman" w:eastAsia="Times New Roman" w:hAnsi="Times New Roman" w:cs="David" w:hint="cs"/>
          <w:sz w:val="24"/>
          <w:szCs w:val="24"/>
          <w:rtl/>
          <w:lang w:eastAsia="he-IL"/>
        </w:rPr>
        <w:t xml:space="preserve"> בעריכת מחקר העומק לפי מתחמים. הרשות הממשלתית תקבע את סדר הדגימה ואת סדר העדיפויות בין המתחמים השונים.</w:t>
      </w:r>
    </w:p>
    <w:p w:rsidR="00C4614C" w:rsidRDefault="00C4614C" w:rsidP="00A97119">
      <w:pPr>
        <w:numPr>
          <w:ilvl w:val="4"/>
          <w:numId w:val="14"/>
        </w:numPr>
        <w:spacing w:after="240" w:line="360" w:lineRule="auto"/>
        <w:ind w:left="3402" w:hanging="850"/>
        <w:contextualSpacing/>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דו"ח המפרט את כל</w:t>
      </w:r>
      <w:r w:rsidRPr="008E34B2">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הנתונים שנאספו</w:t>
      </w:r>
      <w:r w:rsidRPr="008E34B2">
        <w:rPr>
          <w:rFonts w:ascii="Times New Roman" w:eastAsia="Times New Roman" w:hAnsi="Times New Roman" w:cs="David" w:hint="cs"/>
          <w:sz w:val="24"/>
          <w:szCs w:val="24"/>
          <w:rtl/>
          <w:lang w:eastAsia="he-IL"/>
        </w:rPr>
        <w:t>.</w:t>
      </w:r>
    </w:p>
    <w:p w:rsidR="00C4614C" w:rsidRPr="00416AC2" w:rsidRDefault="00C4614C" w:rsidP="007F7BEF">
      <w:pPr>
        <w:pStyle w:val="a5"/>
        <w:numPr>
          <w:ilvl w:val="3"/>
          <w:numId w:val="14"/>
        </w:numPr>
        <w:spacing w:after="0" w:line="360" w:lineRule="auto"/>
        <w:ind w:left="2552" w:hanging="851"/>
        <w:jc w:val="both"/>
        <w:rPr>
          <w:rFonts w:ascii="Times New Roman" w:eastAsia="Times New Roman" w:hAnsi="Times New Roman" w:cs="David"/>
          <w:sz w:val="24"/>
          <w:szCs w:val="24"/>
          <w:lang w:eastAsia="he-IL"/>
        </w:rPr>
      </w:pPr>
      <w:r w:rsidRPr="00416AC2">
        <w:rPr>
          <w:rFonts w:ascii="Times New Roman" w:eastAsia="Times New Roman" w:hAnsi="Times New Roman" w:cs="David" w:hint="cs"/>
          <w:b/>
          <w:bCs/>
          <w:sz w:val="24"/>
          <w:szCs w:val="24"/>
          <w:rtl/>
          <w:lang w:eastAsia="he-IL"/>
        </w:rPr>
        <w:t>לו"ז לביצוע:</w:t>
      </w:r>
      <w:r w:rsidRPr="00416AC2">
        <w:rPr>
          <w:rFonts w:ascii="Times New Roman" w:eastAsia="Times New Roman" w:hAnsi="Times New Roman" w:cs="David" w:hint="cs"/>
          <w:sz w:val="24"/>
          <w:szCs w:val="24"/>
          <w:rtl/>
          <w:lang w:eastAsia="he-IL"/>
        </w:rPr>
        <w:t xml:space="preserve"> </w:t>
      </w:r>
    </w:p>
    <w:p w:rsidR="00C4614C" w:rsidRDefault="000B3C00" w:rsidP="00A97119">
      <w:pPr>
        <w:numPr>
          <w:ilvl w:val="4"/>
          <w:numId w:val="14"/>
        </w:numPr>
        <w:spacing w:after="240" w:line="360" w:lineRule="auto"/>
        <w:ind w:left="3402" w:hanging="850"/>
        <w:contextualSpacing/>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תכנית עבודה</w:t>
      </w:r>
      <w:r w:rsidR="00C4614C">
        <w:rPr>
          <w:rFonts w:ascii="Times New Roman" w:eastAsia="Times New Roman" w:hAnsi="Times New Roman" w:cs="David" w:hint="cs"/>
          <w:sz w:val="24"/>
          <w:szCs w:val="24"/>
          <w:rtl/>
          <w:lang w:eastAsia="he-IL"/>
        </w:rPr>
        <w:t xml:space="preserve"> מפורטת תוגש תוך 14 יום ממועד סיום שלב ב';</w:t>
      </w:r>
    </w:p>
    <w:p w:rsidR="00C4614C" w:rsidRDefault="00C4614C" w:rsidP="00A97119">
      <w:pPr>
        <w:numPr>
          <w:ilvl w:val="4"/>
          <w:numId w:val="14"/>
        </w:numPr>
        <w:spacing w:after="240" w:line="360" w:lineRule="auto"/>
        <w:ind w:left="3402" w:hanging="850"/>
        <w:contextualSpacing/>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דו"ח פירוט נתונים שנאספו יוגש תוך 6 חודשים ממועד סיום שלב ב'.</w:t>
      </w:r>
    </w:p>
    <w:p w:rsidR="00C4614C" w:rsidRPr="00853910" w:rsidRDefault="00C4614C" w:rsidP="00A97119">
      <w:pPr>
        <w:pStyle w:val="a5"/>
        <w:numPr>
          <w:ilvl w:val="2"/>
          <w:numId w:val="14"/>
        </w:numPr>
        <w:spacing w:after="240" w:line="360" w:lineRule="auto"/>
        <w:ind w:left="1701" w:hanging="708"/>
        <w:jc w:val="both"/>
        <w:rPr>
          <w:rFonts w:ascii="Times New Roman" w:eastAsia="Times New Roman" w:hAnsi="Times New Roman" w:cs="David"/>
          <w:b/>
          <w:bCs/>
          <w:sz w:val="24"/>
          <w:szCs w:val="24"/>
          <w:u w:val="single"/>
          <w:lang w:eastAsia="he-IL"/>
        </w:rPr>
      </w:pPr>
      <w:r w:rsidRPr="00853910">
        <w:rPr>
          <w:rFonts w:ascii="Times New Roman" w:eastAsia="Times New Roman" w:hAnsi="Times New Roman" w:cs="David" w:hint="cs"/>
          <w:b/>
          <w:bCs/>
          <w:sz w:val="24"/>
          <w:szCs w:val="24"/>
          <w:u w:val="single"/>
          <w:rtl/>
          <w:lang w:eastAsia="he-IL"/>
        </w:rPr>
        <w:t>שלב ד'</w:t>
      </w:r>
    </w:p>
    <w:p w:rsidR="00C4614C" w:rsidRPr="000434C2" w:rsidRDefault="00C4614C" w:rsidP="00A97119">
      <w:pPr>
        <w:pStyle w:val="a5"/>
        <w:numPr>
          <w:ilvl w:val="3"/>
          <w:numId w:val="14"/>
        </w:numPr>
        <w:spacing w:after="240" w:line="360" w:lineRule="auto"/>
        <w:ind w:left="2552" w:hanging="851"/>
        <w:jc w:val="both"/>
        <w:rPr>
          <w:rFonts w:ascii="Times New Roman" w:eastAsia="Times New Roman" w:hAnsi="Times New Roman" w:cs="David"/>
          <w:sz w:val="24"/>
          <w:szCs w:val="24"/>
          <w:lang w:eastAsia="he-IL"/>
        </w:rPr>
      </w:pPr>
      <w:r w:rsidRPr="00C9093F">
        <w:rPr>
          <w:rFonts w:ascii="Times New Roman" w:eastAsia="Times New Roman" w:hAnsi="Times New Roman" w:cs="David" w:hint="cs"/>
          <w:sz w:val="24"/>
          <w:szCs w:val="24"/>
          <w:rtl/>
          <w:lang w:eastAsia="he-IL"/>
        </w:rPr>
        <w:t xml:space="preserve">עיבוד </w:t>
      </w:r>
      <w:r w:rsidRPr="000434C2">
        <w:rPr>
          <w:rFonts w:ascii="Times New Roman" w:eastAsia="Times New Roman" w:hAnsi="Times New Roman" w:cs="David" w:hint="cs"/>
          <w:sz w:val="24"/>
          <w:szCs w:val="24"/>
          <w:rtl/>
          <w:lang w:eastAsia="he-IL"/>
        </w:rPr>
        <w:t>המידע וגיבוש מסקנות והמלצות.</w:t>
      </w:r>
    </w:p>
    <w:p w:rsidR="00C4614C" w:rsidRPr="000434C2" w:rsidRDefault="00C4614C" w:rsidP="00A97119">
      <w:pPr>
        <w:pStyle w:val="a5"/>
        <w:numPr>
          <w:ilvl w:val="3"/>
          <w:numId w:val="14"/>
        </w:numPr>
        <w:spacing w:after="240" w:line="360" w:lineRule="auto"/>
        <w:ind w:left="2552" w:hanging="851"/>
        <w:jc w:val="both"/>
        <w:rPr>
          <w:rFonts w:ascii="Times New Roman" w:eastAsia="Times New Roman" w:hAnsi="Times New Roman" w:cs="David"/>
          <w:sz w:val="24"/>
          <w:szCs w:val="24"/>
          <w:lang w:eastAsia="he-IL"/>
        </w:rPr>
      </w:pPr>
      <w:r w:rsidRPr="000434C2">
        <w:rPr>
          <w:rFonts w:ascii="Times New Roman" w:eastAsia="Times New Roman" w:hAnsi="Times New Roman" w:cs="David" w:hint="cs"/>
          <w:sz w:val="24"/>
          <w:szCs w:val="24"/>
          <w:rtl/>
          <w:lang w:eastAsia="he-IL"/>
        </w:rPr>
        <w:t>הגשת דו"ח סופי.</w:t>
      </w:r>
    </w:p>
    <w:p w:rsidR="00C4614C" w:rsidRPr="000434C2" w:rsidRDefault="00C4614C" w:rsidP="007F7BEF">
      <w:pPr>
        <w:pStyle w:val="a5"/>
        <w:numPr>
          <w:ilvl w:val="3"/>
          <w:numId w:val="14"/>
        </w:numPr>
        <w:spacing w:after="0" w:line="360" w:lineRule="auto"/>
        <w:ind w:left="2552" w:hanging="851"/>
        <w:jc w:val="both"/>
        <w:rPr>
          <w:rFonts w:ascii="Times New Roman" w:eastAsia="Times New Roman" w:hAnsi="Times New Roman" w:cs="David"/>
          <w:sz w:val="24"/>
          <w:szCs w:val="24"/>
          <w:lang w:eastAsia="he-IL"/>
        </w:rPr>
      </w:pPr>
      <w:r w:rsidRPr="000434C2">
        <w:rPr>
          <w:rFonts w:ascii="Times New Roman" w:eastAsia="Times New Roman" w:hAnsi="Times New Roman" w:cs="David"/>
          <w:b/>
          <w:bCs/>
          <w:sz w:val="24"/>
          <w:szCs w:val="24"/>
          <w:rtl/>
          <w:lang w:eastAsia="he-IL"/>
        </w:rPr>
        <w:t>תוצר נדרש</w:t>
      </w:r>
      <w:r w:rsidRPr="000434C2">
        <w:rPr>
          <w:rFonts w:ascii="Times New Roman" w:eastAsia="Times New Roman" w:hAnsi="Times New Roman" w:cs="David"/>
          <w:sz w:val="24"/>
          <w:szCs w:val="24"/>
          <w:rtl/>
          <w:lang w:eastAsia="he-IL"/>
        </w:rPr>
        <w:t xml:space="preserve">: </w:t>
      </w:r>
    </w:p>
    <w:p w:rsidR="00C4614C" w:rsidRDefault="00A55376" w:rsidP="00636737">
      <w:pPr>
        <w:numPr>
          <w:ilvl w:val="4"/>
          <w:numId w:val="14"/>
        </w:numPr>
        <w:spacing w:after="240" w:line="360" w:lineRule="auto"/>
        <w:ind w:left="3402" w:hanging="850"/>
        <w:contextualSpacing/>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סיכום</w:t>
      </w:r>
      <w:r w:rsidR="00C4614C">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 xml:space="preserve">עיקרי המחקר ותמצית </w:t>
      </w:r>
      <w:r w:rsidR="00C4614C">
        <w:rPr>
          <w:rFonts w:ascii="Times New Roman" w:eastAsia="Times New Roman" w:hAnsi="Times New Roman" w:cs="David" w:hint="cs"/>
          <w:sz w:val="24"/>
          <w:szCs w:val="24"/>
          <w:rtl/>
          <w:lang w:eastAsia="he-IL"/>
        </w:rPr>
        <w:t>מסקנות</w:t>
      </w:r>
      <w:r>
        <w:rPr>
          <w:rFonts w:ascii="Times New Roman" w:eastAsia="Times New Roman" w:hAnsi="Times New Roman" w:cs="David" w:hint="cs"/>
          <w:sz w:val="24"/>
          <w:szCs w:val="24"/>
          <w:rtl/>
          <w:lang w:eastAsia="he-IL"/>
        </w:rPr>
        <w:t>יו</w:t>
      </w:r>
      <w:r w:rsidR="00C4614C">
        <w:rPr>
          <w:rFonts w:ascii="Times New Roman" w:eastAsia="Times New Roman" w:hAnsi="Times New Roman" w:cs="David" w:hint="cs"/>
          <w:sz w:val="24"/>
          <w:szCs w:val="24"/>
          <w:rtl/>
          <w:lang w:eastAsia="he-IL"/>
        </w:rPr>
        <w:t xml:space="preserve"> והמלצות</w:t>
      </w:r>
      <w:r>
        <w:rPr>
          <w:rFonts w:ascii="Times New Roman" w:eastAsia="Times New Roman" w:hAnsi="Times New Roman" w:cs="David" w:hint="cs"/>
          <w:sz w:val="24"/>
          <w:szCs w:val="24"/>
          <w:rtl/>
          <w:lang w:eastAsia="he-IL"/>
        </w:rPr>
        <w:t>יו</w:t>
      </w:r>
      <w:r w:rsidR="00C4614C">
        <w:rPr>
          <w:rFonts w:ascii="Times New Roman" w:eastAsia="Times New Roman" w:hAnsi="Times New Roman" w:cs="David" w:hint="cs"/>
          <w:sz w:val="24"/>
          <w:szCs w:val="24"/>
          <w:rtl/>
          <w:lang w:eastAsia="he-IL"/>
        </w:rPr>
        <w:t>;</w:t>
      </w:r>
    </w:p>
    <w:p w:rsidR="00C4614C" w:rsidRDefault="00C4614C" w:rsidP="00A97119">
      <w:pPr>
        <w:numPr>
          <w:ilvl w:val="4"/>
          <w:numId w:val="14"/>
        </w:numPr>
        <w:spacing w:after="240" w:line="360" w:lineRule="auto"/>
        <w:ind w:left="3402" w:hanging="850"/>
        <w:contextualSpacing/>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דו"ח מסכם הכולל את כל שלבי המחקר, לרבות סיכום תוצאות המחקר, מסקנות והמלצות, וכמפורט להלן:</w:t>
      </w:r>
    </w:p>
    <w:p w:rsidR="00C4614C" w:rsidRDefault="00C4614C" w:rsidP="00A97119">
      <w:pPr>
        <w:numPr>
          <w:ilvl w:val="5"/>
          <w:numId w:val="14"/>
        </w:numPr>
        <w:spacing w:after="240" w:line="360" w:lineRule="auto"/>
        <w:ind w:left="4536" w:hanging="1134"/>
        <w:contextualSpacing/>
        <w:jc w:val="both"/>
        <w:rPr>
          <w:rFonts w:ascii="Times New Roman" w:eastAsia="Times New Roman" w:hAnsi="Times New Roman" w:cs="David"/>
          <w:sz w:val="24"/>
          <w:szCs w:val="24"/>
          <w:lang w:eastAsia="he-IL"/>
        </w:rPr>
      </w:pPr>
      <w:r w:rsidRPr="00FD26CF">
        <w:rPr>
          <w:rFonts w:ascii="Times New Roman" w:eastAsia="Times New Roman" w:hAnsi="Times New Roman" w:cs="David"/>
          <w:sz w:val="24"/>
          <w:szCs w:val="24"/>
          <w:rtl/>
          <w:lang w:eastAsia="he-IL"/>
        </w:rPr>
        <w:t>הדו</w:t>
      </w:r>
      <w:r>
        <w:rPr>
          <w:rFonts w:ascii="Times New Roman" w:eastAsia="Times New Roman" w:hAnsi="Times New Roman" w:cs="David" w:hint="cs"/>
          <w:sz w:val="24"/>
          <w:szCs w:val="24"/>
          <w:rtl/>
          <w:lang w:eastAsia="he-IL"/>
        </w:rPr>
        <w:t>"</w:t>
      </w:r>
      <w:r w:rsidRPr="00FD26CF">
        <w:rPr>
          <w:rFonts w:ascii="Times New Roman" w:eastAsia="Times New Roman" w:hAnsi="Times New Roman" w:cs="David"/>
          <w:sz w:val="24"/>
          <w:szCs w:val="24"/>
          <w:rtl/>
          <w:lang w:eastAsia="he-IL"/>
        </w:rPr>
        <w:t>ח המסכם יכלול תמצית מנהלים, פירוט המתודולוגיה (כולל הגדרות והסברים) ושיטת הביצוע, פירוט הממצאים וניתוח הממצאים (כולל באמצעות לוחות וטבלאות והצגה גרפית), הסקת מסקנות ומתן המלצות</w:t>
      </w:r>
      <w:r>
        <w:rPr>
          <w:rFonts w:ascii="Times New Roman" w:eastAsia="Times New Roman" w:hAnsi="Times New Roman" w:cs="David" w:hint="cs"/>
          <w:sz w:val="24"/>
          <w:szCs w:val="24"/>
          <w:rtl/>
          <w:lang w:eastAsia="he-IL"/>
        </w:rPr>
        <w:t>, לרבות המלצות למחקרי המשך.</w:t>
      </w:r>
    </w:p>
    <w:p w:rsidR="00C4614C" w:rsidRDefault="00C4614C" w:rsidP="00A97119">
      <w:pPr>
        <w:numPr>
          <w:ilvl w:val="5"/>
          <w:numId w:val="14"/>
        </w:numPr>
        <w:spacing w:after="240" w:line="360" w:lineRule="auto"/>
        <w:ind w:left="4536" w:hanging="1134"/>
        <w:contextualSpacing/>
        <w:jc w:val="both"/>
        <w:rPr>
          <w:rFonts w:ascii="Times New Roman" w:eastAsia="Times New Roman" w:hAnsi="Times New Roman" w:cs="David"/>
          <w:sz w:val="24"/>
          <w:szCs w:val="24"/>
          <w:lang w:eastAsia="he-IL"/>
        </w:rPr>
      </w:pPr>
      <w:r w:rsidRPr="00FD26CF">
        <w:rPr>
          <w:rFonts w:ascii="Times New Roman" w:eastAsia="Times New Roman" w:hAnsi="Times New Roman" w:cs="David"/>
          <w:sz w:val="24"/>
          <w:szCs w:val="24"/>
          <w:rtl/>
          <w:lang w:eastAsia="he-IL"/>
        </w:rPr>
        <w:lastRenderedPageBreak/>
        <w:t>הדו</w:t>
      </w:r>
      <w:r>
        <w:rPr>
          <w:rFonts w:ascii="Times New Roman" w:eastAsia="Times New Roman" w:hAnsi="Times New Roman" w:cs="David" w:hint="cs"/>
          <w:sz w:val="24"/>
          <w:szCs w:val="24"/>
          <w:rtl/>
          <w:lang w:eastAsia="he-IL"/>
        </w:rPr>
        <w:t>"</w:t>
      </w:r>
      <w:r w:rsidRPr="00FD26CF">
        <w:rPr>
          <w:rFonts w:ascii="Times New Roman" w:eastAsia="Times New Roman" w:hAnsi="Times New Roman" w:cs="David"/>
          <w:sz w:val="24"/>
          <w:szCs w:val="24"/>
          <w:rtl/>
          <w:lang w:eastAsia="he-IL"/>
        </w:rPr>
        <w:t>ח המסכם יערך</w:t>
      </w:r>
      <w:r w:rsidR="00C13ADE">
        <w:rPr>
          <w:rFonts w:ascii="Times New Roman" w:eastAsia="Times New Roman" w:hAnsi="Times New Roman" w:cs="David" w:hint="cs"/>
          <w:sz w:val="24"/>
          <w:szCs w:val="24"/>
          <w:rtl/>
          <w:lang w:eastAsia="he-IL"/>
        </w:rPr>
        <w:t>,</w:t>
      </w:r>
      <w:r w:rsidRPr="00FD26CF">
        <w:rPr>
          <w:rFonts w:ascii="Times New Roman" w:eastAsia="Times New Roman" w:hAnsi="Times New Roman" w:cs="David"/>
          <w:sz w:val="24"/>
          <w:szCs w:val="24"/>
          <w:rtl/>
          <w:lang w:eastAsia="he-IL"/>
        </w:rPr>
        <w:t xml:space="preserve"> לשונית וגרפית</w:t>
      </w:r>
      <w:r w:rsidR="00C13ADE">
        <w:rPr>
          <w:rFonts w:ascii="Times New Roman" w:eastAsia="Times New Roman" w:hAnsi="Times New Roman" w:cs="David" w:hint="cs"/>
          <w:sz w:val="24"/>
          <w:szCs w:val="24"/>
          <w:rtl/>
          <w:lang w:eastAsia="he-IL"/>
        </w:rPr>
        <w:t>,</w:t>
      </w:r>
      <w:r w:rsidRPr="00FD26CF">
        <w:rPr>
          <w:rFonts w:ascii="Times New Roman" w:eastAsia="Times New Roman" w:hAnsi="Times New Roman" w:cs="David"/>
          <w:sz w:val="24"/>
          <w:szCs w:val="24"/>
          <w:rtl/>
          <w:lang w:eastAsia="he-IL"/>
        </w:rPr>
        <w:t xml:space="preserve"> על ידי </w:t>
      </w:r>
      <w:r>
        <w:rPr>
          <w:rFonts w:ascii="Times New Roman" w:eastAsia="Times New Roman" w:hAnsi="Times New Roman" w:cs="David" w:hint="cs"/>
          <w:sz w:val="24"/>
          <w:szCs w:val="24"/>
          <w:rtl/>
          <w:lang w:eastAsia="he-IL"/>
        </w:rPr>
        <w:t>הספק הזוכה</w:t>
      </w:r>
      <w:r w:rsidRPr="00FD26CF">
        <w:rPr>
          <w:rFonts w:ascii="Times New Roman" w:eastAsia="Times New Roman" w:hAnsi="Times New Roman" w:cs="David"/>
          <w:sz w:val="24"/>
          <w:szCs w:val="24"/>
          <w:rtl/>
          <w:lang w:eastAsia="he-IL"/>
        </w:rPr>
        <w:t xml:space="preserve"> ויופק ב-</w:t>
      </w:r>
      <w:r>
        <w:rPr>
          <w:rFonts w:ascii="Times New Roman" w:eastAsia="Times New Roman" w:hAnsi="Times New Roman" w:cs="David" w:hint="cs"/>
          <w:sz w:val="24"/>
          <w:szCs w:val="24"/>
          <w:rtl/>
          <w:lang w:eastAsia="he-IL"/>
        </w:rPr>
        <w:t>5</w:t>
      </w:r>
      <w:r w:rsidRPr="00FD26CF">
        <w:rPr>
          <w:rFonts w:ascii="Times New Roman" w:eastAsia="Times New Roman" w:hAnsi="Times New Roman" w:cs="David"/>
          <w:sz w:val="24"/>
          <w:szCs w:val="24"/>
          <w:rtl/>
          <w:lang w:eastAsia="he-IL"/>
        </w:rPr>
        <w:t xml:space="preserve"> עותקים </w:t>
      </w:r>
      <w:r>
        <w:rPr>
          <w:rFonts w:ascii="Times New Roman" w:eastAsia="Times New Roman" w:hAnsi="Times New Roman" w:cs="David" w:hint="cs"/>
          <w:sz w:val="24"/>
          <w:szCs w:val="24"/>
          <w:rtl/>
          <w:lang w:eastAsia="he-IL"/>
        </w:rPr>
        <w:t>קשיחים</w:t>
      </w:r>
      <w:r w:rsidR="00C13ADE">
        <w:rPr>
          <w:rFonts w:ascii="Times New Roman" w:eastAsia="Times New Roman" w:hAnsi="Times New Roman" w:cs="David" w:hint="cs"/>
          <w:sz w:val="24"/>
          <w:szCs w:val="24"/>
          <w:rtl/>
          <w:lang w:eastAsia="he-IL"/>
        </w:rPr>
        <w:t>,</w:t>
      </w:r>
      <w:r>
        <w:rPr>
          <w:rFonts w:ascii="Times New Roman" w:eastAsia="Times New Roman" w:hAnsi="Times New Roman" w:cs="David" w:hint="cs"/>
          <w:sz w:val="24"/>
          <w:szCs w:val="24"/>
          <w:rtl/>
          <w:lang w:eastAsia="he-IL"/>
        </w:rPr>
        <w:t xml:space="preserve"> </w:t>
      </w:r>
      <w:r w:rsidRPr="00FD26CF">
        <w:rPr>
          <w:rFonts w:ascii="Times New Roman" w:eastAsia="Times New Roman" w:hAnsi="Times New Roman" w:cs="David"/>
          <w:sz w:val="24"/>
          <w:szCs w:val="24"/>
          <w:rtl/>
          <w:lang w:eastAsia="he-IL"/>
        </w:rPr>
        <w:t>ובנוסף יימסר גם על גבי מדיה אלקטרונית</w:t>
      </w:r>
      <w:r w:rsidR="006A1993">
        <w:rPr>
          <w:rFonts w:ascii="Times New Roman" w:eastAsia="Times New Roman" w:hAnsi="Times New Roman" w:cs="David" w:hint="cs"/>
          <w:sz w:val="24"/>
          <w:szCs w:val="24"/>
          <w:rtl/>
          <w:lang w:eastAsia="he-IL"/>
        </w:rPr>
        <w:t xml:space="preserve"> בקובץ </w:t>
      </w:r>
      <w:r w:rsidR="00E33FC0">
        <w:rPr>
          <w:rFonts w:ascii="Times New Roman" w:eastAsia="Times New Roman" w:hAnsi="Times New Roman" w:cs="David"/>
          <w:sz w:val="24"/>
          <w:szCs w:val="24"/>
          <w:lang w:eastAsia="he-IL"/>
        </w:rPr>
        <w:t>word</w:t>
      </w:r>
      <w:r w:rsidR="00772BEE">
        <w:rPr>
          <w:rFonts w:ascii="Times New Roman" w:eastAsia="Times New Roman" w:hAnsi="Times New Roman" w:cs="David" w:hint="cs"/>
          <w:sz w:val="24"/>
          <w:szCs w:val="24"/>
          <w:rtl/>
          <w:lang w:eastAsia="he-IL"/>
        </w:rPr>
        <w:t xml:space="preserve"> </w:t>
      </w:r>
      <w:r w:rsidR="006A1993">
        <w:rPr>
          <w:rFonts w:ascii="Times New Roman" w:eastAsia="Times New Roman" w:hAnsi="Times New Roman" w:cs="David" w:hint="cs"/>
          <w:sz w:val="24"/>
          <w:szCs w:val="24"/>
          <w:rtl/>
          <w:lang w:eastAsia="he-IL"/>
        </w:rPr>
        <w:t>ובקובץ גרפי פתוח</w:t>
      </w:r>
      <w:r>
        <w:rPr>
          <w:rFonts w:ascii="Times New Roman" w:eastAsia="Times New Roman" w:hAnsi="Times New Roman" w:cs="David" w:hint="cs"/>
          <w:sz w:val="24"/>
          <w:szCs w:val="24"/>
          <w:rtl/>
          <w:lang w:eastAsia="he-IL"/>
        </w:rPr>
        <w:t>.</w:t>
      </w:r>
    </w:p>
    <w:p w:rsidR="00C4614C" w:rsidRDefault="00C4614C" w:rsidP="00A55376">
      <w:pPr>
        <w:numPr>
          <w:ilvl w:val="5"/>
          <w:numId w:val="14"/>
        </w:numPr>
        <w:spacing w:after="240" w:line="360" w:lineRule="auto"/>
        <w:ind w:left="4536" w:hanging="1134"/>
        <w:contextualSpacing/>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הדו"ח המסכם יעמוד בתנאי </w:t>
      </w:r>
      <w:r w:rsidRPr="00FD26CF">
        <w:rPr>
          <w:rFonts w:ascii="Times New Roman" w:eastAsia="Times New Roman" w:hAnsi="Times New Roman" w:cs="David"/>
          <w:sz w:val="24"/>
          <w:szCs w:val="24"/>
          <w:rtl/>
          <w:lang w:eastAsia="he-IL"/>
        </w:rPr>
        <w:t xml:space="preserve">תקנות שוויון זכויות לאנשים עם מוגבלות </w:t>
      </w:r>
      <w:r>
        <w:rPr>
          <w:rFonts w:ascii="Times New Roman" w:eastAsia="Times New Roman" w:hAnsi="Times New Roman" w:cs="David" w:hint="cs"/>
          <w:sz w:val="24"/>
          <w:szCs w:val="24"/>
          <w:rtl/>
          <w:lang w:eastAsia="he-IL"/>
        </w:rPr>
        <w:t>(</w:t>
      </w:r>
      <w:r w:rsidRPr="00FD26CF">
        <w:rPr>
          <w:rFonts w:ascii="Times New Roman" w:eastAsia="Times New Roman" w:hAnsi="Times New Roman" w:cs="David"/>
          <w:sz w:val="24"/>
          <w:szCs w:val="24"/>
          <w:rtl/>
          <w:lang w:eastAsia="he-IL"/>
        </w:rPr>
        <w:t>התאמות נגישות לשירות</w:t>
      </w:r>
      <w:r>
        <w:rPr>
          <w:rFonts w:ascii="Times New Roman" w:eastAsia="Times New Roman" w:hAnsi="Times New Roman" w:cs="David" w:hint="cs"/>
          <w:sz w:val="24"/>
          <w:szCs w:val="24"/>
          <w:rtl/>
          <w:lang w:eastAsia="he-IL"/>
        </w:rPr>
        <w:t>)</w:t>
      </w:r>
      <w:r w:rsidRPr="00FD26CF">
        <w:rPr>
          <w:rFonts w:ascii="Times New Roman" w:eastAsia="Times New Roman" w:hAnsi="Times New Roman" w:cs="David"/>
          <w:sz w:val="24"/>
          <w:szCs w:val="24"/>
          <w:rtl/>
          <w:lang w:eastAsia="he-IL"/>
        </w:rPr>
        <w:t>, תשע"ג-2</w:t>
      </w:r>
      <w:r>
        <w:rPr>
          <w:rFonts w:ascii="Times New Roman" w:eastAsia="Times New Roman" w:hAnsi="Times New Roman" w:cs="David" w:hint="cs"/>
          <w:sz w:val="24"/>
          <w:szCs w:val="24"/>
          <w:rtl/>
          <w:lang w:eastAsia="he-IL"/>
        </w:rPr>
        <w:t>0</w:t>
      </w:r>
      <w:r w:rsidRPr="00FD26CF">
        <w:rPr>
          <w:rFonts w:ascii="Times New Roman" w:eastAsia="Times New Roman" w:hAnsi="Times New Roman" w:cs="David"/>
          <w:sz w:val="24"/>
          <w:szCs w:val="24"/>
          <w:rtl/>
          <w:lang w:eastAsia="he-IL"/>
        </w:rPr>
        <w:t>13</w:t>
      </w:r>
      <w:r>
        <w:rPr>
          <w:rFonts w:ascii="Times New Roman" w:eastAsia="Times New Roman" w:hAnsi="Times New Roman" w:cs="David" w:hint="cs"/>
          <w:sz w:val="24"/>
          <w:szCs w:val="24"/>
          <w:rtl/>
          <w:lang w:eastAsia="he-IL"/>
        </w:rPr>
        <w:t>, ו</w:t>
      </w:r>
      <w:r w:rsidR="00A55376">
        <w:rPr>
          <w:rFonts w:ascii="Times New Roman" w:eastAsia="Times New Roman" w:hAnsi="Times New Roman" w:cs="David" w:hint="cs"/>
          <w:sz w:val="24"/>
          <w:szCs w:val="24"/>
          <w:rtl/>
          <w:lang w:eastAsia="he-IL"/>
        </w:rPr>
        <w:t xml:space="preserve">ייערך </w:t>
      </w:r>
      <w:r>
        <w:rPr>
          <w:rFonts w:ascii="Times New Roman" w:eastAsia="Times New Roman" w:hAnsi="Times New Roman" w:cs="David" w:hint="cs"/>
          <w:sz w:val="24"/>
          <w:szCs w:val="24"/>
          <w:rtl/>
          <w:lang w:eastAsia="he-IL"/>
        </w:rPr>
        <w:t>בהתאם להנחיות נציג הרשות הממשלתית.</w:t>
      </w:r>
    </w:p>
    <w:p w:rsidR="00C4614C" w:rsidRDefault="00C4614C" w:rsidP="00A97119">
      <w:pPr>
        <w:pStyle w:val="a5"/>
        <w:numPr>
          <w:ilvl w:val="3"/>
          <w:numId w:val="14"/>
        </w:numPr>
        <w:spacing w:after="240" w:line="360" w:lineRule="auto"/>
        <w:ind w:left="2552" w:hanging="851"/>
        <w:jc w:val="both"/>
        <w:rPr>
          <w:rFonts w:ascii="Times New Roman" w:eastAsia="Times New Roman" w:hAnsi="Times New Roman" w:cs="David"/>
          <w:sz w:val="24"/>
          <w:szCs w:val="24"/>
          <w:lang w:eastAsia="he-IL"/>
        </w:rPr>
      </w:pPr>
      <w:r w:rsidRPr="00416AC2">
        <w:rPr>
          <w:rFonts w:ascii="Times New Roman" w:eastAsia="Times New Roman" w:hAnsi="Times New Roman" w:cs="David"/>
          <w:b/>
          <w:bCs/>
          <w:sz w:val="24"/>
          <w:szCs w:val="24"/>
          <w:rtl/>
          <w:lang w:eastAsia="he-IL"/>
        </w:rPr>
        <w:t>לו"ז לביצוע</w:t>
      </w:r>
      <w:r w:rsidRPr="00416AC2">
        <w:rPr>
          <w:rFonts w:ascii="Times New Roman" w:eastAsia="Times New Roman" w:hAnsi="Times New Roman" w:cs="David"/>
          <w:sz w:val="24"/>
          <w:szCs w:val="24"/>
          <w:rtl/>
          <w:lang w:eastAsia="he-IL"/>
        </w:rPr>
        <w:t>:</w:t>
      </w:r>
      <w:r w:rsidRPr="008E34B2">
        <w:rPr>
          <w:rFonts w:ascii="Times New Roman" w:eastAsia="Times New Roman" w:hAnsi="Times New Roman" w:cs="David"/>
          <w:sz w:val="24"/>
          <w:szCs w:val="24"/>
          <w:rtl/>
          <w:lang w:eastAsia="he-IL"/>
        </w:rPr>
        <w:t xml:space="preserve"> </w:t>
      </w:r>
      <w:r w:rsidRPr="008E34B2">
        <w:rPr>
          <w:rFonts w:ascii="Times New Roman" w:eastAsia="Times New Roman" w:hAnsi="Times New Roman" w:cs="David" w:hint="cs"/>
          <w:sz w:val="24"/>
          <w:szCs w:val="24"/>
          <w:rtl/>
          <w:lang w:eastAsia="he-IL"/>
        </w:rPr>
        <w:t xml:space="preserve">4 </w:t>
      </w:r>
      <w:r w:rsidRPr="008E34B2">
        <w:rPr>
          <w:rFonts w:ascii="Times New Roman" w:eastAsia="Times New Roman" w:hAnsi="Times New Roman" w:cs="David"/>
          <w:sz w:val="24"/>
          <w:szCs w:val="24"/>
          <w:rtl/>
          <w:lang w:eastAsia="he-IL"/>
        </w:rPr>
        <w:t xml:space="preserve">חודשים מיום מועד סיום שלב </w:t>
      </w:r>
      <w:r w:rsidRPr="008E34B2">
        <w:rPr>
          <w:rFonts w:ascii="Times New Roman" w:eastAsia="Times New Roman" w:hAnsi="Times New Roman" w:cs="David" w:hint="cs"/>
          <w:sz w:val="24"/>
          <w:szCs w:val="24"/>
          <w:rtl/>
          <w:lang w:eastAsia="he-IL"/>
        </w:rPr>
        <w:t>ג</w:t>
      </w:r>
      <w:r w:rsidRPr="008E34B2">
        <w:rPr>
          <w:rFonts w:ascii="Times New Roman" w:eastAsia="Times New Roman" w:hAnsi="Times New Roman" w:cs="David"/>
          <w:sz w:val="24"/>
          <w:szCs w:val="24"/>
          <w:rtl/>
          <w:lang w:eastAsia="he-IL"/>
        </w:rPr>
        <w:t>'</w:t>
      </w:r>
      <w:r>
        <w:rPr>
          <w:rFonts w:ascii="Times New Roman" w:eastAsia="Times New Roman" w:hAnsi="Times New Roman" w:cs="David" w:hint="cs"/>
          <w:sz w:val="24"/>
          <w:szCs w:val="24"/>
          <w:rtl/>
          <w:lang w:eastAsia="he-IL"/>
        </w:rPr>
        <w:t>.</w:t>
      </w:r>
      <w:r w:rsidRPr="008E34B2">
        <w:rPr>
          <w:rFonts w:ascii="Times New Roman" w:eastAsia="Times New Roman" w:hAnsi="Times New Roman" w:cs="David"/>
          <w:sz w:val="24"/>
          <w:szCs w:val="24"/>
          <w:rtl/>
          <w:lang w:eastAsia="he-IL"/>
        </w:rPr>
        <w:t xml:space="preserve"> </w:t>
      </w:r>
      <w:r w:rsidRPr="008E34B2">
        <w:rPr>
          <w:rFonts w:ascii="Times New Roman" w:eastAsia="Times New Roman" w:hAnsi="Times New Roman" w:cs="David" w:hint="cs"/>
          <w:sz w:val="24"/>
          <w:szCs w:val="24"/>
          <w:rtl/>
          <w:lang w:eastAsia="he-IL"/>
        </w:rPr>
        <w:t xml:space="preserve"> </w:t>
      </w:r>
    </w:p>
    <w:p w:rsidR="0032411A" w:rsidRPr="0032411A" w:rsidRDefault="0032411A" w:rsidP="007F7BEF">
      <w:pPr>
        <w:pStyle w:val="a5"/>
        <w:numPr>
          <w:ilvl w:val="2"/>
          <w:numId w:val="14"/>
        </w:numPr>
        <w:spacing w:before="240" w:after="0" w:line="360" w:lineRule="auto"/>
        <w:ind w:left="1701" w:hanging="709"/>
        <w:contextualSpacing w:val="0"/>
        <w:jc w:val="both"/>
        <w:rPr>
          <w:rFonts w:ascii="Times New Roman" w:eastAsia="Times New Roman" w:hAnsi="Times New Roman" w:cs="David"/>
          <w:b/>
          <w:bCs/>
          <w:sz w:val="24"/>
          <w:szCs w:val="24"/>
          <w:u w:val="single"/>
          <w:lang w:eastAsia="he-IL"/>
        </w:rPr>
      </w:pPr>
      <w:r w:rsidRPr="0032411A">
        <w:rPr>
          <w:rFonts w:ascii="Times New Roman" w:eastAsia="Times New Roman" w:hAnsi="Times New Roman" w:cs="David" w:hint="cs"/>
          <w:b/>
          <w:bCs/>
          <w:sz w:val="24"/>
          <w:szCs w:val="24"/>
          <w:u w:val="single"/>
          <w:rtl/>
          <w:lang w:eastAsia="he-IL"/>
        </w:rPr>
        <w:t xml:space="preserve">שירותים נוספים </w:t>
      </w:r>
      <w:r w:rsidRPr="0032411A">
        <w:rPr>
          <w:rFonts w:ascii="Times New Roman" w:eastAsia="Times New Roman" w:hAnsi="Times New Roman" w:cs="David"/>
          <w:b/>
          <w:bCs/>
          <w:sz w:val="24"/>
          <w:szCs w:val="24"/>
          <w:u w:val="single"/>
          <w:rtl/>
          <w:lang w:eastAsia="he-IL"/>
        </w:rPr>
        <w:t>–</w:t>
      </w:r>
      <w:r w:rsidRPr="0032411A">
        <w:rPr>
          <w:rFonts w:ascii="Times New Roman" w:eastAsia="Times New Roman" w:hAnsi="Times New Roman" w:cs="David" w:hint="cs"/>
          <w:b/>
          <w:bCs/>
          <w:sz w:val="24"/>
          <w:szCs w:val="24"/>
          <w:u w:val="single"/>
          <w:rtl/>
          <w:lang w:eastAsia="he-IL"/>
        </w:rPr>
        <w:t xml:space="preserve"> זכות ברירה (אופציה)</w:t>
      </w:r>
      <w:r>
        <w:rPr>
          <w:rFonts w:ascii="Times New Roman" w:eastAsia="Times New Roman" w:hAnsi="Times New Roman" w:cs="David" w:hint="cs"/>
          <w:b/>
          <w:bCs/>
          <w:sz w:val="24"/>
          <w:szCs w:val="24"/>
          <w:u w:val="single"/>
          <w:rtl/>
          <w:lang w:eastAsia="he-IL"/>
        </w:rPr>
        <w:t xml:space="preserve"> למחקר אורך</w:t>
      </w:r>
    </w:p>
    <w:p w:rsidR="0032411A" w:rsidRPr="0085478C" w:rsidRDefault="0032411A" w:rsidP="006D27EC">
      <w:pPr>
        <w:spacing w:after="240" w:line="360" w:lineRule="auto"/>
        <w:ind w:left="1701"/>
        <w:contextualSpacing/>
        <w:jc w:val="both"/>
        <w:rPr>
          <w:rFonts w:ascii="Times New Roman" w:eastAsia="Times New Roman" w:hAnsi="Times New Roman" w:cs="David"/>
          <w:sz w:val="24"/>
          <w:szCs w:val="24"/>
          <w:rtl/>
          <w:lang w:eastAsia="he-IL"/>
        </w:rPr>
      </w:pPr>
      <w:r w:rsidRPr="0085478C">
        <w:rPr>
          <w:rFonts w:ascii="Times New Roman" w:eastAsia="Times New Roman" w:hAnsi="Times New Roman" w:cs="David" w:hint="cs"/>
          <w:sz w:val="24"/>
          <w:szCs w:val="24"/>
          <w:rtl/>
          <w:lang w:eastAsia="he-IL"/>
        </w:rPr>
        <w:t xml:space="preserve">במסגרת מכרז זה, שומרת לעצמה הרשות את </w:t>
      </w:r>
      <w:r w:rsidR="00E73DB5" w:rsidRPr="0085478C">
        <w:rPr>
          <w:rFonts w:ascii="Times New Roman" w:eastAsia="Times New Roman" w:hAnsi="Times New Roman" w:cs="David" w:hint="cs"/>
          <w:sz w:val="24"/>
          <w:szCs w:val="24"/>
          <w:rtl/>
          <w:lang w:eastAsia="he-IL"/>
        </w:rPr>
        <w:t>ה</w:t>
      </w:r>
      <w:r w:rsidRPr="0085478C">
        <w:rPr>
          <w:rFonts w:ascii="Times New Roman" w:eastAsia="Times New Roman" w:hAnsi="Times New Roman" w:cs="David" w:hint="cs"/>
          <w:sz w:val="24"/>
          <w:szCs w:val="24"/>
          <w:rtl/>
          <w:lang w:eastAsia="he-IL"/>
        </w:rPr>
        <w:t xml:space="preserve">זכות </w:t>
      </w:r>
      <w:r w:rsidR="00E73DB5" w:rsidRPr="0085478C">
        <w:rPr>
          <w:rFonts w:ascii="Times New Roman" w:eastAsia="Times New Roman" w:hAnsi="Times New Roman" w:cs="David" w:hint="cs"/>
          <w:sz w:val="24"/>
          <w:szCs w:val="24"/>
          <w:rtl/>
          <w:lang w:eastAsia="he-IL"/>
        </w:rPr>
        <w:t>להורות</w:t>
      </w:r>
      <w:r w:rsidRPr="0085478C">
        <w:rPr>
          <w:rFonts w:ascii="Times New Roman" w:eastAsia="Times New Roman" w:hAnsi="Times New Roman" w:cs="David" w:hint="cs"/>
          <w:sz w:val="24"/>
          <w:szCs w:val="24"/>
          <w:rtl/>
          <w:lang w:eastAsia="he-IL"/>
        </w:rPr>
        <w:t xml:space="preserve"> </w:t>
      </w:r>
      <w:r w:rsidR="00E73DB5" w:rsidRPr="0085478C">
        <w:rPr>
          <w:rFonts w:ascii="Times New Roman" w:eastAsia="Times New Roman" w:hAnsi="Times New Roman" w:cs="David" w:hint="cs"/>
          <w:sz w:val="24"/>
          <w:szCs w:val="24"/>
          <w:rtl/>
          <w:lang w:eastAsia="he-IL"/>
        </w:rPr>
        <w:t xml:space="preserve">על </w:t>
      </w:r>
      <w:r w:rsidRPr="0085478C">
        <w:rPr>
          <w:rFonts w:ascii="Times New Roman" w:eastAsia="Times New Roman" w:hAnsi="Times New Roman" w:cs="David" w:hint="cs"/>
          <w:sz w:val="24"/>
          <w:szCs w:val="24"/>
          <w:rtl/>
          <w:lang w:eastAsia="he-IL"/>
        </w:rPr>
        <w:t xml:space="preserve">ביצוע </w:t>
      </w:r>
      <w:r w:rsidR="006D27EC" w:rsidRPr="0085478C">
        <w:rPr>
          <w:rFonts w:ascii="Times New Roman" w:eastAsia="Times New Roman" w:hAnsi="Times New Roman" w:cs="David" w:hint="cs"/>
          <w:sz w:val="24"/>
          <w:szCs w:val="24"/>
          <w:rtl/>
          <w:lang w:eastAsia="he-IL"/>
        </w:rPr>
        <w:t>נוסף</w:t>
      </w:r>
      <w:r w:rsidRPr="0085478C">
        <w:rPr>
          <w:rFonts w:ascii="Times New Roman" w:eastAsia="Times New Roman" w:hAnsi="Times New Roman" w:cs="David" w:hint="cs"/>
          <w:sz w:val="24"/>
          <w:szCs w:val="24"/>
          <w:rtl/>
          <w:lang w:eastAsia="he-IL"/>
        </w:rPr>
        <w:t xml:space="preserve"> של שלבים ג' ו-ד' </w:t>
      </w:r>
      <w:r w:rsidR="00E73DB5" w:rsidRPr="0085478C">
        <w:rPr>
          <w:rFonts w:ascii="Times New Roman" w:eastAsia="Times New Roman" w:hAnsi="Times New Roman" w:cs="David" w:hint="cs"/>
          <w:sz w:val="24"/>
          <w:szCs w:val="24"/>
          <w:rtl/>
          <w:lang w:eastAsia="he-IL"/>
        </w:rPr>
        <w:t xml:space="preserve">למחקר, </w:t>
      </w:r>
      <w:r w:rsidR="009D6937">
        <w:rPr>
          <w:rFonts w:ascii="Times New Roman" w:eastAsia="Times New Roman" w:hAnsi="Times New Roman" w:cs="David" w:hint="cs"/>
          <w:sz w:val="24"/>
          <w:szCs w:val="24"/>
          <w:rtl/>
          <w:lang w:eastAsia="he-IL"/>
        </w:rPr>
        <w:t xml:space="preserve">כולם או חלקם, </w:t>
      </w:r>
      <w:r w:rsidRPr="0085478C">
        <w:rPr>
          <w:rFonts w:ascii="Times New Roman" w:eastAsia="Times New Roman" w:hAnsi="Times New Roman" w:cs="David" w:hint="cs"/>
          <w:sz w:val="24"/>
          <w:szCs w:val="24"/>
          <w:rtl/>
          <w:lang w:eastAsia="he-IL"/>
        </w:rPr>
        <w:t xml:space="preserve">במתחמים שנבחרו </w:t>
      </w:r>
      <w:r w:rsidR="00E73DB5" w:rsidRPr="0085478C">
        <w:rPr>
          <w:rFonts w:ascii="Times New Roman" w:eastAsia="Times New Roman" w:hAnsi="Times New Roman" w:cs="David" w:hint="cs"/>
          <w:sz w:val="24"/>
          <w:szCs w:val="24"/>
          <w:rtl/>
          <w:lang w:eastAsia="he-IL"/>
        </w:rPr>
        <w:t xml:space="preserve">לביצוע מחקר עומק </w:t>
      </w:r>
      <w:r w:rsidRPr="0085478C">
        <w:rPr>
          <w:rFonts w:ascii="Times New Roman" w:eastAsia="Times New Roman" w:hAnsi="Times New Roman" w:cs="David" w:hint="cs"/>
          <w:sz w:val="24"/>
          <w:szCs w:val="24"/>
          <w:rtl/>
          <w:lang w:eastAsia="he-IL"/>
        </w:rPr>
        <w:t xml:space="preserve">בשלב </w:t>
      </w:r>
      <w:r w:rsidR="00E73DB5" w:rsidRPr="0085478C">
        <w:rPr>
          <w:rFonts w:ascii="Times New Roman" w:eastAsia="Times New Roman" w:hAnsi="Times New Roman" w:cs="David" w:hint="cs"/>
          <w:sz w:val="24"/>
          <w:szCs w:val="24"/>
          <w:rtl/>
          <w:lang w:eastAsia="he-IL"/>
        </w:rPr>
        <w:t>ג</w:t>
      </w:r>
      <w:r w:rsidRPr="0085478C">
        <w:rPr>
          <w:rFonts w:ascii="Times New Roman" w:eastAsia="Times New Roman" w:hAnsi="Times New Roman" w:cs="David" w:hint="cs"/>
          <w:sz w:val="24"/>
          <w:szCs w:val="24"/>
          <w:rtl/>
          <w:lang w:eastAsia="he-IL"/>
        </w:rPr>
        <w:t xml:space="preserve">', </w:t>
      </w:r>
      <w:r w:rsidR="00E73DB5" w:rsidRPr="0085478C">
        <w:rPr>
          <w:rFonts w:ascii="Times New Roman" w:eastAsia="Times New Roman" w:hAnsi="Times New Roman" w:cs="David" w:hint="cs"/>
          <w:sz w:val="24"/>
          <w:szCs w:val="24"/>
          <w:rtl/>
          <w:lang w:eastAsia="he-IL"/>
        </w:rPr>
        <w:t>לצורך בחינת השינוי לאורך זמן בהיבטים השונים שייבדקו (מחקר אורך).</w:t>
      </w:r>
      <w:r w:rsidR="003B3A0E">
        <w:rPr>
          <w:rFonts w:ascii="Times New Roman" w:eastAsia="Times New Roman" w:hAnsi="Times New Roman" w:cs="David" w:hint="cs"/>
          <w:sz w:val="24"/>
          <w:szCs w:val="24"/>
          <w:rtl/>
          <w:lang w:eastAsia="he-IL"/>
        </w:rPr>
        <w:t xml:space="preserve"> </w:t>
      </w:r>
      <w:r w:rsidR="00E73DB5" w:rsidRPr="0085478C">
        <w:rPr>
          <w:rFonts w:ascii="Times New Roman" w:eastAsia="Times New Roman" w:hAnsi="Times New Roman" w:cs="David" w:hint="cs"/>
          <w:sz w:val="24"/>
          <w:szCs w:val="24"/>
          <w:rtl/>
          <w:lang w:eastAsia="he-IL"/>
        </w:rPr>
        <w:t>הרשות הממש</w:t>
      </w:r>
      <w:r w:rsidR="00852A29" w:rsidRPr="0085478C">
        <w:rPr>
          <w:rFonts w:ascii="Times New Roman" w:eastAsia="Times New Roman" w:hAnsi="Times New Roman" w:cs="David" w:hint="cs"/>
          <w:sz w:val="24"/>
          <w:szCs w:val="24"/>
          <w:rtl/>
          <w:lang w:eastAsia="he-IL"/>
        </w:rPr>
        <w:t xml:space="preserve">לתית תהיה רשאית להורות על מתן שירותים אלו </w:t>
      </w:r>
      <w:r w:rsidR="00E73DB5" w:rsidRPr="0085478C">
        <w:rPr>
          <w:rFonts w:ascii="Times New Roman" w:eastAsia="Times New Roman" w:hAnsi="Times New Roman" w:cs="David" w:hint="cs"/>
          <w:sz w:val="24"/>
          <w:szCs w:val="24"/>
          <w:rtl/>
          <w:lang w:eastAsia="he-IL"/>
        </w:rPr>
        <w:t>תוך</w:t>
      </w:r>
      <w:r w:rsidRPr="0085478C">
        <w:rPr>
          <w:rFonts w:ascii="Times New Roman" w:eastAsia="Times New Roman" w:hAnsi="Times New Roman" w:cs="David" w:hint="cs"/>
          <w:sz w:val="24"/>
          <w:szCs w:val="24"/>
          <w:rtl/>
          <w:lang w:eastAsia="he-IL"/>
        </w:rPr>
        <w:t xml:space="preserve"> שלוש שנים מ</w:t>
      </w:r>
      <w:r w:rsidR="00E73DB5" w:rsidRPr="0085478C">
        <w:rPr>
          <w:rFonts w:ascii="Times New Roman" w:eastAsia="Times New Roman" w:hAnsi="Times New Roman" w:cs="David" w:hint="cs"/>
          <w:sz w:val="24"/>
          <w:szCs w:val="24"/>
          <w:rtl/>
          <w:lang w:eastAsia="he-IL"/>
        </w:rPr>
        <w:t>השלמת</w:t>
      </w:r>
      <w:r w:rsidR="003B3A0E">
        <w:rPr>
          <w:rFonts w:ascii="Times New Roman" w:eastAsia="Times New Roman" w:hAnsi="Times New Roman" w:cs="David" w:hint="cs"/>
          <w:sz w:val="24"/>
          <w:szCs w:val="24"/>
          <w:rtl/>
          <w:lang w:eastAsia="he-IL"/>
        </w:rPr>
        <w:t xml:space="preserve"> המחקר והגשת הדוח המסכם במסגרת </w:t>
      </w:r>
      <w:r w:rsidR="00AE4F5A" w:rsidRPr="0085478C">
        <w:rPr>
          <w:rFonts w:ascii="Times New Roman" w:eastAsia="Times New Roman" w:hAnsi="Times New Roman" w:cs="David" w:hint="cs"/>
          <w:sz w:val="24"/>
          <w:szCs w:val="24"/>
          <w:rtl/>
          <w:lang w:eastAsia="he-IL"/>
        </w:rPr>
        <w:t>שלב 4.2.4</w:t>
      </w:r>
      <w:r w:rsidR="00852A29" w:rsidRPr="0085478C">
        <w:rPr>
          <w:rFonts w:ascii="Times New Roman" w:eastAsia="Times New Roman" w:hAnsi="Times New Roman" w:cs="David" w:hint="cs"/>
          <w:sz w:val="24"/>
          <w:szCs w:val="24"/>
          <w:rtl/>
          <w:lang w:eastAsia="he-IL"/>
        </w:rPr>
        <w:t>.</w:t>
      </w:r>
    </w:p>
    <w:p w:rsidR="00AE4F5A" w:rsidRPr="0085478C" w:rsidRDefault="00AE4F5A" w:rsidP="006D27EC">
      <w:pPr>
        <w:pStyle w:val="a5"/>
        <w:numPr>
          <w:ilvl w:val="3"/>
          <w:numId w:val="14"/>
        </w:numPr>
        <w:spacing w:after="240" w:line="360" w:lineRule="auto"/>
        <w:ind w:left="2552" w:hanging="851"/>
        <w:jc w:val="both"/>
        <w:rPr>
          <w:rFonts w:ascii="Times New Roman" w:eastAsia="Times New Roman" w:hAnsi="Times New Roman" w:cs="David"/>
          <w:b/>
          <w:bCs/>
          <w:sz w:val="24"/>
          <w:szCs w:val="24"/>
          <w:lang w:eastAsia="he-IL"/>
        </w:rPr>
      </w:pPr>
      <w:r w:rsidRPr="0085478C">
        <w:rPr>
          <w:rFonts w:ascii="Times New Roman" w:eastAsia="Times New Roman" w:hAnsi="Times New Roman" w:cs="David" w:hint="cs"/>
          <w:b/>
          <w:bCs/>
          <w:sz w:val="24"/>
          <w:szCs w:val="24"/>
          <w:rtl/>
          <w:lang w:eastAsia="he-IL"/>
        </w:rPr>
        <w:t>תוצר נדרש:</w:t>
      </w:r>
    </w:p>
    <w:p w:rsidR="00AE4F5A" w:rsidRPr="0085478C" w:rsidRDefault="00AE4F5A" w:rsidP="006D27EC">
      <w:pPr>
        <w:spacing w:after="240" w:line="360" w:lineRule="auto"/>
        <w:ind w:left="1832" w:firstLine="720"/>
        <w:jc w:val="both"/>
        <w:rPr>
          <w:rFonts w:ascii="Times New Roman" w:eastAsia="Times New Roman" w:hAnsi="Times New Roman" w:cs="David"/>
          <w:b/>
          <w:bCs/>
          <w:sz w:val="24"/>
          <w:szCs w:val="24"/>
          <w:lang w:eastAsia="he-IL"/>
        </w:rPr>
      </w:pPr>
      <w:r w:rsidRPr="0085478C">
        <w:rPr>
          <w:rFonts w:ascii="Times New Roman" w:eastAsia="Times New Roman" w:hAnsi="Times New Roman" w:cs="David" w:hint="cs"/>
          <w:sz w:val="24"/>
          <w:szCs w:val="24"/>
          <w:rtl/>
          <w:lang w:eastAsia="he-IL"/>
        </w:rPr>
        <w:t>כמפורט בסעיפים 4.2.3, 4.2.4.</w:t>
      </w:r>
    </w:p>
    <w:p w:rsidR="00AE4F5A" w:rsidRPr="0085478C" w:rsidRDefault="0032411A" w:rsidP="006D27EC">
      <w:pPr>
        <w:pStyle w:val="a5"/>
        <w:numPr>
          <w:ilvl w:val="3"/>
          <w:numId w:val="14"/>
        </w:numPr>
        <w:spacing w:after="240" w:line="360" w:lineRule="auto"/>
        <w:ind w:left="2552" w:hanging="851"/>
        <w:jc w:val="both"/>
        <w:rPr>
          <w:rFonts w:ascii="Times New Roman" w:eastAsia="Times New Roman" w:hAnsi="Times New Roman" w:cs="David"/>
          <w:b/>
          <w:bCs/>
          <w:sz w:val="24"/>
          <w:szCs w:val="24"/>
          <w:lang w:eastAsia="he-IL"/>
        </w:rPr>
      </w:pPr>
      <w:r w:rsidRPr="0085478C">
        <w:rPr>
          <w:rFonts w:ascii="Times New Roman" w:eastAsia="Times New Roman" w:hAnsi="Times New Roman" w:cs="David" w:hint="cs"/>
          <w:b/>
          <w:bCs/>
          <w:sz w:val="24"/>
          <w:szCs w:val="24"/>
          <w:rtl/>
          <w:lang w:eastAsia="he-IL"/>
        </w:rPr>
        <w:t>לו"ז לביצוע:</w:t>
      </w:r>
    </w:p>
    <w:p w:rsidR="00AE4F5A" w:rsidRPr="0085478C" w:rsidRDefault="00AE4F5A" w:rsidP="0085478C">
      <w:pPr>
        <w:pStyle w:val="a5"/>
        <w:numPr>
          <w:ilvl w:val="4"/>
          <w:numId w:val="14"/>
        </w:numPr>
        <w:spacing w:after="240" w:line="360" w:lineRule="auto"/>
        <w:ind w:left="3544" w:hanging="992"/>
        <w:jc w:val="both"/>
        <w:rPr>
          <w:rFonts w:ascii="Times New Roman" w:eastAsia="Times New Roman" w:hAnsi="Times New Roman" w:cs="David"/>
          <w:b/>
          <w:bCs/>
          <w:sz w:val="24"/>
          <w:szCs w:val="24"/>
          <w:lang w:eastAsia="he-IL"/>
        </w:rPr>
      </w:pPr>
      <w:r w:rsidRPr="0085478C">
        <w:rPr>
          <w:rFonts w:ascii="Times New Roman" w:eastAsia="Times New Roman" w:hAnsi="Times New Roman" w:cs="David" w:hint="cs"/>
          <w:sz w:val="24"/>
          <w:szCs w:val="24"/>
          <w:rtl/>
          <w:lang w:eastAsia="he-IL"/>
        </w:rPr>
        <w:t xml:space="preserve">תכנית עבודה לביצוע מחקר האורך תוגש תוך חודשיים מיום </w:t>
      </w:r>
      <w:r w:rsidR="00852A29" w:rsidRPr="0085478C">
        <w:rPr>
          <w:rFonts w:ascii="Times New Roman" w:eastAsia="Times New Roman" w:hAnsi="Times New Roman" w:cs="David" w:hint="cs"/>
          <w:sz w:val="24"/>
          <w:szCs w:val="24"/>
          <w:rtl/>
          <w:lang w:eastAsia="he-IL"/>
        </w:rPr>
        <w:t xml:space="preserve">קבלת הודעת הרשות הממשלתית בדבר </w:t>
      </w:r>
      <w:r w:rsidRPr="0085478C">
        <w:rPr>
          <w:rFonts w:ascii="Times New Roman" w:eastAsia="Times New Roman" w:hAnsi="Times New Roman" w:cs="David" w:hint="cs"/>
          <w:sz w:val="24"/>
          <w:szCs w:val="24"/>
          <w:rtl/>
          <w:lang w:eastAsia="he-IL"/>
        </w:rPr>
        <w:t>הפעלת זכות הברירה</w:t>
      </w:r>
      <w:r w:rsidR="00852A29" w:rsidRPr="0085478C">
        <w:rPr>
          <w:rFonts w:ascii="Times New Roman" w:eastAsia="Times New Roman" w:hAnsi="Times New Roman" w:cs="David" w:hint="cs"/>
          <w:sz w:val="24"/>
          <w:szCs w:val="24"/>
          <w:rtl/>
          <w:lang w:eastAsia="he-IL"/>
        </w:rPr>
        <w:t>;</w:t>
      </w:r>
    </w:p>
    <w:p w:rsidR="00AE4F5A" w:rsidRPr="0085478C" w:rsidRDefault="00AE4F5A" w:rsidP="0085478C">
      <w:pPr>
        <w:pStyle w:val="a5"/>
        <w:numPr>
          <w:ilvl w:val="4"/>
          <w:numId w:val="14"/>
        </w:numPr>
        <w:spacing w:after="240" w:line="360" w:lineRule="auto"/>
        <w:ind w:left="3544" w:hanging="992"/>
        <w:jc w:val="both"/>
        <w:rPr>
          <w:rFonts w:ascii="Times New Roman" w:eastAsia="Times New Roman" w:hAnsi="Times New Roman" w:cs="David"/>
          <w:sz w:val="24"/>
          <w:szCs w:val="24"/>
          <w:lang w:eastAsia="he-IL"/>
        </w:rPr>
      </w:pPr>
      <w:r w:rsidRPr="0085478C">
        <w:rPr>
          <w:rFonts w:ascii="Times New Roman" w:eastAsia="Times New Roman" w:hAnsi="Times New Roman" w:cs="David"/>
          <w:sz w:val="24"/>
          <w:szCs w:val="24"/>
          <w:rtl/>
          <w:lang w:eastAsia="he-IL"/>
        </w:rPr>
        <w:t xml:space="preserve">דו"ח </w:t>
      </w:r>
      <w:r w:rsidR="00852A29" w:rsidRPr="0085478C">
        <w:rPr>
          <w:rFonts w:ascii="Times New Roman" w:eastAsia="Times New Roman" w:hAnsi="Times New Roman" w:cs="David" w:hint="cs"/>
          <w:sz w:val="24"/>
          <w:szCs w:val="24"/>
          <w:rtl/>
          <w:lang w:eastAsia="he-IL"/>
        </w:rPr>
        <w:t xml:space="preserve">ביניים הכולל </w:t>
      </w:r>
      <w:r w:rsidRPr="0085478C">
        <w:rPr>
          <w:rFonts w:ascii="Times New Roman" w:eastAsia="Times New Roman" w:hAnsi="Times New Roman" w:cs="David"/>
          <w:sz w:val="24"/>
          <w:szCs w:val="24"/>
          <w:rtl/>
          <w:lang w:eastAsia="he-IL"/>
        </w:rPr>
        <w:t xml:space="preserve">פירוט </w:t>
      </w:r>
      <w:r w:rsidRPr="0085478C">
        <w:rPr>
          <w:rFonts w:ascii="Times New Roman" w:eastAsia="Times New Roman" w:hAnsi="Times New Roman" w:cs="David" w:hint="cs"/>
          <w:sz w:val="24"/>
          <w:szCs w:val="24"/>
          <w:rtl/>
          <w:lang w:eastAsia="he-IL"/>
        </w:rPr>
        <w:t>ה</w:t>
      </w:r>
      <w:r w:rsidRPr="0085478C">
        <w:rPr>
          <w:rFonts w:ascii="Times New Roman" w:eastAsia="Times New Roman" w:hAnsi="Times New Roman" w:cs="David"/>
          <w:sz w:val="24"/>
          <w:szCs w:val="24"/>
          <w:rtl/>
          <w:lang w:eastAsia="he-IL"/>
        </w:rPr>
        <w:t>נתונים שנאספו</w:t>
      </w:r>
      <w:r w:rsidRPr="0085478C">
        <w:rPr>
          <w:rFonts w:ascii="Times New Roman" w:eastAsia="Times New Roman" w:hAnsi="Times New Roman" w:cs="David" w:hint="cs"/>
          <w:sz w:val="24"/>
          <w:szCs w:val="24"/>
          <w:rtl/>
          <w:lang w:eastAsia="he-IL"/>
        </w:rPr>
        <w:t xml:space="preserve"> בביצוע חוזר של שלב ג'</w:t>
      </w:r>
      <w:r w:rsidRPr="0085478C">
        <w:rPr>
          <w:rFonts w:ascii="Times New Roman" w:eastAsia="Times New Roman" w:hAnsi="Times New Roman" w:cs="David"/>
          <w:sz w:val="24"/>
          <w:szCs w:val="24"/>
          <w:rtl/>
          <w:lang w:eastAsia="he-IL"/>
        </w:rPr>
        <w:t xml:space="preserve"> </w:t>
      </w:r>
      <w:r w:rsidRPr="0085478C">
        <w:rPr>
          <w:rFonts w:ascii="Times New Roman" w:eastAsia="Times New Roman" w:hAnsi="Times New Roman" w:cs="David" w:hint="cs"/>
          <w:sz w:val="24"/>
          <w:szCs w:val="24"/>
          <w:rtl/>
          <w:lang w:eastAsia="he-IL"/>
        </w:rPr>
        <w:t xml:space="preserve">כמפורט בסעיף 4.2.3 </w:t>
      </w:r>
      <w:r w:rsidRPr="0085478C">
        <w:rPr>
          <w:rFonts w:ascii="Times New Roman" w:eastAsia="Times New Roman" w:hAnsi="Times New Roman" w:cs="David"/>
          <w:sz w:val="24"/>
          <w:szCs w:val="24"/>
          <w:rtl/>
          <w:lang w:eastAsia="he-IL"/>
        </w:rPr>
        <w:t xml:space="preserve">יוגש תוך 6 חודשים </w:t>
      </w:r>
      <w:r w:rsidRPr="0085478C">
        <w:rPr>
          <w:rFonts w:ascii="Times New Roman" w:eastAsia="Times New Roman" w:hAnsi="Times New Roman" w:cs="David" w:hint="cs"/>
          <w:sz w:val="24"/>
          <w:szCs w:val="24"/>
          <w:rtl/>
          <w:lang w:eastAsia="he-IL"/>
        </w:rPr>
        <w:t>מיום אישור תכנית העבודה על ידי נציג הרשות הממשלתית</w:t>
      </w:r>
      <w:r w:rsidR="00852A29" w:rsidRPr="0085478C">
        <w:rPr>
          <w:rFonts w:ascii="Times New Roman" w:eastAsia="Times New Roman" w:hAnsi="Times New Roman" w:cs="David" w:hint="cs"/>
          <w:sz w:val="24"/>
          <w:szCs w:val="24"/>
          <w:rtl/>
          <w:lang w:eastAsia="he-IL"/>
        </w:rPr>
        <w:t>;</w:t>
      </w:r>
    </w:p>
    <w:p w:rsidR="00AE4F5A" w:rsidRPr="006D2536" w:rsidRDefault="00AE4F5A" w:rsidP="006D2536">
      <w:pPr>
        <w:pStyle w:val="a5"/>
        <w:numPr>
          <w:ilvl w:val="4"/>
          <w:numId w:val="14"/>
        </w:numPr>
        <w:spacing w:after="240" w:line="360" w:lineRule="auto"/>
        <w:ind w:left="3544" w:hanging="992"/>
        <w:jc w:val="both"/>
        <w:rPr>
          <w:rFonts w:ascii="Times New Roman" w:eastAsia="Times New Roman" w:hAnsi="Times New Roman" w:cs="David"/>
          <w:sz w:val="24"/>
          <w:szCs w:val="24"/>
          <w:lang w:eastAsia="he-IL"/>
        </w:rPr>
      </w:pPr>
      <w:r w:rsidRPr="0085478C">
        <w:rPr>
          <w:rFonts w:ascii="Times New Roman" w:eastAsia="Times New Roman" w:hAnsi="Times New Roman" w:cs="David" w:hint="cs"/>
          <w:sz w:val="24"/>
          <w:szCs w:val="24"/>
          <w:rtl/>
          <w:lang w:eastAsia="he-IL"/>
        </w:rPr>
        <w:t xml:space="preserve">דו"ח מסכם </w:t>
      </w:r>
      <w:r w:rsidR="00852A29" w:rsidRPr="0085478C">
        <w:rPr>
          <w:rFonts w:ascii="Times New Roman" w:eastAsia="Times New Roman" w:hAnsi="Times New Roman" w:cs="David" w:hint="cs"/>
          <w:sz w:val="24"/>
          <w:szCs w:val="24"/>
          <w:rtl/>
          <w:lang w:eastAsia="he-IL"/>
        </w:rPr>
        <w:t>בהתאם</w:t>
      </w:r>
      <w:r w:rsidRPr="0085478C">
        <w:rPr>
          <w:rFonts w:ascii="Times New Roman" w:eastAsia="Times New Roman" w:hAnsi="Times New Roman" w:cs="David" w:hint="cs"/>
          <w:sz w:val="24"/>
          <w:szCs w:val="24"/>
          <w:rtl/>
          <w:lang w:eastAsia="he-IL"/>
        </w:rPr>
        <w:t xml:space="preserve"> </w:t>
      </w:r>
      <w:r w:rsidR="00852A29" w:rsidRPr="0085478C">
        <w:rPr>
          <w:rFonts w:ascii="Times New Roman" w:eastAsia="Times New Roman" w:hAnsi="Times New Roman" w:cs="David" w:hint="cs"/>
          <w:sz w:val="24"/>
          <w:szCs w:val="24"/>
          <w:rtl/>
          <w:lang w:eastAsia="he-IL"/>
        </w:rPr>
        <w:t>ל</w:t>
      </w:r>
      <w:r w:rsidRPr="0085478C">
        <w:rPr>
          <w:rFonts w:ascii="Times New Roman" w:eastAsia="Times New Roman" w:hAnsi="Times New Roman" w:cs="David" w:hint="cs"/>
          <w:sz w:val="24"/>
          <w:szCs w:val="24"/>
          <w:rtl/>
          <w:lang w:eastAsia="he-IL"/>
        </w:rPr>
        <w:t>סע</w:t>
      </w:r>
      <w:r w:rsidRPr="006D2536">
        <w:rPr>
          <w:rFonts w:ascii="Times New Roman" w:eastAsia="Times New Roman" w:hAnsi="Times New Roman" w:cs="David" w:hint="cs"/>
          <w:sz w:val="24"/>
          <w:szCs w:val="24"/>
          <w:rtl/>
          <w:lang w:eastAsia="he-IL"/>
        </w:rPr>
        <w:t>יף 4.2.4 יוגש תוך 4 חודשים מיום אישור דו"ח פירוט הנתונים</w:t>
      </w:r>
      <w:r w:rsidR="00852A29" w:rsidRPr="006D2536">
        <w:rPr>
          <w:rFonts w:ascii="Times New Roman" w:eastAsia="Times New Roman" w:hAnsi="Times New Roman" w:cs="David" w:hint="cs"/>
          <w:sz w:val="24"/>
          <w:szCs w:val="24"/>
          <w:rtl/>
          <w:lang w:eastAsia="he-IL"/>
        </w:rPr>
        <w:t>,</w:t>
      </w:r>
      <w:r w:rsidRPr="006D2536">
        <w:rPr>
          <w:rFonts w:ascii="Times New Roman" w:eastAsia="Times New Roman" w:hAnsi="Times New Roman" w:cs="David" w:hint="cs"/>
          <w:sz w:val="24"/>
          <w:szCs w:val="24"/>
          <w:rtl/>
          <w:lang w:eastAsia="he-IL"/>
        </w:rPr>
        <w:t xml:space="preserve"> כמפורט בסעיף 4.2.5.</w:t>
      </w:r>
      <w:r w:rsidR="006D2536" w:rsidRPr="006D2536">
        <w:rPr>
          <w:rFonts w:ascii="Times New Roman" w:eastAsia="Times New Roman" w:hAnsi="Times New Roman" w:cs="David" w:hint="cs"/>
          <w:sz w:val="24"/>
          <w:szCs w:val="24"/>
          <w:rtl/>
          <w:lang w:eastAsia="he-IL"/>
        </w:rPr>
        <w:t>2</w:t>
      </w:r>
      <w:r w:rsidRPr="006D2536">
        <w:rPr>
          <w:rFonts w:ascii="Times New Roman" w:eastAsia="Times New Roman" w:hAnsi="Times New Roman" w:cs="David" w:hint="cs"/>
          <w:sz w:val="24"/>
          <w:szCs w:val="24"/>
          <w:rtl/>
          <w:lang w:eastAsia="he-IL"/>
        </w:rPr>
        <w:t>.2.</w:t>
      </w:r>
    </w:p>
    <w:p w:rsidR="00C4614C" w:rsidRPr="00C9093F" w:rsidRDefault="00C4614C" w:rsidP="00B5144E">
      <w:pPr>
        <w:pStyle w:val="a5"/>
        <w:numPr>
          <w:ilvl w:val="2"/>
          <w:numId w:val="14"/>
        </w:numPr>
        <w:spacing w:before="240" w:after="0" w:line="360" w:lineRule="auto"/>
        <w:ind w:left="1701" w:hanging="709"/>
        <w:contextualSpacing w:val="0"/>
        <w:jc w:val="both"/>
        <w:rPr>
          <w:rFonts w:ascii="Times New Roman" w:eastAsia="Times New Roman" w:hAnsi="Times New Roman" w:cs="David"/>
          <w:sz w:val="24"/>
          <w:szCs w:val="24"/>
          <w:rtl/>
          <w:lang w:eastAsia="he-IL"/>
        </w:rPr>
      </w:pPr>
      <w:r w:rsidRPr="00C9093F">
        <w:rPr>
          <w:rFonts w:ascii="Times New Roman" w:eastAsia="Times New Roman" w:hAnsi="Times New Roman" w:cs="David" w:hint="eastAsia"/>
          <w:b/>
          <w:bCs/>
          <w:sz w:val="24"/>
          <w:szCs w:val="24"/>
          <w:u w:val="single"/>
          <w:rtl/>
          <w:lang w:eastAsia="he-IL"/>
        </w:rPr>
        <w:t>שירותים</w:t>
      </w:r>
      <w:r w:rsidRPr="00C9093F">
        <w:rPr>
          <w:rFonts w:ascii="Times New Roman" w:eastAsia="Times New Roman" w:hAnsi="Times New Roman" w:cs="David"/>
          <w:b/>
          <w:bCs/>
          <w:sz w:val="24"/>
          <w:szCs w:val="24"/>
          <w:u w:val="single"/>
          <w:rtl/>
          <w:lang w:eastAsia="he-IL"/>
        </w:rPr>
        <w:t xml:space="preserve"> </w:t>
      </w:r>
      <w:r w:rsidRPr="00C9093F">
        <w:rPr>
          <w:rFonts w:ascii="Times New Roman" w:eastAsia="Times New Roman" w:hAnsi="Times New Roman" w:cs="David" w:hint="eastAsia"/>
          <w:b/>
          <w:bCs/>
          <w:sz w:val="24"/>
          <w:szCs w:val="24"/>
          <w:u w:val="single"/>
          <w:rtl/>
          <w:lang w:eastAsia="he-IL"/>
        </w:rPr>
        <w:t>נוספים</w:t>
      </w:r>
      <w:r w:rsidRPr="00C9093F">
        <w:rPr>
          <w:rFonts w:ascii="Times New Roman" w:eastAsia="Times New Roman" w:hAnsi="Times New Roman" w:cs="David"/>
          <w:b/>
          <w:bCs/>
          <w:sz w:val="24"/>
          <w:szCs w:val="24"/>
          <w:rtl/>
          <w:lang w:eastAsia="he-IL"/>
        </w:rPr>
        <w:t xml:space="preserve"> </w:t>
      </w:r>
    </w:p>
    <w:p w:rsidR="00772BEE" w:rsidRPr="00B5144E" w:rsidRDefault="00C4614C" w:rsidP="00B5144E">
      <w:pPr>
        <w:pStyle w:val="a5"/>
        <w:numPr>
          <w:ilvl w:val="3"/>
          <w:numId w:val="14"/>
        </w:numPr>
        <w:spacing w:after="240" w:line="360" w:lineRule="auto"/>
        <w:ind w:left="2552" w:hanging="851"/>
        <w:jc w:val="both"/>
        <w:rPr>
          <w:rFonts w:ascii="Times New Roman" w:eastAsia="Times New Roman" w:hAnsi="Times New Roman" w:cs="David"/>
          <w:sz w:val="24"/>
          <w:szCs w:val="24"/>
          <w:lang w:eastAsia="he-IL"/>
        </w:rPr>
      </w:pPr>
      <w:r w:rsidRPr="00B5144E">
        <w:rPr>
          <w:rFonts w:ascii="Times New Roman" w:eastAsia="Times New Roman" w:hAnsi="Times New Roman" w:cs="David"/>
          <w:sz w:val="24"/>
          <w:szCs w:val="24"/>
          <w:rtl/>
          <w:lang w:eastAsia="he-IL"/>
        </w:rPr>
        <w:t xml:space="preserve">קיום מפגשי עדכון שוטפים עם </w:t>
      </w:r>
      <w:r w:rsidRPr="00B5144E">
        <w:rPr>
          <w:rFonts w:ascii="Times New Roman" w:eastAsia="Times New Roman" w:hAnsi="Times New Roman" w:cs="David" w:hint="cs"/>
          <w:sz w:val="24"/>
          <w:szCs w:val="24"/>
          <w:rtl/>
          <w:lang w:eastAsia="he-IL"/>
        </w:rPr>
        <w:t>נציג הרשות</w:t>
      </w:r>
      <w:r w:rsidRPr="00B5144E">
        <w:rPr>
          <w:rFonts w:ascii="Times New Roman" w:eastAsia="Times New Roman" w:hAnsi="Times New Roman" w:cs="David"/>
          <w:sz w:val="24"/>
          <w:szCs w:val="24"/>
          <w:rtl/>
          <w:lang w:eastAsia="he-IL"/>
        </w:rPr>
        <w:t xml:space="preserve"> או </w:t>
      </w:r>
      <w:r w:rsidRPr="00B5144E">
        <w:rPr>
          <w:rFonts w:ascii="Times New Roman" w:eastAsia="Times New Roman" w:hAnsi="Times New Roman" w:cs="David" w:hint="eastAsia"/>
          <w:sz w:val="24"/>
          <w:szCs w:val="24"/>
          <w:rtl/>
          <w:lang w:eastAsia="he-IL"/>
        </w:rPr>
        <w:t>כל</w:t>
      </w:r>
      <w:r w:rsidRPr="00B5144E">
        <w:rPr>
          <w:rFonts w:ascii="Times New Roman" w:eastAsia="Times New Roman" w:hAnsi="Times New Roman" w:cs="David"/>
          <w:sz w:val="24"/>
          <w:szCs w:val="24"/>
          <w:rtl/>
          <w:lang w:eastAsia="he-IL"/>
        </w:rPr>
        <w:t xml:space="preserve"> </w:t>
      </w:r>
      <w:r w:rsidRPr="00B5144E">
        <w:rPr>
          <w:rFonts w:ascii="Times New Roman" w:eastAsia="Times New Roman" w:hAnsi="Times New Roman" w:cs="David" w:hint="eastAsia"/>
          <w:sz w:val="24"/>
          <w:szCs w:val="24"/>
          <w:rtl/>
          <w:lang w:eastAsia="he-IL"/>
        </w:rPr>
        <w:t>גורם</w:t>
      </w:r>
      <w:r w:rsidRPr="00B5144E">
        <w:rPr>
          <w:rFonts w:ascii="Times New Roman" w:eastAsia="Times New Roman" w:hAnsi="Times New Roman" w:cs="David"/>
          <w:sz w:val="24"/>
          <w:szCs w:val="24"/>
          <w:rtl/>
          <w:lang w:eastAsia="he-IL"/>
        </w:rPr>
        <w:t xml:space="preserve"> </w:t>
      </w:r>
      <w:r w:rsidRPr="00B5144E">
        <w:rPr>
          <w:rFonts w:ascii="Times New Roman" w:eastAsia="Times New Roman" w:hAnsi="Times New Roman" w:cs="David" w:hint="eastAsia"/>
          <w:sz w:val="24"/>
          <w:szCs w:val="24"/>
          <w:rtl/>
          <w:lang w:eastAsia="he-IL"/>
        </w:rPr>
        <w:t>אחר</w:t>
      </w:r>
      <w:r w:rsidRPr="00B5144E">
        <w:rPr>
          <w:rFonts w:ascii="Times New Roman" w:eastAsia="Times New Roman" w:hAnsi="Times New Roman" w:cs="David"/>
          <w:sz w:val="24"/>
          <w:szCs w:val="24"/>
          <w:rtl/>
          <w:lang w:eastAsia="he-IL"/>
        </w:rPr>
        <w:t xml:space="preserve"> </w:t>
      </w:r>
      <w:r w:rsidRPr="00B5144E">
        <w:rPr>
          <w:rFonts w:ascii="Times New Roman" w:eastAsia="Times New Roman" w:hAnsi="Times New Roman" w:cs="David" w:hint="cs"/>
          <w:sz w:val="24"/>
          <w:szCs w:val="24"/>
          <w:rtl/>
          <w:lang w:eastAsia="he-IL"/>
        </w:rPr>
        <w:t>ברשות הממשלתית</w:t>
      </w:r>
      <w:r w:rsidRPr="00B5144E">
        <w:rPr>
          <w:rFonts w:ascii="Times New Roman" w:eastAsia="Times New Roman" w:hAnsi="Times New Roman" w:cs="David"/>
          <w:sz w:val="24"/>
          <w:szCs w:val="24"/>
          <w:rtl/>
          <w:lang w:eastAsia="he-IL"/>
        </w:rPr>
        <w:t xml:space="preserve"> וקבלת הנחיות מקצועיות וניהוליות </w:t>
      </w:r>
      <w:r w:rsidR="00A55376" w:rsidRPr="00B5144E">
        <w:rPr>
          <w:rFonts w:ascii="Times New Roman" w:eastAsia="Times New Roman" w:hAnsi="Times New Roman" w:cs="David" w:hint="cs"/>
          <w:sz w:val="24"/>
          <w:szCs w:val="24"/>
          <w:rtl/>
          <w:lang w:eastAsia="he-IL"/>
        </w:rPr>
        <w:t>מנציג הרשות</w:t>
      </w:r>
      <w:r w:rsidR="00772BEE" w:rsidRPr="00B5144E">
        <w:rPr>
          <w:rFonts w:ascii="Times New Roman" w:eastAsia="Times New Roman" w:hAnsi="Times New Roman" w:cs="David" w:hint="cs"/>
          <w:sz w:val="24"/>
          <w:szCs w:val="24"/>
          <w:rtl/>
          <w:lang w:eastAsia="he-IL"/>
        </w:rPr>
        <w:t>.</w:t>
      </w:r>
    </w:p>
    <w:p w:rsidR="00772BEE" w:rsidRPr="000434C2" w:rsidRDefault="00C4614C" w:rsidP="00B5144E">
      <w:pPr>
        <w:pStyle w:val="a5"/>
        <w:numPr>
          <w:ilvl w:val="3"/>
          <w:numId w:val="14"/>
        </w:numPr>
        <w:spacing w:after="240" w:line="360" w:lineRule="auto"/>
        <w:ind w:left="2552" w:hanging="851"/>
        <w:jc w:val="both"/>
        <w:rPr>
          <w:rFonts w:ascii="Times New Roman" w:eastAsia="Times New Roman" w:hAnsi="Times New Roman" w:cs="David"/>
          <w:sz w:val="24"/>
          <w:szCs w:val="24"/>
          <w:lang w:eastAsia="he-IL"/>
        </w:rPr>
      </w:pPr>
      <w:r w:rsidRPr="000434C2">
        <w:rPr>
          <w:rFonts w:ascii="Times New Roman" w:eastAsia="Times New Roman" w:hAnsi="Times New Roman" w:cs="David"/>
          <w:sz w:val="24"/>
          <w:szCs w:val="24"/>
          <w:rtl/>
          <w:lang w:eastAsia="he-IL"/>
        </w:rPr>
        <w:t xml:space="preserve">הוצאת סיכומים ודו"חות, בהתאם להתקדמות </w:t>
      </w:r>
      <w:r w:rsidRPr="000434C2">
        <w:rPr>
          <w:rFonts w:ascii="Times New Roman" w:eastAsia="Times New Roman" w:hAnsi="Times New Roman" w:cs="David" w:hint="eastAsia"/>
          <w:sz w:val="24"/>
          <w:szCs w:val="24"/>
          <w:rtl/>
          <w:lang w:eastAsia="he-IL"/>
        </w:rPr>
        <w:t>המחקר</w:t>
      </w:r>
      <w:r w:rsidRPr="000434C2">
        <w:rPr>
          <w:rFonts w:ascii="Times New Roman" w:eastAsia="Times New Roman" w:hAnsi="Times New Roman" w:cs="David"/>
          <w:sz w:val="24"/>
          <w:szCs w:val="24"/>
          <w:rtl/>
          <w:lang w:eastAsia="he-IL"/>
        </w:rPr>
        <w:t xml:space="preserve"> על-פי השלבים ולוחות הזמנים שנקבעו</w:t>
      </w:r>
      <w:r w:rsidRPr="000434C2">
        <w:rPr>
          <w:rFonts w:ascii="Times New Roman" w:eastAsia="Times New Roman" w:hAnsi="Times New Roman" w:cs="David" w:hint="cs"/>
          <w:sz w:val="24"/>
          <w:szCs w:val="24"/>
          <w:rtl/>
          <w:lang w:eastAsia="he-IL"/>
        </w:rPr>
        <w:t xml:space="preserve"> </w:t>
      </w:r>
      <w:r w:rsidRPr="000434C2">
        <w:rPr>
          <w:rFonts w:ascii="Times New Roman" w:eastAsia="Times New Roman" w:hAnsi="Times New Roman" w:cs="David"/>
          <w:sz w:val="24"/>
          <w:szCs w:val="24"/>
          <w:rtl/>
          <w:lang w:eastAsia="he-IL"/>
        </w:rPr>
        <w:t xml:space="preserve">ולפי דרישת </w:t>
      </w:r>
      <w:r w:rsidRPr="000434C2">
        <w:rPr>
          <w:rFonts w:ascii="Times New Roman" w:eastAsia="Times New Roman" w:hAnsi="Times New Roman" w:cs="David" w:hint="eastAsia"/>
          <w:sz w:val="24"/>
          <w:szCs w:val="24"/>
          <w:rtl/>
          <w:lang w:eastAsia="he-IL"/>
        </w:rPr>
        <w:t>ה</w:t>
      </w:r>
      <w:r w:rsidRPr="000434C2">
        <w:rPr>
          <w:rFonts w:ascii="Times New Roman" w:eastAsia="Times New Roman" w:hAnsi="Times New Roman" w:cs="David" w:hint="cs"/>
          <w:sz w:val="24"/>
          <w:szCs w:val="24"/>
          <w:rtl/>
          <w:lang w:eastAsia="he-IL"/>
        </w:rPr>
        <w:t>רשות</w:t>
      </w:r>
      <w:r w:rsidRPr="000434C2">
        <w:rPr>
          <w:rFonts w:ascii="Times New Roman" w:eastAsia="Times New Roman" w:hAnsi="Times New Roman" w:cs="David"/>
          <w:sz w:val="24"/>
          <w:szCs w:val="24"/>
          <w:rtl/>
          <w:lang w:eastAsia="he-IL"/>
        </w:rPr>
        <w:t xml:space="preserve">. </w:t>
      </w:r>
    </w:p>
    <w:p w:rsidR="00772BEE" w:rsidRPr="000434C2" w:rsidRDefault="00C4614C" w:rsidP="00B5144E">
      <w:pPr>
        <w:pStyle w:val="a5"/>
        <w:numPr>
          <w:ilvl w:val="3"/>
          <w:numId w:val="14"/>
        </w:numPr>
        <w:spacing w:after="240" w:line="360" w:lineRule="auto"/>
        <w:ind w:left="2552" w:hanging="851"/>
        <w:jc w:val="both"/>
        <w:rPr>
          <w:rFonts w:ascii="Times New Roman" w:eastAsia="Times New Roman" w:hAnsi="Times New Roman" w:cs="David"/>
          <w:sz w:val="24"/>
          <w:szCs w:val="24"/>
          <w:lang w:eastAsia="he-IL"/>
        </w:rPr>
      </w:pPr>
      <w:r w:rsidRPr="000434C2">
        <w:rPr>
          <w:rFonts w:ascii="Times New Roman" w:eastAsia="Times New Roman" w:hAnsi="Times New Roman" w:cs="David" w:hint="cs"/>
          <w:sz w:val="24"/>
          <w:szCs w:val="24"/>
          <w:rtl/>
          <w:lang w:eastAsia="he-IL"/>
        </w:rPr>
        <w:t xml:space="preserve">הצגת ממצאי המחקר או חלקים מהם במצגת, לפי דרישת נציג הרשות הממשלתית. </w:t>
      </w:r>
    </w:p>
    <w:p w:rsidR="00C4614C" w:rsidRDefault="00C4614C" w:rsidP="00B5144E">
      <w:pPr>
        <w:pStyle w:val="a5"/>
        <w:numPr>
          <w:ilvl w:val="3"/>
          <w:numId w:val="14"/>
        </w:numPr>
        <w:spacing w:after="0" w:line="360" w:lineRule="auto"/>
        <w:ind w:left="2552" w:hanging="851"/>
        <w:jc w:val="both"/>
        <w:rPr>
          <w:rFonts w:ascii="Times New (W1)" w:eastAsia="Times New Roman" w:hAnsi="Times New (W1)" w:cs="David"/>
          <w:sz w:val="24"/>
          <w:szCs w:val="24"/>
        </w:rPr>
      </w:pPr>
      <w:r w:rsidRPr="000434C2">
        <w:rPr>
          <w:rFonts w:ascii="Times New Roman" w:eastAsia="Times New Roman" w:hAnsi="Times New Roman" w:cs="David" w:hint="cs"/>
          <w:sz w:val="24"/>
          <w:szCs w:val="24"/>
          <w:rtl/>
          <w:lang w:eastAsia="he-IL"/>
        </w:rPr>
        <w:t>השתתפות החוקר הראשי או החוקרים בישיבות בקשר למחקר אליהן יוזמנו על ידי הרשות הממשלתית</w:t>
      </w:r>
      <w:r w:rsidRPr="00772BEE">
        <w:rPr>
          <w:rFonts w:ascii="Times New Roman" w:eastAsia="Times New Roman" w:hAnsi="Times New Roman" w:cs="David" w:hint="cs"/>
          <w:sz w:val="24"/>
          <w:szCs w:val="24"/>
          <w:rtl/>
          <w:lang w:eastAsia="he-IL"/>
        </w:rPr>
        <w:t xml:space="preserve">. </w:t>
      </w:r>
    </w:p>
    <w:p w:rsidR="00C9093F" w:rsidRDefault="00C4614C" w:rsidP="00B5144E">
      <w:pPr>
        <w:pStyle w:val="a5"/>
        <w:numPr>
          <w:ilvl w:val="2"/>
          <w:numId w:val="14"/>
        </w:numPr>
        <w:spacing w:before="240" w:after="240" w:line="360" w:lineRule="auto"/>
        <w:ind w:left="1701" w:hanging="708"/>
        <w:jc w:val="both"/>
        <w:rPr>
          <w:rFonts w:ascii="Times New (W1)" w:eastAsia="Times New Roman" w:hAnsi="Times New (W1)" w:cs="David"/>
          <w:b/>
          <w:bCs/>
          <w:sz w:val="24"/>
          <w:szCs w:val="24"/>
          <w:u w:val="single"/>
        </w:rPr>
      </w:pPr>
      <w:r>
        <w:rPr>
          <w:rFonts w:ascii="Times New (W1)" w:eastAsia="Times New Roman" w:hAnsi="Times New (W1)" w:cs="David" w:hint="cs"/>
          <w:b/>
          <w:bCs/>
          <w:sz w:val="24"/>
          <w:szCs w:val="24"/>
          <w:u w:val="single"/>
          <w:rtl/>
        </w:rPr>
        <w:lastRenderedPageBreak/>
        <w:t xml:space="preserve">הצוות הנדרש לביצוע </w:t>
      </w:r>
      <w:r w:rsidRPr="00CF4027">
        <w:rPr>
          <w:rFonts w:ascii="Times New (W1)" w:eastAsia="Times New Roman" w:hAnsi="Times New (W1)" w:cs="David" w:hint="cs"/>
          <w:b/>
          <w:bCs/>
          <w:sz w:val="24"/>
          <w:szCs w:val="24"/>
          <w:u w:val="single"/>
          <w:rtl/>
        </w:rPr>
        <w:t>השירותים</w:t>
      </w:r>
      <w:r>
        <w:rPr>
          <w:rFonts w:ascii="Times New (W1)" w:eastAsia="Times New Roman" w:hAnsi="Times New (W1)" w:cs="David" w:hint="cs"/>
          <w:b/>
          <w:bCs/>
          <w:sz w:val="24"/>
          <w:szCs w:val="24"/>
          <w:u w:val="single"/>
          <w:rtl/>
        </w:rPr>
        <w:t xml:space="preserve"> המבוקשים</w:t>
      </w:r>
      <w:r w:rsidRPr="00CF4027">
        <w:rPr>
          <w:rFonts w:ascii="Times New (W1)" w:eastAsia="Times New Roman" w:hAnsi="Times New (W1)" w:cs="David" w:hint="cs"/>
          <w:b/>
          <w:bCs/>
          <w:sz w:val="24"/>
          <w:szCs w:val="24"/>
          <w:u w:val="single"/>
          <w:rtl/>
        </w:rPr>
        <w:t xml:space="preserve"> </w:t>
      </w:r>
    </w:p>
    <w:p w:rsidR="00C4614C" w:rsidRPr="00C9093F" w:rsidRDefault="00C4614C" w:rsidP="00B5144E">
      <w:pPr>
        <w:pStyle w:val="a5"/>
        <w:numPr>
          <w:ilvl w:val="3"/>
          <w:numId w:val="14"/>
        </w:numPr>
        <w:spacing w:after="240" w:line="360" w:lineRule="auto"/>
        <w:ind w:left="2552" w:hanging="851"/>
        <w:jc w:val="both"/>
        <w:rPr>
          <w:rFonts w:ascii="Times New (W1)" w:eastAsia="Times New Roman" w:hAnsi="Times New (W1)" w:cs="David"/>
          <w:b/>
          <w:bCs/>
          <w:sz w:val="24"/>
          <w:szCs w:val="24"/>
          <w:u w:val="single"/>
          <w:rtl/>
        </w:rPr>
      </w:pPr>
      <w:r w:rsidRPr="000434C2">
        <w:rPr>
          <w:rFonts w:ascii="Times New Roman" w:eastAsia="Times New Roman" w:hAnsi="Times New Roman" w:cs="David" w:hint="cs"/>
          <w:sz w:val="24"/>
          <w:szCs w:val="24"/>
          <w:rtl/>
          <w:lang w:eastAsia="he-IL"/>
        </w:rPr>
        <w:t>לצורך</w:t>
      </w:r>
      <w:r w:rsidRPr="00C9093F">
        <w:rPr>
          <w:rFonts w:ascii="Arial" w:eastAsia="Times New Roman" w:hAnsi="Arial" w:cs="David" w:hint="cs"/>
          <w:sz w:val="24"/>
          <w:szCs w:val="24"/>
          <w:rtl/>
        </w:rPr>
        <w:t xml:space="preserve"> ביצוע השירותים הנדרשים, על המציע להעמיד צוות הכולל את בעלי התפקידים הבאים:</w:t>
      </w:r>
    </w:p>
    <w:p w:rsidR="008926FB" w:rsidRPr="00772BEE" w:rsidRDefault="00C4614C" w:rsidP="00B5144E">
      <w:pPr>
        <w:numPr>
          <w:ilvl w:val="4"/>
          <w:numId w:val="14"/>
        </w:numPr>
        <w:spacing w:after="240" w:line="360" w:lineRule="auto"/>
        <w:ind w:left="3402" w:hanging="850"/>
        <w:contextualSpacing/>
        <w:jc w:val="both"/>
        <w:rPr>
          <w:rFonts w:ascii="Times New Roman" w:eastAsia="Times New Roman" w:hAnsi="Times New Roman" w:cs="David"/>
          <w:sz w:val="24"/>
          <w:szCs w:val="24"/>
          <w:lang w:eastAsia="he-IL"/>
        </w:rPr>
      </w:pPr>
      <w:r w:rsidRPr="00772BEE">
        <w:rPr>
          <w:rFonts w:ascii="Times New (W1)" w:eastAsia="Times New Roman" w:hAnsi="Times New (W1)" w:cs="David" w:hint="cs"/>
          <w:b/>
          <w:bCs/>
          <w:sz w:val="24"/>
          <w:szCs w:val="24"/>
          <w:u w:val="single"/>
          <w:rtl/>
        </w:rPr>
        <w:t>חוקר ראשי</w:t>
      </w:r>
      <w:r w:rsidRPr="00772BEE">
        <w:rPr>
          <w:rFonts w:ascii="Times New (W1)" w:eastAsia="Times New Roman" w:hAnsi="Times New (W1)" w:cs="David" w:hint="cs"/>
          <w:sz w:val="24"/>
          <w:szCs w:val="24"/>
          <w:rtl/>
        </w:rPr>
        <w:t xml:space="preserve"> </w:t>
      </w:r>
      <w:r w:rsidRPr="00772BEE">
        <w:rPr>
          <w:rFonts w:ascii="Times New (W1)" w:eastAsia="Times New Roman" w:hAnsi="Times New (W1)" w:cs="David"/>
          <w:sz w:val="24"/>
          <w:szCs w:val="24"/>
          <w:rtl/>
        </w:rPr>
        <w:t>–</w:t>
      </w:r>
      <w:r w:rsidRPr="00772BEE">
        <w:rPr>
          <w:rFonts w:ascii="Times New (W1)" w:eastAsia="Times New Roman" w:hAnsi="Times New (W1)" w:cs="David" w:hint="cs"/>
          <w:sz w:val="24"/>
          <w:szCs w:val="24"/>
          <w:rtl/>
        </w:rPr>
        <w:t xml:space="preserve"> העומד בתנאי הסף המפורטים בסעיף </w:t>
      </w:r>
      <w:r w:rsidR="009B03DE">
        <w:rPr>
          <w:rFonts w:ascii="Times New (W1)" w:eastAsia="Times New Roman" w:hAnsi="Times New (W1)" w:cs="David" w:hint="cs"/>
          <w:sz w:val="24"/>
          <w:szCs w:val="24"/>
          <w:rtl/>
        </w:rPr>
        <w:t>7.2.2.1</w:t>
      </w:r>
      <w:r w:rsidRPr="00772BEE">
        <w:rPr>
          <w:rFonts w:ascii="Times New (W1)" w:eastAsia="Times New Roman" w:hAnsi="Times New (W1)" w:cs="David" w:hint="cs"/>
          <w:sz w:val="24"/>
          <w:szCs w:val="24"/>
          <w:rtl/>
        </w:rPr>
        <w:t xml:space="preserve"> להלן, אשר יהיה </w:t>
      </w:r>
      <w:r w:rsidRPr="00772BEE">
        <w:rPr>
          <w:rFonts w:ascii="Times New (W1)" w:eastAsia="Times New Roman" w:hAnsi="Times New (W1)" w:cs="David" w:hint="eastAsia"/>
          <w:sz w:val="24"/>
          <w:szCs w:val="24"/>
          <w:rtl/>
        </w:rPr>
        <w:t>אחר</w:t>
      </w:r>
      <w:r w:rsidRPr="00772BEE">
        <w:rPr>
          <w:rFonts w:ascii="Times New (W1)" w:eastAsia="Times New Roman" w:hAnsi="Times New (W1)" w:cs="David" w:hint="cs"/>
          <w:sz w:val="24"/>
          <w:szCs w:val="24"/>
          <w:rtl/>
        </w:rPr>
        <w:t>א</w:t>
      </w:r>
      <w:r w:rsidRPr="00772BEE">
        <w:rPr>
          <w:rFonts w:ascii="Times New (W1)" w:eastAsia="Times New Roman" w:hAnsi="Times New (W1)" w:cs="David" w:hint="eastAsia"/>
          <w:sz w:val="24"/>
          <w:szCs w:val="24"/>
          <w:rtl/>
        </w:rPr>
        <w:t>י</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לביצוע</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cs"/>
          <w:sz w:val="24"/>
          <w:szCs w:val="24"/>
          <w:rtl/>
        </w:rPr>
        <w:t>כל</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השירותים</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נשוא</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מכרז</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זה</w:t>
      </w:r>
      <w:r w:rsidRPr="00772BEE">
        <w:rPr>
          <w:rFonts w:ascii="Times New (W1)" w:eastAsia="Times New Roman" w:hAnsi="Times New (W1)" w:cs="David"/>
          <w:sz w:val="24"/>
          <w:szCs w:val="24"/>
          <w:rtl/>
        </w:rPr>
        <w:t>,</w:t>
      </w:r>
      <w:r w:rsidRPr="00772BEE">
        <w:rPr>
          <w:rFonts w:ascii="Times New (W1)" w:eastAsia="Times New Roman" w:hAnsi="Times New (W1)" w:cs="David" w:hint="cs"/>
          <w:sz w:val="24"/>
          <w:szCs w:val="24"/>
          <w:rtl/>
        </w:rPr>
        <w:t xml:space="preserve"> בהתאם לסטנדרטים מקצועיים </w:t>
      </w:r>
      <w:r w:rsidR="000B3C00" w:rsidRPr="00772BEE">
        <w:rPr>
          <w:rFonts w:ascii="Times New (W1)" w:eastAsia="Times New Roman" w:hAnsi="Times New (W1)" w:cs="David" w:hint="cs"/>
          <w:sz w:val="24"/>
          <w:szCs w:val="24"/>
          <w:rtl/>
        </w:rPr>
        <w:t>מחמירים</w:t>
      </w:r>
      <w:r w:rsidR="008F6C95" w:rsidRPr="00772BEE">
        <w:rPr>
          <w:rFonts w:ascii="Times New (W1)" w:eastAsia="Times New Roman" w:hAnsi="Times New (W1)" w:cs="David" w:hint="cs"/>
          <w:sz w:val="24"/>
          <w:szCs w:val="24"/>
          <w:rtl/>
        </w:rPr>
        <w:t xml:space="preserve"> </w:t>
      </w:r>
      <w:r w:rsidRPr="00772BEE">
        <w:rPr>
          <w:rFonts w:ascii="Times New (W1)" w:eastAsia="Times New Roman" w:hAnsi="Times New (W1)" w:cs="David" w:hint="cs"/>
          <w:sz w:val="24"/>
          <w:szCs w:val="24"/>
          <w:rtl/>
        </w:rPr>
        <w:t>ובלוחות זמנים ש</w:t>
      </w:r>
      <w:r w:rsidR="000B3C00" w:rsidRPr="00772BEE">
        <w:rPr>
          <w:rFonts w:ascii="Times New (W1)" w:eastAsia="Times New Roman" w:hAnsi="Times New (W1)" w:cs="David" w:hint="cs"/>
          <w:sz w:val="24"/>
          <w:szCs w:val="24"/>
          <w:rtl/>
        </w:rPr>
        <w:t>נ</w:t>
      </w:r>
      <w:r w:rsidRPr="00772BEE">
        <w:rPr>
          <w:rFonts w:ascii="Times New (W1)" w:eastAsia="Times New Roman" w:hAnsi="Times New (W1)" w:cs="David" w:hint="cs"/>
          <w:sz w:val="24"/>
          <w:szCs w:val="24"/>
          <w:rtl/>
        </w:rPr>
        <w:t xml:space="preserve">קבעו, </w:t>
      </w:r>
      <w:r w:rsidRPr="00772BEE">
        <w:rPr>
          <w:rFonts w:ascii="Times New (W1)" w:eastAsia="Times New Roman" w:hAnsi="Times New (W1)" w:cs="David" w:hint="eastAsia"/>
          <w:sz w:val="24"/>
          <w:szCs w:val="24"/>
          <w:rtl/>
        </w:rPr>
        <w:t>תוך</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תיאום</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בין</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המרכיבים</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השונים</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של</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השירותים</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נשוא</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המכרז</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ותכלול</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ביניהם</w:t>
      </w:r>
      <w:r w:rsidRPr="00772BEE">
        <w:rPr>
          <w:rFonts w:ascii="Times New (W1)" w:eastAsia="Times New Roman" w:hAnsi="Times New (W1)" w:cs="David" w:hint="cs"/>
          <w:sz w:val="24"/>
          <w:szCs w:val="24"/>
          <w:rtl/>
        </w:rPr>
        <w:t xml:space="preserve">. </w:t>
      </w:r>
      <w:r w:rsidR="008926FB" w:rsidRPr="00772BEE">
        <w:rPr>
          <w:rFonts w:ascii="Times New Roman" w:eastAsia="Times New Roman" w:hAnsi="Times New Roman" w:cs="David" w:hint="eastAsia"/>
          <w:sz w:val="24"/>
          <w:szCs w:val="24"/>
          <w:rtl/>
          <w:lang w:eastAsia="he-IL"/>
        </w:rPr>
        <w:t>החוקר</w:t>
      </w:r>
      <w:r w:rsidR="008926FB" w:rsidRPr="00772BEE">
        <w:rPr>
          <w:rFonts w:ascii="Times New Roman" w:eastAsia="Times New Roman" w:hAnsi="Times New Roman" w:cs="David"/>
          <w:sz w:val="24"/>
          <w:szCs w:val="24"/>
          <w:rtl/>
          <w:lang w:eastAsia="he-IL"/>
        </w:rPr>
        <w:t xml:space="preserve"> </w:t>
      </w:r>
      <w:r w:rsidR="008926FB" w:rsidRPr="00772BEE">
        <w:rPr>
          <w:rFonts w:ascii="Times New Roman" w:eastAsia="Times New Roman" w:hAnsi="Times New Roman" w:cs="David" w:hint="eastAsia"/>
          <w:sz w:val="24"/>
          <w:szCs w:val="24"/>
          <w:rtl/>
          <w:lang w:eastAsia="he-IL"/>
        </w:rPr>
        <w:t>הראשי</w:t>
      </w:r>
      <w:r w:rsidR="008926FB" w:rsidRPr="00772BEE">
        <w:rPr>
          <w:rFonts w:ascii="Times New Roman" w:eastAsia="Times New Roman" w:hAnsi="Times New Roman" w:cs="David"/>
          <w:sz w:val="24"/>
          <w:szCs w:val="24"/>
          <w:rtl/>
          <w:lang w:eastAsia="he-IL"/>
        </w:rPr>
        <w:t xml:space="preserve"> </w:t>
      </w:r>
      <w:r w:rsidR="008926FB" w:rsidRPr="00772BEE">
        <w:rPr>
          <w:rFonts w:ascii="Times New Roman" w:eastAsia="Times New Roman" w:hAnsi="Times New Roman" w:cs="David" w:hint="eastAsia"/>
          <w:sz w:val="24"/>
          <w:szCs w:val="24"/>
          <w:rtl/>
          <w:lang w:eastAsia="he-IL"/>
        </w:rPr>
        <w:t>יעסוק</w:t>
      </w:r>
      <w:r w:rsidR="008926FB" w:rsidRPr="00772BEE">
        <w:rPr>
          <w:rFonts w:ascii="Times New Roman" w:eastAsia="Times New Roman" w:hAnsi="Times New Roman" w:cs="David"/>
          <w:sz w:val="24"/>
          <w:szCs w:val="24"/>
          <w:rtl/>
          <w:lang w:eastAsia="he-IL"/>
        </w:rPr>
        <w:t xml:space="preserve"> </w:t>
      </w:r>
      <w:r w:rsidR="008926FB" w:rsidRPr="00772BEE">
        <w:rPr>
          <w:rFonts w:ascii="Times New Roman" w:eastAsia="Times New Roman" w:hAnsi="Times New Roman" w:cs="David" w:hint="eastAsia"/>
          <w:sz w:val="24"/>
          <w:szCs w:val="24"/>
          <w:rtl/>
          <w:lang w:eastAsia="he-IL"/>
        </w:rPr>
        <w:t>במחקר</w:t>
      </w:r>
      <w:r w:rsidR="008926FB" w:rsidRPr="00772BEE">
        <w:rPr>
          <w:rFonts w:ascii="Times New Roman" w:eastAsia="Times New Roman" w:hAnsi="Times New Roman" w:cs="David"/>
          <w:sz w:val="24"/>
          <w:szCs w:val="24"/>
          <w:rtl/>
          <w:lang w:eastAsia="he-IL"/>
        </w:rPr>
        <w:t xml:space="preserve"> </w:t>
      </w:r>
      <w:r w:rsidR="008926FB" w:rsidRPr="00772BEE">
        <w:rPr>
          <w:rFonts w:ascii="Times New Roman" w:eastAsia="Times New Roman" w:hAnsi="Times New Roman" w:cs="David" w:hint="eastAsia"/>
          <w:sz w:val="24"/>
          <w:szCs w:val="24"/>
          <w:rtl/>
          <w:lang w:eastAsia="he-IL"/>
        </w:rPr>
        <w:t>בהיקף</w:t>
      </w:r>
      <w:r w:rsidR="008926FB" w:rsidRPr="00772BEE">
        <w:rPr>
          <w:rFonts w:ascii="Times New Roman" w:eastAsia="Times New Roman" w:hAnsi="Times New Roman" w:cs="David"/>
          <w:sz w:val="24"/>
          <w:szCs w:val="24"/>
          <w:rtl/>
          <w:lang w:eastAsia="he-IL"/>
        </w:rPr>
        <w:t xml:space="preserve"> </w:t>
      </w:r>
      <w:r w:rsidR="008926FB" w:rsidRPr="00772BEE">
        <w:rPr>
          <w:rFonts w:ascii="Times New Roman" w:eastAsia="Times New Roman" w:hAnsi="Times New Roman" w:cs="David" w:hint="eastAsia"/>
          <w:sz w:val="24"/>
          <w:szCs w:val="24"/>
          <w:rtl/>
          <w:lang w:eastAsia="he-IL"/>
        </w:rPr>
        <w:t>של</w:t>
      </w:r>
      <w:r w:rsidR="008926FB" w:rsidRPr="00772BEE">
        <w:rPr>
          <w:rFonts w:ascii="Times New Roman" w:eastAsia="Times New Roman" w:hAnsi="Times New Roman" w:cs="David"/>
          <w:sz w:val="24"/>
          <w:szCs w:val="24"/>
          <w:rtl/>
          <w:lang w:eastAsia="he-IL"/>
        </w:rPr>
        <w:t xml:space="preserve"> 15% </w:t>
      </w:r>
      <w:r w:rsidR="008926FB" w:rsidRPr="00772BEE">
        <w:rPr>
          <w:rFonts w:ascii="Times New Roman" w:eastAsia="Times New Roman" w:hAnsi="Times New Roman" w:cs="David" w:hint="eastAsia"/>
          <w:sz w:val="24"/>
          <w:szCs w:val="24"/>
          <w:rtl/>
          <w:lang w:eastAsia="he-IL"/>
        </w:rPr>
        <w:t>משרה</w:t>
      </w:r>
      <w:r w:rsidR="007616FA">
        <w:rPr>
          <w:rFonts w:ascii="Times New Roman" w:eastAsia="Times New Roman" w:hAnsi="Times New Roman" w:cs="David" w:hint="cs"/>
          <w:sz w:val="24"/>
          <w:szCs w:val="24"/>
          <w:rtl/>
          <w:lang w:eastAsia="he-IL"/>
        </w:rPr>
        <w:t>,</w:t>
      </w:r>
      <w:r w:rsidR="008926FB" w:rsidRPr="00772BEE">
        <w:rPr>
          <w:rFonts w:ascii="Times New Roman" w:eastAsia="Times New Roman" w:hAnsi="Times New Roman" w:cs="David"/>
          <w:sz w:val="24"/>
          <w:szCs w:val="24"/>
          <w:rtl/>
          <w:lang w:eastAsia="he-IL"/>
        </w:rPr>
        <w:t xml:space="preserve"> </w:t>
      </w:r>
      <w:r w:rsidR="008926FB" w:rsidRPr="00772BEE">
        <w:rPr>
          <w:rFonts w:ascii="Times New Roman" w:eastAsia="Times New Roman" w:hAnsi="Times New Roman" w:cs="David" w:hint="eastAsia"/>
          <w:sz w:val="24"/>
          <w:szCs w:val="24"/>
          <w:rtl/>
          <w:lang w:eastAsia="he-IL"/>
        </w:rPr>
        <w:t>לכל</w:t>
      </w:r>
      <w:r w:rsidR="008926FB" w:rsidRPr="00772BEE">
        <w:rPr>
          <w:rFonts w:ascii="Times New Roman" w:eastAsia="Times New Roman" w:hAnsi="Times New Roman" w:cs="David"/>
          <w:sz w:val="24"/>
          <w:szCs w:val="24"/>
          <w:rtl/>
          <w:lang w:eastAsia="he-IL"/>
        </w:rPr>
        <w:t xml:space="preserve"> </w:t>
      </w:r>
      <w:r w:rsidR="008926FB" w:rsidRPr="00772BEE">
        <w:rPr>
          <w:rFonts w:ascii="Times New Roman" w:eastAsia="Times New Roman" w:hAnsi="Times New Roman" w:cs="David" w:hint="eastAsia"/>
          <w:sz w:val="24"/>
          <w:szCs w:val="24"/>
          <w:rtl/>
          <w:lang w:eastAsia="he-IL"/>
        </w:rPr>
        <w:t>הפחות</w:t>
      </w:r>
      <w:r w:rsidR="008926FB" w:rsidRPr="00772BEE">
        <w:rPr>
          <w:rFonts w:ascii="Times New Roman" w:eastAsia="Times New Roman" w:hAnsi="Times New Roman" w:cs="David"/>
          <w:sz w:val="24"/>
          <w:szCs w:val="24"/>
          <w:rtl/>
          <w:lang w:eastAsia="he-IL"/>
        </w:rPr>
        <w:t>.</w:t>
      </w:r>
    </w:p>
    <w:p w:rsidR="008926FB" w:rsidRDefault="008926FB" w:rsidP="00B5144E">
      <w:pPr>
        <w:numPr>
          <w:ilvl w:val="4"/>
          <w:numId w:val="14"/>
        </w:numPr>
        <w:spacing w:after="240" w:line="360" w:lineRule="auto"/>
        <w:ind w:left="3402" w:hanging="850"/>
        <w:contextualSpacing/>
        <w:jc w:val="both"/>
        <w:rPr>
          <w:rFonts w:ascii="Times New Roman" w:eastAsia="Times New Roman" w:hAnsi="Times New Roman" w:cs="David"/>
          <w:sz w:val="24"/>
          <w:szCs w:val="24"/>
          <w:lang w:eastAsia="he-IL"/>
        </w:rPr>
      </w:pPr>
      <w:r>
        <w:rPr>
          <w:rFonts w:ascii="Times New (W1)" w:eastAsia="Times New Roman" w:hAnsi="Times New (W1)" w:cs="David" w:hint="cs"/>
          <w:b/>
          <w:bCs/>
          <w:sz w:val="24"/>
          <w:szCs w:val="24"/>
          <w:u w:val="single"/>
          <w:rtl/>
        </w:rPr>
        <w:t>חו</w:t>
      </w:r>
      <w:r w:rsidR="00391AEE">
        <w:rPr>
          <w:rFonts w:ascii="Times New (W1)" w:eastAsia="Times New Roman" w:hAnsi="Times New (W1)" w:cs="David" w:hint="cs"/>
          <w:b/>
          <w:bCs/>
          <w:sz w:val="24"/>
          <w:szCs w:val="24"/>
          <w:u w:val="single"/>
          <w:rtl/>
        </w:rPr>
        <w:t>קר</w:t>
      </w:r>
      <w:r w:rsidR="00C4614C" w:rsidRPr="00C9093F">
        <w:rPr>
          <w:rFonts w:ascii="Times New (W1)" w:eastAsia="Times New Roman" w:hAnsi="Times New (W1)" w:cs="David" w:hint="cs"/>
          <w:b/>
          <w:bCs/>
          <w:sz w:val="24"/>
          <w:szCs w:val="24"/>
          <w:rtl/>
        </w:rPr>
        <w:t xml:space="preserve"> </w:t>
      </w:r>
      <w:r w:rsidR="00C4614C" w:rsidRPr="00C9093F">
        <w:rPr>
          <w:rFonts w:ascii="Times New (W1)" w:eastAsia="Times New Roman" w:hAnsi="Times New (W1)" w:cs="David"/>
          <w:b/>
          <w:bCs/>
          <w:sz w:val="24"/>
          <w:szCs w:val="24"/>
          <w:rtl/>
        </w:rPr>
        <w:t>–</w:t>
      </w:r>
      <w:r w:rsidR="00C4614C" w:rsidRPr="00C9093F">
        <w:rPr>
          <w:rFonts w:ascii="Times New (W1)" w:eastAsia="Times New Roman" w:hAnsi="Times New (W1)" w:cs="David" w:hint="cs"/>
          <w:b/>
          <w:bCs/>
          <w:sz w:val="24"/>
          <w:szCs w:val="24"/>
          <w:rtl/>
        </w:rPr>
        <w:t xml:space="preserve"> </w:t>
      </w:r>
      <w:r w:rsidR="00C4614C">
        <w:rPr>
          <w:rFonts w:ascii="Arial" w:eastAsia="Times New Roman" w:hAnsi="Arial" w:cs="David" w:hint="cs"/>
          <w:sz w:val="24"/>
          <w:szCs w:val="24"/>
          <w:rtl/>
        </w:rPr>
        <w:t xml:space="preserve">העומד </w:t>
      </w:r>
      <w:r w:rsidR="00C4614C" w:rsidRPr="001F110E">
        <w:rPr>
          <w:rFonts w:ascii="Arial" w:eastAsia="Times New Roman" w:hAnsi="Arial" w:cs="David" w:hint="cs"/>
          <w:sz w:val="24"/>
          <w:szCs w:val="24"/>
          <w:rtl/>
        </w:rPr>
        <w:t>בתנאי הסף שבסעיף</w:t>
      </w:r>
      <w:r w:rsidR="00C4614C" w:rsidRPr="009B03DE">
        <w:rPr>
          <w:rFonts w:ascii="Arial" w:eastAsia="Times New Roman" w:hAnsi="Arial" w:cs="David" w:hint="cs"/>
          <w:sz w:val="24"/>
          <w:szCs w:val="24"/>
          <w:rtl/>
        </w:rPr>
        <w:t xml:space="preserve"> </w:t>
      </w:r>
      <w:r w:rsidR="000434C2">
        <w:rPr>
          <w:rFonts w:ascii="Arial" w:eastAsia="Times New Roman" w:hAnsi="Arial" w:cs="David" w:hint="cs"/>
          <w:sz w:val="24"/>
          <w:szCs w:val="24"/>
          <w:rtl/>
        </w:rPr>
        <w:t xml:space="preserve">7.2.2.2 </w:t>
      </w:r>
      <w:r w:rsidR="00C4614C" w:rsidRPr="001F110E">
        <w:rPr>
          <w:rFonts w:ascii="Arial" w:eastAsia="Times New Roman" w:hAnsi="Arial" w:cs="David" w:hint="cs"/>
          <w:sz w:val="24"/>
          <w:szCs w:val="24"/>
          <w:rtl/>
        </w:rPr>
        <w:t>למכרז</w:t>
      </w:r>
      <w:r w:rsidR="00C4614C">
        <w:rPr>
          <w:rFonts w:ascii="Arial" w:eastAsia="Times New Roman" w:hAnsi="Arial" w:cs="David" w:hint="cs"/>
          <w:sz w:val="24"/>
          <w:szCs w:val="24"/>
          <w:rtl/>
        </w:rPr>
        <w:t>, אשר יבצע את המחקר בסטנדרטים מקצועיים</w:t>
      </w:r>
      <w:r w:rsidR="007616FA">
        <w:rPr>
          <w:rFonts w:ascii="Arial" w:eastAsia="Times New Roman" w:hAnsi="Arial" w:cs="David" w:hint="cs"/>
          <w:sz w:val="24"/>
          <w:szCs w:val="24"/>
          <w:rtl/>
        </w:rPr>
        <w:t xml:space="preserve"> מחמירים,</w:t>
      </w:r>
      <w:r w:rsidR="00C4614C">
        <w:rPr>
          <w:rFonts w:ascii="Arial" w:eastAsia="Times New Roman" w:hAnsi="Arial" w:cs="David" w:hint="cs"/>
          <w:sz w:val="24"/>
          <w:szCs w:val="24"/>
          <w:rtl/>
        </w:rPr>
        <w:t xml:space="preserve"> בלוח הזמנים ש</w:t>
      </w:r>
      <w:r w:rsidR="000B3C00">
        <w:rPr>
          <w:rFonts w:ascii="Arial" w:eastAsia="Times New Roman" w:hAnsi="Arial" w:cs="David" w:hint="cs"/>
          <w:sz w:val="24"/>
          <w:szCs w:val="24"/>
          <w:rtl/>
        </w:rPr>
        <w:t>נ</w:t>
      </w:r>
      <w:r w:rsidR="00C4614C">
        <w:rPr>
          <w:rFonts w:ascii="Arial" w:eastAsia="Times New Roman" w:hAnsi="Arial" w:cs="David" w:hint="cs"/>
          <w:sz w:val="24"/>
          <w:szCs w:val="24"/>
          <w:rtl/>
        </w:rPr>
        <w:t>קבע, בהתאם להנחיות החוקר הראשי והרשות הממשלתית</w:t>
      </w:r>
      <w:r w:rsidR="007616FA">
        <w:rPr>
          <w:rFonts w:ascii="Arial" w:eastAsia="Times New Roman" w:hAnsi="Arial" w:cs="David" w:hint="cs"/>
          <w:sz w:val="24"/>
          <w:szCs w:val="24"/>
          <w:rtl/>
        </w:rPr>
        <w:t>,</w:t>
      </w:r>
      <w:r w:rsidR="00C4614C">
        <w:rPr>
          <w:rFonts w:ascii="Arial" w:eastAsia="Times New Roman" w:hAnsi="Arial" w:cs="David" w:hint="cs"/>
          <w:sz w:val="24"/>
          <w:szCs w:val="24"/>
          <w:rtl/>
        </w:rPr>
        <w:t xml:space="preserve"> ובסיוע שאר חברי הצוות</w:t>
      </w:r>
      <w:r w:rsidR="00C4614C" w:rsidRPr="001F110E">
        <w:rPr>
          <w:rFonts w:ascii="Arial" w:eastAsia="Times New Roman" w:hAnsi="Arial" w:cs="David" w:hint="cs"/>
          <w:sz w:val="24"/>
          <w:szCs w:val="24"/>
          <w:rtl/>
        </w:rPr>
        <w:t>.</w:t>
      </w:r>
      <w:r w:rsidRPr="008926FB">
        <w:rPr>
          <w:rFonts w:ascii="Times New Roman" w:eastAsia="Times New Roman" w:hAnsi="Times New Roman" w:cs="David" w:hint="eastAsia"/>
          <w:sz w:val="24"/>
          <w:szCs w:val="24"/>
          <w:rtl/>
          <w:lang w:eastAsia="he-IL"/>
        </w:rPr>
        <w:t xml:space="preserve"> </w:t>
      </w:r>
      <w:r w:rsidRPr="00D3689E">
        <w:rPr>
          <w:rFonts w:ascii="Times New Roman" w:eastAsia="Times New Roman" w:hAnsi="Times New Roman" w:cs="David" w:hint="eastAsia"/>
          <w:sz w:val="24"/>
          <w:szCs w:val="24"/>
          <w:rtl/>
          <w:lang w:eastAsia="he-IL"/>
        </w:rPr>
        <w:t>החוקר</w:t>
      </w:r>
      <w:r w:rsidRPr="00D3689E">
        <w:rPr>
          <w:rFonts w:ascii="Times New Roman" w:eastAsia="Times New Roman" w:hAnsi="Times New Roman" w:cs="David"/>
          <w:sz w:val="24"/>
          <w:szCs w:val="24"/>
          <w:rtl/>
          <w:lang w:eastAsia="he-IL"/>
        </w:rPr>
        <w:t xml:space="preserve"> </w:t>
      </w:r>
      <w:r w:rsidRPr="00D3689E">
        <w:rPr>
          <w:rFonts w:ascii="Times New Roman" w:eastAsia="Times New Roman" w:hAnsi="Times New Roman" w:cs="David" w:hint="eastAsia"/>
          <w:sz w:val="24"/>
          <w:szCs w:val="24"/>
          <w:rtl/>
          <w:lang w:eastAsia="he-IL"/>
        </w:rPr>
        <w:t>יעסוק</w:t>
      </w:r>
      <w:r w:rsidRPr="00D3689E">
        <w:rPr>
          <w:rFonts w:ascii="Times New Roman" w:eastAsia="Times New Roman" w:hAnsi="Times New Roman" w:cs="David"/>
          <w:sz w:val="24"/>
          <w:szCs w:val="24"/>
          <w:rtl/>
          <w:lang w:eastAsia="he-IL"/>
        </w:rPr>
        <w:t xml:space="preserve"> </w:t>
      </w:r>
      <w:r w:rsidRPr="00D3689E">
        <w:rPr>
          <w:rFonts w:ascii="Times New Roman" w:eastAsia="Times New Roman" w:hAnsi="Times New Roman" w:cs="David" w:hint="eastAsia"/>
          <w:sz w:val="24"/>
          <w:szCs w:val="24"/>
          <w:rtl/>
          <w:lang w:eastAsia="he-IL"/>
        </w:rPr>
        <w:t>במחקר</w:t>
      </w:r>
      <w:r w:rsidRPr="00D3689E">
        <w:rPr>
          <w:rFonts w:ascii="Times New Roman" w:eastAsia="Times New Roman" w:hAnsi="Times New Roman" w:cs="David"/>
          <w:sz w:val="24"/>
          <w:szCs w:val="24"/>
          <w:rtl/>
          <w:lang w:eastAsia="he-IL"/>
        </w:rPr>
        <w:t xml:space="preserve"> </w:t>
      </w:r>
      <w:r w:rsidRPr="00D3689E">
        <w:rPr>
          <w:rFonts w:ascii="Times New Roman" w:eastAsia="Times New Roman" w:hAnsi="Times New Roman" w:cs="David" w:hint="eastAsia"/>
          <w:sz w:val="24"/>
          <w:szCs w:val="24"/>
          <w:rtl/>
          <w:lang w:eastAsia="he-IL"/>
        </w:rPr>
        <w:t>בהיקף</w:t>
      </w:r>
      <w:r w:rsidRPr="00D3689E">
        <w:rPr>
          <w:rFonts w:ascii="Times New Roman" w:eastAsia="Times New Roman" w:hAnsi="Times New Roman" w:cs="David"/>
          <w:sz w:val="24"/>
          <w:szCs w:val="24"/>
          <w:rtl/>
          <w:lang w:eastAsia="he-IL"/>
        </w:rPr>
        <w:t xml:space="preserve"> </w:t>
      </w:r>
      <w:r w:rsidRPr="00D3689E">
        <w:rPr>
          <w:rFonts w:ascii="Times New Roman" w:eastAsia="Times New Roman" w:hAnsi="Times New Roman" w:cs="David" w:hint="eastAsia"/>
          <w:sz w:val="24"/>
          <w:szCs w:val="24"/>
          <w:rtl/>
          <w:lang w:eastAsia="he-IL"/>
        </w:rPr>
        <w:t>של</w:t>
      </w:r>
      <w:r w:rsidRPr="00D3689E">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60</w:t>
      </w:r>
      <w:r w:rsidRPr="00D3689E">
        <w:rPr>
          <w:rFonts w:ascii="Times New Roman" w:eastAsia="Times New Roman" w:hAnsi="Times New Roman" w:cs="David"/>
          <w:sz w:val="24"/>
          <w:szCs w:val="24"/>
          <w:rtl/>
          <w:lang w:eastAsia="he-IL"/>
        </w:rPr>
        <w:t xml:space="preserve">% </w:t>
      </w:r>
      <w:r w:rsidRPr="00D3689E">
        <w:rPr>
          <w:rFonts w:ascii="Times New Roman" w:eastAsia="Times New Roman" w:hAnsi="Times New Roman" w:cs="David" w:hint="eastAsia"/>
          <w:sz w:val="24"/>
          <w:szCs w:val="24"/>
          <w:rtl/>
          <w:lang w:eastAsia="he-IL"/>
        </w:rPr>
        <w:t>משרה</w:t>
      </w:r>
      <w:r w:rsidR="007616FA">
        <w:rPr>
          <w:rFonts w:ascii="Times New Roman" w:eastAsia="Times New Roman" w:hAnsi="Times New Roman" w:cs="David" w:hint="cs"/>
          <w:sz w:val="24"/>
          <w:szCs w:val="24"/>
          <w:rtl/>
          <w:lang w:eastAsia="he-IL"/>
        </w:rPr>
        <w:t>,</w:t>
      </w:r>
      <w:r w:rsidRPr="00D3689E">
        <w:rPr>
          <w:rFonts w:ascii="Times New Roman" w:eastAsia="Times New Roman" w:hAnsi="Times New Roman" w:cs="David"/>
          <w:sz w:val="24"/>
          <w:szCs w:val="24"/>
          <w:rtl/>
          <w:lang w:eastAsia="he-IL"/>
        </w:rPr>
        <w:t xml:space="preserve"> </w:t>
      </w:r>
      <w:r w:rsidRPr="00D3689E">
        <w:rPr>
          <w:rFonts w:ascii="Times New Roman" w:eastAsia="Times New Roman" w:hAnsi="Times New Roman" w:cs="David" w:hint="eastAsia"/>
          <w:sz w:val="24"/>
          <w:szCs w:val="24"/>
          <w:rtl/>
          <w:lang w:eastAsia="he-IL"/>
        </w:rPr>
        <w:t>לכל</w:t>
      </w:r>
      <w:r w:rsidRPr="00D3689E">
        <w:rPr>
          <w:rFonts w:ascii="Times New Roman" w:eastAsia="Times New Roman" w:hAnsi="Times New Roman" w:cs="David"/>
          <w:sz w:val="24"/>
          <w:szCs w:val="24"/>
          <w:rtl/>
          <w:lang w:eastAsia="he-IL"/>
        </w:rPr>
        <w:t xml:space="preserve"> </w:t>
      </w:r>
      <w:r w:rsidRPr="00D3689E">
        <w:rPr>
          <w:rFonts w:ascii="Times New Roman" w:eastAsia="Times New Roman" w:hAnsi="Times New Roman" w:cs="David" w:hint="eastAsia"/>
          <w:sz w:val="24"/>
          <w:szCs w:val="24"/>
          <w:rtl/>
          <w:lang w:eastAsia="he-IL"/>
        </w:rPr>
        <w:t>הפחות</w:t>
      </w:r>
      <w:r w:rsidRPr="00D3689E">
        <w:rPr>
          <w:rFonts w:ascii="Times New Roman" w:eastAsia="Times New Roman" w:hAnsi="Times New Roman" w:cs="David"/>
          <w:sz w:val="24"/>
          <w:szCs w:val="24"/>
          <w:rtl/>
          <w:lang w:eastAsia="he-IL"/>
        </w:rPr>
        <w:t>.</w:t>
      </w:r>
    </w:p>
    <w:p w:rsidR="00C4614C" w:rsidRPr="00047D27" w:rsidRDefault="002C01BA" w:rsidP="00B5144E">
      <w:pPr>
        <w:numPr>
          <w:ilvl w:val="4"/>
          <w:numId w:val="14"/>
        </w:numPr>
        <w:spacing w:after="240" w:line="360" w:lineRule="auto"/>
        <w:ind w:left="3402" w:hanging="850"/>
        <w:contextualSpacing/>
        <w:jc w:val="both"/>
        <w:rPr>
          <w:rFonts w:ascii="Times New (W1)" w:eastAsia="Times New Roman" w:hAnsi="Times New (W1)" w:cs="David"/>
          <w:b/>
          <w:bCs/>
          <w:sz w:val="24"/>
          <w:szCs w:val="24"/>
        </w:rPr>
      </w:pPr>
      <w:r>
        <w:rPr>
          <w:rFonts w:ascii="Times New (W1)" w:eastAsia="Times New Roman" w:hAnsi="Times New (W1)" w:cs="David" w:hint="cs"/>
          <w:b/>
          <w:bCs/>
          <w:sz w:val="24"/>
          <w:szCs w:val="24"/>
          <w:u w:val="single"/>
          <w:rtl/>
        </w:rPr>
        <w:t>חוקרים ו</w:t>
      </w:r>
      <w:r w:rsidR="00C4614C" w:rsidRPr="00CF4027">
        <w:rPr>
          <w:rFonts w:ascii="Times New (W1)" w:eastAsia="Times New Roman" w:hAnsi="Times New (W1)" w:cs="David" w:hint="eastAsia"/>
          <w:b/>
          <w:bCs/>
          <w:sz w:val="24"/>
          <w:szCs w:val="24"/>
          <w:u w:val="single"/>
          <w:rtl/>
        </w:rPr>
        <w:t>עוזרי</w:t>
      </w:r>
      <w:r w:rsidR="00C4614C" w:rsidRPr="00CF4027">
        <w:rPr>
          <w:rFonts w:ascii="Times New (W1)" w:eastAsia="Times New Roman" w:hAnsi="Times New (W1)" w:cs="David"/>
          <w:b/>
          <w:bCs/>
          <w:sz w:val="24"/>
          <w:szCs w:val="24"/>
          <w:u w:val="single"/>
          <w:rtl/>
        </w:rPr>
        <w:t xml:space="preserve"> </w:t>
      </w:r>
      <w:r w:rsidR="00C4614C" w:rsidRPr="00CF4027">
        <w:rPr>
          <w:rFonts w:ascii="Times New (W1)" w:eastAsia="Times New Roman" w:hAnsi="Times New (W1)" w:cs="David" w:hint="eastAsia"/>
          <w:b/>
          <w:bCs/>
          <w:sz w:val="24"/>
          <w:szCs w:val="24"/>
          <w:u w:val="single"/>
          <w:rtl/>
        </w:rPr>
        <w:t>מחקר</w:t>
      </w:r>
      <w:r w:rsidR="00C4614C">
        <w:rPr>
          <w:rFonts w:ascii="Times New (W1)" w:eastAsia="Times New Roman" w:hAnsi="Times New (W1)" w:cs="David" w:hint="cs"/>
          <w:b/>
          <w:bCs/>
          <w:sz w:val="24"/>
          <w:szCs w:val="24"/>
          <w:rtl/>
        </w:rPr>
        <w:t xml:space="preserve"> </w:t>
      </w:r>
      <w:r w:rsidR="00C4614C">
        <w:rPr>
          <w:rFonts w:ascii="Times New (W1)" w:eastAsia="Times New Roman" w:hAnsi="Times New (W1)" w:cs="David"/>
          <w:b/>
          <w:bCs/>
          <w:sz w:val="24"/>
          <w:szCs w:val="24"/>
          <w:rtl/>
        </w:rPr>
        <w:t>–</w:t>
      </w:r>
      <w:r w:rsidR="00C4614C" w:rsidRPr="00C0780B">
        <w:rPr>
          <w:rFonts w:ascii="Times New (W1)" w:eastAsia="Times New Roman" w:hAnsi="Times New (W1)" w:cs="David"/>
          <w:sz w:val="24"/>
          <w:szCs w:val="24"/>
          <w:rtl/>
        </w:rPr>
        <w:t xml:space="preserve"> </w:t>
      </w:r>
      <w:r w:rsidRPr="00405274">
        <w:rPr>
          <w:rFonts w:ascii="David" w:hAnsi="David" w:cs="David"/>
          <w:b/>
          <w:sz w:val="24"/>
          <w:szCs w:val="24"/>
          <w:rtl/>
          <w:lang w:eastAsia="he-IL"/>
        </w:rPr>
        <w:t>בנוסף</w:t>
      </w:r>
      <w:r w:rsidRPr="00405274">
        <w:rPr>
          <w:rFonts w:ascii="David" w:hAnsi="David" w:cs="David"/>
          <w:b/>
          <w:sz w:val="24"/>
          <w:szCs w:val="24"/>
          <w:rtl/>
        </w:rPr>
        <w:t xml:space="preserve"> </w:t>
      </w:r>
      <w:r w:rsidRPr="00405274">
        <w:rPr>
          <w:rFonts w:ascii="David" w:hAnsi="David" w:cs="David"/>
          <w:sz w:val="24"/>
          <w:szCs w:val="24"/>
          <w:rtl/>
        </w:rPr>
        <w:t>לבעלי התפקידים הנדרשים לעיל</w:t>
      </w:r>
      <w:r w:rsidRPr="00405274">
        <w:rPr>
          <w:rFonts w:ascii="David" w:hAnsi="David" w:cs="David" w:hint="cs"/>
          <w:sz w:val="24"/>
          <w:szCs w:val="24"/>
          <w:rtl/>
        </w:rPr>
        <w:t>,</w:t>
      </w:r>
      <w:r>
        <w:rPr>
          <w:rFonts w:ascii="David" w:hAnsi="David" w:cs="David"/>
          <w:sz w:val="24"/>
          <w:szCs w:val="24"/>
          <w:rtl/>
        </w:rPr>
        <w:t xml:space="preserve"> </w:t>
      </w:r>
      <w:r>
        <w:rPr>
          <w:rFonts w:ascii="David" w:hAnsi="David" w:cs="David" w:hint="cs"/>
          <w:sz w:val="24"/>
          <w:szCs w:val="24"/>
          <w:rtl/>
        </w:rPr>
        <w:t>יעמיד הזוכה חוקרים ועוזרי מחקר בעלי התמחויות ו</w:t>
      </w:r>
      <w:r w:rsidR="00C4614C" w:rsidRPr="00C0780B">
        <w:rPr>
          <w:rFonts w:ascii="Times New (W1)" w:eastAsia="Times New Roman" w:hAnsi="Times New (W1)" w:cs="David"/>
          <w:sz w:val="24"/>
          <w:szCs w:val="24"/>
          <w:rtl/>
        </w:rPr>
        <w:t>במספר הנדרש</w:t>
      </w:r>
      <w:r w:rsidR="00C4614C">
        <w:rPr>
          <w:rFonts w:ascii="Times New (W1)" w:eastAsia="Times New Roman" w:hAnsi="Times New (W1)" w:cs="David" w:hint="cs"/>
          <w:b/>
          <w:bCs/>
          <w:sz w:val="24"/>
          <w:szCs w:val="24"/>
          <w:rtl/>
        </w:rPr>
        <w:t xml:space="preserve"> </w:t>
      </w:r>
      <w:r w:rsidR="00C4614C" w:rsidRPr="00C0780B">
        <w:rPr>
          <w:rFonts w:ascii="Arial" w:eastAsia="Times New Roman" w:hAnsi="Arial" w:cs="David" w:hint="cs"/>
          <w:sz w:val="24"/>
          <w:szCs w:val="24"/>
          <w:rtl/>
        </w:rPr>
        <w:t>לשם הפקת התוצרים הנדרשים במכרז זה במועד</w:t>
      </w:r>
      <w:r w:rsidR="007616FA">
        <w:rPr>
          <w:rFonts w:ascii="Arial" w:eastAsia="Times New Roman" w:hAnsi="Arial" w:cs="David" w:hint="cs"/>
          <w:sz w:val="24"/>
          <w:szCs w:val="24"/>
          <w:rtl/>
        </w:rPr>
        <w:t>ים הקבועים בו</w:t>
      </w:r>
      <w:r w:rsidR="00C4614C" w:rsidRPr="00C0780B">
        <w:rPr>
          <w:rFonts w:ascii="Arial" w:eastAsia="Times New Roman" w:hAnsi="Arial" w:cs="David" w:hint="cs"/>
          <w:sz w:val="24"/>
          <w:szCs w:val="24"/>
          <w:rtl/>
        </w:rPr>
        <w:t xml:space="preserve"> ובאיכות הנדרשת.</w:t>
      </w:r>
    </w:p>
    <w:p w:rsidR="00C4614C" w:rsidRDefault="00C4614C" w:rsidP="00B5144E">
      <w:pPr>
        <w:pStyle w:val="a5"/>
        <w:numPr>
          <w:ilvl w:val="3"/>
          <w:numId w:val="14"/>
        </w:numPr>
        <w:spacing w:after="240" w:line="360" w:lineRule="auto"/>
        <w:ind w:left="2552" w:hanging="851"/>
        <w:jc w:val="both"/>
        <w:rPr>
          <w:rFonts w:ascii="Times New (W1)" w:eastAsia="Times New Roman" w:hAnsi="Times New (W1)" w:cs="David"/>
          <w:b/>
          <w:bCs/>
          <w:sz w:val="24"/>
          <w:szCs w:val="24"/>
          <w:u w:val="single"/>
        </w:rPr>
      </w:pPr>
      <w:r w:rsidRPr="000434C2">
        <w:rPr>
          <w:rFonts w:ascii="Times New Roman" w:eastAsia="Times New Roman" w:hAnsi="Times New Roman" w:cs="David" w:hint="cs"/>
          <w:b/>
          <w:bCs/>
          <w:sz w:val="24"/>
          <w:szCs w:val="24"/>
          <w:u w:val="single"/>
          <w:rtl/>
          <w:lang w:eastAsia="he-IL"/>
        </w:rPr>
        <w:t>הוראות</w:t>
      </w:r>
      <w:r w:rsidRPr="000434C2">
        <w:rPr>
          <w:rFonts w:ascii="Times New (W1)" w:eastAsia="Times New Roman" w:hAnsi="Times New (W1)" w:cs="David" w:hint="cs"/>
          <w:b/>
          <w:bCs/>
          <w:sz w:val="24"/>
          <w:szCs w:val="24"/>
          <w:u w:val="single"/>
          <w:rtl/>
        </w:rPr>
        <w:t xml:space="preserve"> </w:t>
      </w:r>
      <w:r>
        <w:rPr>
          <w:rFonts w:ascii="Times New (W1)" w:eastAsia="Times New Roman" w:hAnsi="Times New (W1)" w:cs="David" w:hint="cs"/>
          <w:b/>
          <w:bCs/>
          <w:sz w:val="24"/>
          <w:szCs w:val="24"/>
          <w:u w:val="single"/>
          <w:rtl/>
        </w:rPr>
        <w:t>לעניין העסקת אנשי הצוות</w:t>
      </w:r>
    </w:p>
    <w:p w:rsidR="00C4614C" w:rsidRPr="000434C2" w:rsidRDefault="00C4614C" w:rsidP="00B5144E">
      <w:pPr>
        <w:numPr>
          <w:ilvl w:val="4"/>
          <w:numId w:val="14"/>
        </w:numPr>
        <w:spacing w:after="240" w:line="360" w:lineRule="auto"/>
        <w:ind w:left="3402" w:hanging="850"/>
        <w:contextualSpacing/>
        <w:jc w:val="both"/>
        <w:rPr>
          <w:rFonts w:ascii="Times New (W1)" w:eastAsia="Times New Roman" w:hAnsi="Times New (W1)" w:cs="David"/>
          <w:sz w:val="24"/>
          <w:szCs w:val="24"/>
        </w:rPr>
      </w:pPr>
      <w:r w:rsidRPr="000434C2">
        <w:rPr>
          <w:rFonts w:ascii="Times New (W1)" w:eastAsia="Times New Roman" w:hAnsi="Times New (W1)" w:cs="David" w:hint="cs"/>
          <w:sz w:val="24"/>
          <w:szCs w:val="24"/>
          <w:rtl/>
        </w:rPr>
        <w:t>השירותים יינתנו על ידי אנשי הצוות (חוקר ראשי, חוקר ועוזרי מחקר)</w:t>
      </w:r>
      <w:r w:rsidR="00104F2A">
        <w:rPr>
          <w:rFonts w:ascii="Times New (W1)" w:eastAsia="Times New Roman" w:hAnsi="Times New (W1)" w:cs="David" w:hint="cs"/>
          <w:sz w:val="24"/>
          <w:szCs w:val="24"/>
          <w:rtl/>
        </w:rPr>
        <w:t>,</w:t>
      </w:r>
      <w:r w:rsidRPr="000434C2">
        <w:rPr>
          <w:rFonts w:ascii="Times New (W1)" w:eastAsia="Times New Roman" w:hAnsi="Times New (W1)" w:cs="David" w:hint="cs"/>
          <w:sz w:val="24"/>
          <w:szCs w:val="24"/>
          <w:rtl/>
        </w:rPr>
        <w:t xml:space="preserve"> שאושרו מראש על ידי נציג הרשות הממשלתית.</w:t>
      </w:r>
      <w:r w:rsidRPr="000434C2">
        <w:rPr>
          <w:rFonts w:ascii="Times New (W1)" w:eastAsia="Times New Roman" w:hAnsi="Times New (W1)" w:cs="David"/>
          <w:sz w:val="24"/>
          <w:szCs w:val="24"/>
          <w:rtl/>
        </w:rPr>
        <w:t xml:space="preserve"> לא יהיה ניתן להחליף </w:t>
      </w:r>
      <w:r w:rsidRPr="000434C2">
        <w:rPr>
          <w:rFonts w:ascii="Times New (W1)" w:eastAsia="Times New Roman" w:hAnsi="Times New (W1)" w:cs="David" w:hint="cs"/>
          <w:sz w:val="24"/>
          <w:szCs w:val="24"/>
          <w:rtl/>
        </w:rPr>
        <w:t>אנשי צוות</w:t>
      </w:r>
      <w:r w:rsidRPr="000434C2">
        <w:rPr>
          <w:rFonts w:ascii="Times New (W1)" w:eastAsia="Times New Roman" w:hAnsi="Times New (W1)" w:cs="David"/>
          <w:sz w:val="24"/>
          <w:szCs w:val="24"/>
          <w:rtl/>
        </w:rPr>
        <w:t xml:space="preserve"> ללא </w:t>
      </w:r>
      <w:r w:rsidRPr="000434C2">
        <w:rPr>
          <w:rFonts w:ascii="Times New (W1)" w:eastAsia="Times New Roman" w:hAnsi="Times New (W1)" w:cs="David" w:hint="eastAsia"/>
          <w:sz w:val="24"/>
          <w:szCs w:val="24"/>
          <w:rtl/>
        </w:rPr>
        <w:t>קבלת</w:t>
      </w:r>
      <w:r w:rsidRPr="000434C2">
        <w:rPr>
          <w:rFonts w:ascii="Times New (W1)" w:eastAsia="Times New Roman" w:hAnsi="Times New (W1)" w:cs="David"/>
          <w:sz w:val="24"/>
          <w:szCs w:val="24"/>
          <w:rtl/>
        </w:rPr>
        <w:t xml:space="preserve"> </w:t>
      </w:r>
      <w:r w:rsidRPr="000434C2">
        <w:rPr>
          <w:rFonts w:ascii="Times New (W1)" w:eastAsia="Times New Roman" w:hAnsi="Times New (W1)" w:cs="David" w:hint="eastAsia"/>
          <w:sz w:val="24"/>
          <w:szCs w:val="24"/>
          <w:rtl/>
        </w:rPr>
        <w:t>אישור</w:t>
      </w:r>
      <w:r w:rsidRPr="000434C2">
        <w:rPr>
          <w:rFonts w:ascii="Times New (W1)" w:eastAsia="Times New Roman" w:hAnsi="Times New (W1)" w:cs="David"/>
          <w:sz w:val="24"/>
          <w:szCs w:val="24"/>
          <w:rtl/>
        </w:rPr>
        <w:t xml:space="preserve"> </w:t>
      </w:r>
      <w:r w:rsidRPr="000434C2">
        <w:rPr>
          <w:rFonts w:ascii="Times New (W1)" w:eastAsia="Times New Roman" w:hAnsi="Times New (W1)" w:cs="David" w:hint="cs"/>
          <w:sz w:val="24"/>
          <w:szCs w:val="24"/>
          <w:rtl/>
        </w:rPr>
        <w:t>מראש ו</w:t>
      </w:r>
      <w:r w:rsidRPr="000434C2">
        <w:rPr>
          <w:rFonts w:ascii="Times New (W1)" w:eastAsia="Times New Roman" w:hAnsi="Times New (W1)" w:cs="David" w:hint="eastAsia"/>
          <w:sz w:val="24"/>
          <w:szCs w:val="24"/>
          <w:rtl/>
        </w:rPr>
        <w:t>בכתב</w:t>
      </w:r>
      <w:r w:rsidRPr="000434C2">
        <w:rPr>
          <w:rFonts w:ascii="Times New (W1)" w:eastAsia="Times New Roman" w:hAnsi="Times New (W1)" w:cs="David"/>
          <w:sz w:val="24"/>
          <w:szCs w:val="24"/>
          <w:rtl/>
        </w:rPr>
        <w:t xml:space="preserve"> </w:t>
      </w:r>
      <w:r w:rsidRPr="000434C2">
        <w:rPr>
          <w:rFonts w:ascii="Times New (W1)" w:eastAsia="Times New Roman" w:hAnsi="Times New (W1)" w:cs="David" w:hint="cs"/>
          <w:sz w:val="24"/>
          <w:szCs w:val="24"/>
          <w:rtl/>
        </w:rPr>
        <w:t>מהרשות</w:t>
      </w:r>
      <w:r w:rsidR="00104F2A">
        <w:rPr>
          <w:rFonts w:ascii="Times New (W1)" w:eastAsia="Times New Roman" w:hAnsi="Times New (W1)" w:cs="David" w:hint="cs"/>
          <w:sz w:val="24"/>
          <w:szCs w:val="24"/>
          <w:rtl/>
        </w:rPr>
        <w:t xml:space="preserve"> הממשלתית</w:t>
      </w:r>
      <w:r w:rsidRPr="000434C2">
        <w:rPr>
          <w:rFonts w:ascii="Times New (W1)" w:eastAsia="Times New Roman" w:hAnsi="Times New (W1)" w:cs="David"/>
          <w:sz w:val="24"/>
          <w:szCs w:val="24"/>
          <w:rtl/>
        </w:rPr>
        <w:t>.</w:t>
      </w:r>
      <w:r w:rsidRPr="000434C2">
        <w:rPr>
          <w:rFonts w:ascii="Times New (W1)" w:eastAsia="Times New Roman" w:hAnsi="Times New (W1)" w:cs="David" w:hint="cs"/>
          <w:sz w:val="24"/>
          <w:szCs w:val="24"/>
          <w:rtl/>
        </w:rPr>
        <w:t xml:space="preserve"> </w:t>
      </w:r>
    </w:p>
    <w:p w:rsidR="00890C21" w:rsidRDefault="00C4614C" w:rsidP="00B5144E">
      <w:pPr>
        <w:numPr>
          <w:ilvl w:val="4"/>
          <w:numId w:val="14"/>
        </w:numPr>
        <w:spacing w:after="240" w:line="360" w:lineRule="auto"/>
        <w:ind w:left="3402" w:hanging="850"/>
        <w:contextualSpacing/>
        <w:jc w:val="both"/>
        <w:rPr>
          <w:rFonts w:ascii="Times New (W1)" w:eastAsia="Times New Roman" w:hAnsi="Times New (W1)" w:cs="David"/>
          <w:sz w:val="24"/>
          <w:szCs w:val="24"/>
        </w:rPr>
      </w:pPr>
      <w:r w:rsidRPr="000E6644">
        <w:rPr>
          <w:rFonts w:ascii="Times New (W1)" w:eastAsia="Times New Roman" w:hAnsi="Times New (W1)" w:cs="David" w:hint="cs"/>
          <w:sz w:val="24"/>
          <w:szCs w:val="24"/>
          <w:rtl/>
        </w:rPr>
        <w:t xml:space="preserve">זכותה של הרשות הממשלתית לדרוש החלפה של כל איש צוות, בכל שלב במהלך מתן השירותים, אם לא תהיה שבעת רצון משירותיו, מכל סיבה שהיא, </w:t>
      </w:r>
      <w:r w:rsidR="00104F2A">
        <w:rPr>
          <w:rFonts w:ascii="Times New (W1)" w:eastAsia="Times New Roman" w:hAnsi="Times New (W1)" w:cs="David" w:hint="cs"/>
          <w:sz w:val="24"/>
          <w:szCs w:val="24"/>
          <w:rtl/>
        </w:rPr>
        <w:t>מבלי שהזוכה</w:t>
      </w:r>
      <w:r w:rsidR="000E3621">
        <w:rPr>
          <w:rFonts w:ascii="Times New (W1)" w:eastAsia="Times New Roman" w:hAnsi="Times New (W1)" w:cs="David" w:hint="cs"/>
          <w:sz w:val="24"/>
          <w:szCs w:val="24"/>
          <w:rtl/>
        </w:rPr>
        <w:t xml:space="preserve"> </w:t>
      </w:r>
      <w:r w:rsidR="00104F2A">
        <w:rPr>
          <w:rFonts w:ascii="Times New (W1)" w:eastAsia="Times New Roman" w:hAnsi="Times New (W1)" w:cs="David" w:hint="cs"/>
          <w:sz w:val="24"/>
          <w:szCs w:val="24"/>
          <w:rtl/>
        </w:rPr>
        <w:t>יהיה זכאי ל</w:t>
      </w:r>
      <w:r w:rsidRPr="000E6644">
        <w:rPr>
          <w:rFonts w:ascii="Times New (W1)" w:eastAsia="Times New Roman" w:hAnsi="Times New (W1)" w:cs="David" w:hint="cs"/>
          <w:sz w:val="24"/>
          <w:szCs w:val="24"/>
          <w:rtl/>
        </w:rPr>
        <w:t>פיצוי</w:t>
      </w:r>
      <w:r w:rsidR="00104F2A">
        <w:rPr>
          <w:rFonts w:ascii="Times New (W1)" w:eastAsia="Times New Roman" w:hAnsi="Times New (W1)" w:cs="David" w:hint="cs"/>
          <w:sz w:val="24"/>
          <w:szCs w:val="24"/>
          <w:rtl/>
        </w:rPr>
        <w:t xml:space="preserve"> בשל כך</w:t>
      </w:r>
      <w:r w:rsidR="00890C21">
        <w:rPr>
          <w:rFonts w:ascii="Times New (W1)" w:eastAsia="Times New Roman" w:hAnsi="Times New (W1)" w:cs="David" w:hint="cs"/>
          <w:sz w:val="24"/>
          <w:szCs w:val="24"/>
          <w:rtl/>
        </w:rPr>
        <w:t>, ו</w:t>
      </w:r>
      <w:r w:rsidR="00104F2A">
        <w:rPr>
          <w:rFonts w:ascii="Times New (W1)" w:eastAsia="Times New Roman" w:hAnsi="Times New (W1)" w:cs="David" w:hint="cs"/>
          <w:sz w:val="24"/>
          <w:szCs w:val="24"/>
          <w:rtl/>
        </w:rPr>
        <w:t xml:space="preserve">הכל </w:t>
      </w:r>
      <w:r w:rsidR="00890C21">
        <w:rPr>
          <w:rFonts w:ascii="Times New (W1)" w:eastAsia="Times New Roman" w:hAnsi="Times New (W1)" w:cs="David" w:hint="cs"/>
          <w:sz w:val="24"/>
          <w:szCs w:val="24"/>
          <w:rtl/>
        </w:rPr>
        <w:t>כמפורט בסעיף 2.4 להסכם.</w:t>
      </w:r>
    </w:p>
    <w:p w:rsidR="00C4614C" w:rsidRPr="00493FFF" w:rsidRDefault="00C4614C" w:rsidP="00B5144E">
      <w:pPr>
        <w:pStyle w:val="a5"/>
        <w:numPr>
          <w:ilvl w:val="3"/>
          <w:numId w:val="14"/>
        </w:numPr>
        <w:spacing w:after="240" w:line="360" w:lineRule="auto"/>
        <w:ind w:left="2552" w:hanging="851"/>
        <w:jc w:val="both"/>
        <w:rPr>
          <w:rFonts w:ascii="David" w:eastAsia="Times New Roman" w:hAnsi="David" w:cs="David"/>
          <w:b/>
          <w:bCs/>
          <w:sz w:val="24"/>
          <w:szCs w:val="24"/>
          <w:u w:val="single"/>
          <w:lang w:eastAsia="he-IL"/>
        </w:rPr>
      </w:pPr>
      <w:r w:rsidRPr="00493FFF">
        <w:rPr>
          <w:rFonts w:ascii="David" w:eastAsia="Times New Roman" w:hAnsi="David" w:cs="David" w:hint="cs"/>
          <w:b/>
          <w:bCs/>
          <w:sz w:val="24"/>
          <w:szCs w:val="24"/>
          <w:u w:val="single"/>
          <w:rtl/>
          <w:lang w:eastAsia="he-IL"/>
        </w:rPr>
        <w:t>העסקת ספקי משנה</w:t>
      </w:r>
    </w:p>
    <w:p w:rsidR="00C4614C" w:rsidRPr="00C9093F" w:rsidRDefault="00C4614C" w:rsidP="00B5144E">
      <w:pPr>
        <w:numPr>
          <w:ilvl w:val="4"/>
          <w:numId w:val="14"/>
        </w:numPr>
        <w:spacing w:after="240" w:line="360" w:lineRule="auto"/>
        <w:ind w:left="3402" w:hanging="850"/>
        <w:contextualSpacing/>
        <w:jc w:val="both"/>
        <w:rPr>
          <w:rFonts w:ascii="Times New (W1)" w:eastAsia="Times New Roman" w:hAnsi="Times New (W1)" w:cs="David"/>
          <w:sz w:val="24"/>
          <w:szCs w:val="24"/>
          <w:rtl/>
        </w:rPr>
      </w:pPr>
      <w:r w:rsidRPr="000434C2">
        <w:rPr>
          <w:rFonts w:ascii="Times New (W1)" w:eastAsia="Times New Roman" w:hAnsi="Times New (W1)" w:cs="David" w:hint="cs"/>
          <w:sz w:val="24"/>
          <w:szCs w:val="24"/>
          <w:rtl/>
        </w:rPr>
        <w:t xml:space="preserve">לצורך </w:t>
      </w:r>
      <w:r w:rsidRPr="00C9093F">
        <w:rPr>
          <w:rFonts w:ascii="Times New (W1)" w:eastAsia="Times New Roman" w:hAnsi="Times New (W1)" w:cs="David" w:hint="cs"/>
          <w:sz w:val="24"/>
          <w:szCs w:val="24"/>
          <w:rtl/>
        </w:rPr>
        <w:t>ביצוע הפעולות הנדרשות במסגרת המחקר,</w:t>
      </w:r>
      <w:r w:rsidR="003D6086">
        <w:rPr>
          <w:rFonts w:ascii="Times New (W1)" w:eastAsia="Times New Roman" w:hAnsi="Times New (W1)" w:cs="David" w:hint="cs"/>
          <w:sz w:val="24"/>
          <w:szCs w:val="24"/>
          <w:rtl/>
        </w:rPr>
        <w:t xml:space="preserve"> </w:t>
      </w:r>
      <w:r w:rsidR="009F28F3">
        <w:rPr>
          <w:rFonts w:ascii="Times New (W1)" w:eastAsia="Times New Roman" w:hAnsi="Times New (W1)" w:cs="David" w:hint="cs"/>
          <w:sz w:val="24"/>
          <w:szCs w:val="24"/>
          <w:rtl/>
        </w:rPr>
        <w:t xml:space="preserve">לרבות </w:t>
      </w:r>
      <w:r w:rsidR="009F28F3" w:rsidRPr="00C9093F">
        <w:rPr>
          <w:rFonts w:ascii="Times New (W1)" w:eastAsia="Times New Roman" w:hAnsi="Times New (W1)" w:cs="David" w:hint="cs"/>
          <w:sz w:val="24"/>
          <w:szCs w:val="24"/>
          <w:rtl/>
        </w:rPr>
        <w:t>פעולות איסוף המידע</w:t>
      </w:r>
      <w:r w:rsidR="00104F2A">
        <w:rPr>
          <w:rFonts w:ascii="Times New (W1)" w:eastAsia="Times New Roman" w:hAnsi="Times New (W1)" w:cs="David" w:hint="cs"/>
          <w:sz w:val="24"/>
          <w:szCs w:val="24"/>
          <w:rtl/>
        </w:rPr>
        <w:t>,</w:t>
      </w:r>
      <w:r w:rsidR="009F28F3">
        <w:rPr>
          <w:rFonts w:ascii="Times New (W1)" w:eastAsia="Times New Roman" w:hAnsi="Times New (W1)" w:cs="David" w:hint="cs"/>
          <w:sz w:val="24"/>
          <w:szCs w:val="24"/>
          <w:rtl/>
        </w:rPr>
        <w:t xml:space="preserve"> </w:t>
      </w:r>
      <w:r w:rsidRPr="00C9093F">
        <w:rPr>
          <w:rFonts w:ascii="Times New (W1)" w:eastAsia="Times New Roman" w:hAnsi="Times New (W1)" w:cs="David" w:hint="cs"/>
          <w:sz w:val="24"/>
          <w:szCs w:val="24"/>
          <w:rtl/>
        </w:rPr>
        <w:t>יוכל הספק הזוכה להעסיק ספקי משנה.</w:t>
      </w:r>
    </w:p>
    <w:p w:rsidR="00C4614C" w:rsidRPr="00C9093F" w:rsidRDefault="00C4614C" w:rsidP="00B5144E">
      <w:pPr>
        <w:numPr>
          <w:ilvl w:val="4"/>
          <w:numId w:val="14"/>
        </w:numPr>
        <w:spacing w:after="240" w:line="360" w:lineRule="auto"/>
        <w:ind w:left="3402" w:hanging="850"/>
        <w:contextualSpacing/>
        <w:jc w:val="both"/>
        <w:rPr>
          <w:rFonts w:ascii="Times New (W1)" w:eastAsia="Times New Roman" w:hAnsi="Times New (W1)" w:cs="David"/>
          <w:sz w:val="24"/>
          <w:szCs w:val="24"/>
          <w:rtl/>
        </w:rPr>
      </w:pPr>
      <w:r w:rsidRPr="00C9093F">
        <w:rPr>
          <w:rFonts w:ascii="Times New (W1)" w:eastAsia="Times New Roman" w:hAnsi="Times New (W1)" w:cs="David" w:hint="cs"/>
          <w:sz w:val="24"/>
          <w:szCs w:val="24"/>
          <w:rtl/>
        </w:rPr>
        <w:t>ספק המשנה יאושר מראש על ידי נציג הרשות הממשלתית.</w:t>
      </w:r>
    </w:p>
    <w:p w:rsidR="00C4614C" w:rsidRPr="00C9093F" w:rsidRDefault="00C4614C" w:rsidP="00B5144E">
      <w:pPr>
        <w:numPr>
          <w:ilvl w:val="4"/>
          <w:numId w:val="14"/>
        </w:numPr>
        <w:spacing w:after="240" w:line="360" w:lineRule="auto"/>
        <w:ind w:left="3402" w:hanging="850"/>
        <w:contextualSpacing/>
        <w:jc w:val="both"/>
        <w:rPr>
          <w:rFonts w:ascii="Times New (W1)" w:eastAsia="Times New Roman" w:hAnsi="Times New (W1)" w:cs="David"/>
          <w:sz w:val="24"/>
          <w:szCs w:val="24"/>
          <w:rtl/>
        </w:rPr>
      </w:pPr>
      <w:r w:rsidRPr="00C9093F">
        <w:rPr>
          <w:rFonts w:ascii="Times New (W1)" w:eastAsia="Times New Roman" w:hAnsi="Times New (W1)" w:cs="David" w:hint="cs"/>
          <w:sz w:val="24"/>
          <w:szCs w:val="24"/>
          <w:rtl/>
        </w:rPr>
        <w:t xml:space="preserve">יודגש כי הספק הזוכה יהיה אחראי להתקשרות עם ספק המשנה ולאיכות </w:t>
      </w:r>
      <w:r w:rsidR="005853F4">
        <w:rPr>
          <w:rFonts w:ascii="Times New (W1)" w:eastAsia="Times New Roman" w:hAnsi="Times New (W1)" w:cs="David" w:hint="cs"/>
          <w:sz w:val="24"/>
          <w:szCs w:val="24"/>
          <w:rtl/>
        </w:rPr>
        <w:t xml:space="preserve">עבודתו, לעניין ספק משנה שיעסוק באיסוף מידע, יהיה הספק הזוכה אחראי על מגוון </w:t>
      </w:r>
      <w:r w:rsidRPr="00C9093F">
        <w:rPr>
          <w:rFonts w:ascii="Times New (W1)" w:eastAsia="Times New Roman" w:hAnsi="Times New (W1)" w:cs="David" w:hint="cs"/>
          <w:sz w:val="24"/>
          <w:szCs w:val="24"/>
          <w:rtl/>
        </w:rPr>
        <w:t>התוצרים</w:t>
      </w:r>
      <w:r w:rsidR="005853F4">
        <w:rPr>
          <w:rFonts w:ascii="Times New (W1)" w:eastAsia="Times New Roman" w:hAnsi="Times New (W1)" w:cs="David" w:hint="cs"/>
          <w:sz w:val="24"/>
          <w:szCs w:val="24"/>
          <w:rtl/>
        </w:rPr>
        <w:t xml:space="preserve"> שאסף ואיכותם</w:t>
      </w:r>
      <w:r w:rsidRPr="00C9093F">
        <w:rPr>
          <w:rFonts w:ascii="Times New (W1)" w:eastAsia="Times New Roman" w:hAnsi="Times New (W1)" w:cs="David" w:hint="cs"/>
          <w:sz w:val="24"/>
          <w:szCs w:val="24"/>
          <w:rtl/>
        </w:rPr>
        <w:t>.</w:t>
      </w:r>
    </w:p>
    <w:p w:rsidR="00C4614C" w:rsidRPr="000434C2" w:rsidRDefault="00C4614C" w:rsidP="00B5144E">
      <w:pPr>
        <w:numPr>
          <w:ilvl w:val="4"/>
          <w:numId w:val="14"/>
        </w:numPr>
        <w:spacing w:after="240" w:line="360" w:lineRule="auto"/>
        <w:ind w:left="3402" w:hanging="850"/>
        <w:contextualSpacing/>
        <w:jc w:val="both"/>
        <w:rPr>
          <w:rFonts w:ascii="Times New (W1)" w:eastAsia="Times New Roman" w:hAnsi="Times New (W1)" w:cs="David"/>
          <w:sz w:val="24"/>
          <w:szCs w:val="24"/>
        </w:rPr>
      </w:pPr>
      <w:r w:rsidRPr="00C9093F">
        <w:rPr>
          <w:rFonts w:ascii="Times New (W1)" w:eastAsia="Times New Roman" w:hAnsi="Times New (W1)" w:cs="David" w:hint="cs"/>
          <w:sz w:val="24"/>
          <w:szCs w:val="24"/>
          <w:rtl/>
        </w:rPr>
        <w:lastRenderedPageBreak/>
        <w:t xml:space="preserve">למען הסר ספק, יובהר כי </w:t>
      </w:r>
      <w:r w:rsidRPr="00C9093F">
        <w:rPr>
          <w:rFonts w:ascii="Times New (W1)" w:eastAsia="Times New Roman" w:hAnsi="Times New (W1)" w:cs="David" w:hint="eastAsia"/>
          <w:sz w:val="24"/>
          <w:szCs w:val="24"/>
          <w:rtl/>
        </w:rPr>
        <w:t>כל</w:t>
      </w:r>
      <w:r w:rsidRPr="00C9093F">
        <w:rPr>
          <w:rFonts w:ascii="Times New (W1)" w:eastAsia="Times New Roman" w:hAnsi="Times New (W1)" w:cs="David"/>
          <w:sz w:val="24"/>
          <w:szCs w:val="24"/>
          <w:rtl/>
        </w:rPr>
        <w:t xml:space="preserve"> תשלום לספק משנה יבוצע על ידי הספק הזוכה במסגרת ההצעה הזוכה ולא תהיה ל</w:t>
      </w:r>
      <w:r w:rsidRPr="00C9093F">
        <w:rPr>
          <w:rFonts w:ascii="Times New (W1)" w:eastAsia="Times New Roman" w:hAnsi="Times New (W1)" w:cs="David" w:hint="cs"/>
          <w:sz w:val="24"/>
          <w:szCs w:val="24"/>
          <w:rtl/>
        </w:rPr>
        <w:t>רשות הממשלתית</w:t>
      </w:r>
      <w:r w:rsidRPr="000434C2">
        <w:rPr>
          <w:rFonts w:ascii="Times New (W1)" w:eastAsia="Times New Roman" w:hAnsi="Times New (W1)" w:cs="David"/>
          <w:sz w:val="24"/>
          <w:szCs w:val="24"/>
          <w:rtl/>
        </w:rPr>
        <w:t xml:space="preserve"> כל התקשרות חוזית </w:t>
      </w:r>
      <w:r w:rsidRPr="000434C2">
        <w:rPr>
          <w:rFonts w:ascii="Times New (W1)" w:eastAsia="Times New Roman" w:hAnsi="Times New (W1)" w:cs="David" w:hint="eastAsia"/>
          <w:sz w:val="24"/>
          <w:szCs w:val="24"/>
          <w:rtl/>
        </w:rPr>
        <w:t>איתו</w:t>
      </w:r>
      <w:r w:rsidRPr="000434C2">
        <w:rPr>
          <w:rFonts w:ascii="Times New (W1)" w:eastAsia="Times New Roman" w:hAnsi="Times New (W1)" w:cs="David"/>
          <w:sz w:val="24"/>
          <w:szCs w:val="24"/>
          <w:rtl/>
        </w:rPr>
        <w:t>.</w:t>
      </w:r>
    </w:p>
    <w:p w:rsidR="00C4614C" w:rsidRPr="00493FFF" w:rsidRDefault="00C4614C" w:rsidP="00B5144E">
      <w:pPr>
        <w:pStyle w:val="a5"/>
        <w:numPr>
          <w:ilvl w:val="2"/>
          <w:numId w:val="14"/>
        </w:numPr>
        <w:spacing w:after="240" w:line="360" w:lineRule="auto"/>
        <w:ind w:left="1701" w:hanging="708"/>
        <w:jc w:val="both"/>
        <w:rPr>
          <w:rFonts w:ascii="David" w:eastAsia="Times New Roman" w:hAnsi="David" w:cs="David"/>
          <w:b/>
          <w:bCs/>
          <w:sz w:val="24"/>
          <w:szCs w:val="24"/>
          <w:u w:val="single"/>
          <w:lang w:eastAsia="he-IL"/>
        </w:rPr>
      </w:pPr>
      <w:r w:rsidRPr="00C9093F">
        <w:rPr>
          <w:rFonts w:ascii="Times New (W1)" w:eastAsia="Times New Roman" w:hAnsi="Times New (W1)" w:cs="David" w:hint="cs"/>
          <w:b/>
          <w:bCs/>
          <w:sz w:val="24"/>
          <w:szCs w:val="24"/>
          <w:u w:val="single"/>
          <w:rtl/>
        </w:rPr>
        <w:t>ליווי</w:t>
      </w:r>
      <w:r w:rsidRPr="00493FFF">
        <w:rPr>
          <w:rFonts w:ascii="David" w:eastAsia="Times New Roman" w:hAnsi="David" w:cs="David" w:hint="cs"/>
          <w:b/>
          <w:bCs/>
          <w:sz w:val="24"/>
          <w:szCs w:val="24"/>
          <w:u w:val="single"/>
          <w:rtl/>
          <w:lang w:eastAsia="he-IL"/>
        </w:rPr>
        <w:t xml:space="preserve"> עבודת הספק הזוכה על ידי נציג הרשות הממשלתית</w:t>
      </w:r>
    </w:p>
    <w:p w:rsidR="00C4614C" w:rsidRPr="00C9093F" w:rsidRDefault="00C4614C" w:rsidP="00B5144E">
      <w:pPr>
        <w:pStyle w:val="a5"/>
        <w:numPr>
          <w:ilvl w:val="3"/>
          <w:numId w:val="14"/>
        </w:numPr>
        <w:spacing w:after="240" w:line="360" w:lineRule="auto"/>
        <w:ind w:left="2552" w:hanging="851"/>
        <w:jc w:val="both"/>
        <w:rPr>
          <w:rFonts w:ascii="David" w:eastAsia="Times New Roman" w:hAnsi="David" w:cs="David"/>
          <w:sz w:val="24"/>
          <w:szCs w:val="24"/>
          <w:lang w:eastAsia="he-IL"/>
        </w:rPr>
      </w:pPr>
      <w:r w:rsidRPr="000434C2">
        <w:rPr>
          <w:rFonts w:ascii="David" w:eastAsia="Times New Roman" w:hAnsi="David" w:cs="David" w:hint="cs"/>
          <w:sz w:val="24"/>
          <w:szCs w:val="24"/>
          <w:rtl/>
          <w:lang w:eastAsia="he-IL"/>
        </w:rPr>
        <w:t>נציג</w:t>
      </w:r>
      <w:r w:rsidRPr="000434C2">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הרשות </w:t>
      </w:r>
      <w:r w:rsidRPr="00C9093F">
        <w:rPr>
          <w:rFonts w:ascii="David" w:eastAsia="Times New Roman" w:hAnsi="David" w:cs="David" w:hint="cs"/>
          <w:sz w:val="24"/>
          <w:szCs w:val="24"/>
          <w:rtl/>
          <w:lang w:eastAsia="he-IL"/>
        </w:rPr>
        <w:t xml:space="preserve">הממשלתית יהיה אחראי על ביצוע המחקר נשוא המכרז ועל הספק הזוכה יהיה לפעול בהתאם להנחיותיו. </w:t>
      </w:r>
    </w:p>
    <w:p w:rsidR="00C4614C" w:rsidRPr="00C9093F" w:rsidRDefault="00C4614C" w:rsidP="00B5144E">
      <w:pPr>
        <w:pStyle w:val="a5"/>
        <w:numPr>
          <w:ilvl w:val="3"/>
          <w:numId w:val="14"/>
        </w:numPr>
        <w:spacing w:after="240" w:line="360" w:lineRule="auto"/>
        <w:ind w:left="2552" w:hanging="851"/>
        <w:jc w:val="both"/>
        <w:rPr>
          <w:rFonts w:ascii="David" w:eastAsia="Times New Roman" w:hAnsi="David" w:cs="David"/>
          <w:sz w:val="24"/>
          <w:szCs w:val="24"/>
          <w:lang w:eastAsia="he-IL"/>
        </w:rPr>
      </w:pPr>
      <w:r w:rsidRPr="00C9093F">
        <w:rPr>
          <w:rFonts w:ascii="David" w:eastAsia="Times New Roman" w:hAnsi="David" w:cs="David" w:hint="cs"/>
          <w:sz w:val="24"/>
          <w:szCs w:val="24"/>
          <w:rtl/>
          <w:lang w:eastAsia="he-IL"/>
        </w:rPr>
        <w:t xml:space="preserve">נציג הרשות הממשלתית ילווה את </w:t>
      </w:r>
      <w:r w:rsidRPr="00C9093F">
        <w:rPr>
          <w:rFonts w:ascii="David" w:eastAsia="Times New Roman" w:hAnsi="David" w:cs="David"/>
          <w:sz w:val="24"/>
          <w:szCs w:val="24"/>
          <w:rtl/>
          <w:lang w:eastAsia="he-IL"/>
        </w:rPr>
        <w:t xml:space="preserve"> </w:t>
      </w:r>
      <w:r w:rsidRPr="00C9093F">
        <w:rPr>
          <w:rFonts w:ascii="David" w:eastAsia="Times New Roman" w:hAnsi="David" w:cs="David" w:hint="cs"/>
          <w:sz w:val="24"/>
          <w:szCs w:val="24"/>
          <w:rtl/>
          <w:lang w:eastAsia="he-IL"/>
        </w:rPr>
        <w:t xml:space="preserve">ביצוע המחקר ויעקוב אחר </w:t>
      </w:r>
      <w:r w:rsidRPr="00C9093F">
        <w:rPr>
          <w:rFonts w:ascii="David" w:eastAsia="Times New Roman" w:hAnsi="David" w:cs="David"/>
          <w:sz w:val="24"/>
          <w:szCs w:val="24"/>
          <w:rtl/>
          <w:lang w:eastAsia="he-IL"/>
        </w:rPr>
        <w:t xml:space="preserve">השלבים השונים של </w:t>
      </w:r>
      <w:r w:rsidRPr="00C9093F">
        <w:rPr>
          <w:rFonts w:ascii="David" w:eastAsia="Times New Roman" w:hAnsi="David" w:cs="David" w:hint="cs"/>
          <w:sz w:val="24"/>
          <w:szCs w:val="24"/>
          <w:rtl/>
          <w:lang w:eastAsia="he-IL"/>
        </w:rPr>
        <w:t>ביצועו.</w:t>
      </w:r>
      <w:r w:rsidRPr="00C9093F">
        <w:rPr>
          <w:rFonts w:ascii="David" w:eastAsia="Times New Roman" w:hAnsi="David" w:cs="David"/>
          <w:sz w:val="24"/>
          <w:szCs w:val="24"/>
          <w:rtl/>
          <w:lang w:eastAsia="he-IL"/>
        </w:rPr>
        <w:t xml:space="preserve"> </w:t>
      </w:r>
    </w:p>
    <w:p w:rsidR="00C4614C" w:rsidRPr="00C9093F" w:rsidRDefault="00C4614C" w:rsidP="00B5144E">
      <w:pPr>
        <w:pStyle w:val="a5"/>
        <w:numPr>
          <w:ilvl w:val="3"/>
          <w:numId w:val="14"/>
        </w:numPr>
        <w:spacing w:after="240" w:line="360" w:lineRule="auto"/>
        <w:ind w:left="2552" w:hanging="851"/>
        <w:jc w:val="both"/>
        <w:rPr>
          <w:rFonts w:ascii="David" w:eastAsia="Times New Roman" w:hAnsi="David" w:cs="David"/>
          <w:sz w:val="24"/>
          <w:szCs w:val="24"/>
          <w:rtl/>
          <w:lang w:eastAsia="he-IL"/>
        </w:rPr>
      </w:pPr>
      <w:r w:rsidRPr="00C9093F">
        <w:rPr>
          <w:rFonts w:ascii="David" w:eastAsia="Times New Roman" w:hAnsi="David" w:cs="David" w:hint="cs"/>
          <w:sz w:val="24"/>
          <w:szCs w:val="24"/>
          <w:rtl/>
          <w:lang w:eastAsia="he-IL"/>
        </w:rPr>
        <w:t xml:space="preserve">נציג הרשות הממשלתית יאשר את </w:t>
      </w:r>
      <w:r w:rsidRPr="00C9093F">
        <w:rPr>
          <w:rFonts w:ascii="David" w:eastAsia="Times New Roman" w:hAnsi="David" w:cs="David"/>
          <w:sz w:val="24"/>
          <w:szCs w:val="24"/>
          <w:rtl/>
          <w:lang w:eastAsia="he-IL"/>
        </w:rPr>
        <w:t>תכנית המחקר המפורטת</w:t>
      </w:r>
      <w:r w:rsidRPr="00C9093F">
        <w:rPr>
          <w:rFonts w:ascii="David" w:eastAsia="Times New Roman" w:hAnsi="David" w:cs="David" w:hint="cs"/>
          <w:sz w:val="24"/>
          <w:szCs w:val="24"/>
          <w:rtl/>
          <w:lang w:eastAsia="he-IL"/>
        </w:rPr>
        <w:t xml:space="preserve"> ואת לוחות הזמנים ל</w:t>
      </w:r>
      <w:r w:rsidR="00104F2A">
        <w:rPr>
          <w:rFonts w:ascii="David" w:eastAsia="Times New Roman" w:hAnsi="David" w:cs="David" w:hint="cs"/>
          <w:sz w:val="24"/>
          <w:szCs w:val="24"/>
          <w:rtl/>
          <w:lang w:eastAsia="he-IL"/>
        </w:rPr>
        <w:t xml:space="preserve">ביצוע </w:t>
      </w:r>
      <w:r w:rsidRPr="00C9093F">
        <w:rPr>
          <w:rFonts w:ascii="David" w:eastAsia="Times New Roman" w:hAnsi="David" w:cs="David" w:hint="cs"/>
          <w:sz w:val="24"/>
          <w:szCs w:val="24"/>
          <w:rtl/>
          <w:lang w:eastAsia="he-IL"/>
        </w:rPr>
        <w:t>שלבי המחקר השונים, כמו גם את הת</w:t>
      </w:r>
      <w:r w:rsidR="00104F2A">
        <w:rPr>
          <w:rFonts w:ascii="David" w:eastAsia="Times New Roman" w:hAnsi="David" w:cs="David" w:hint="cs"/>
          <w:sz w:val="24"/>
          <w:szCs w:val="24"/>
          <w:rtl/>
          <w:lang w:eastAsia="he-IL"/>
        </w:rPr>
        <w:t>וצרים</w:t>
      </w:r>
      <w:r w:rsidRPr="00C9093F">
        <w:rPr>
          <w:rFonts w:ascii="David" w:eastAsia="Times New Roman" w:hAnsi="David" w:cs="David" w:hint="cs"/>
          <w:sz w:val="24"/>
          <w:szCs w:val="24"/>
          <w:rtl/>
          <w:lang w:eastAsia="he-IL"/>
        </w:rPr>
        <w:t xml:space="preserve"> שיוגשו בתום כל שלב. מובהר כי אישור ביצוע כל שלב יהווה תנאי למעבר לשלב הביצוע הבא. </w:t>
      </w:r>
    </w:p>
    <w:p w:rsidR="00C4614C" w:rsidRPr="00C9093F" w:rsidRDefault="00C4614C" w:rsidP="00B5144E">
      <w:pPr>
        <w:pStyle w:val="a5"/>
        <w:numPr>
          <w:ilvl w:val="3"/>
          <w:numId w:val="14"/>
        </w:numPr>
        <w:spacing w:after="240" w:line="360" w:lineRule="auto"/>
        <w:ind w:left="2552" w:hanging="851"/>
        <w:jc w:val="both"/>
        <w:rPr>
          <w:rFonts w:ascii="David" w:eastAsia="Times New Roman" w:hAnsi="David" w:cs="David"/>
          <w:sz w:val="24"/>
          <w:szCs w:val="24"/>
          <w:rtl/>
          <w:lang w:eastAsia="he-IL"/>
        </w:rPr>
      </w:pPr>
      <w:r w:rsidRPr="00C9093F">
        <w:rPr>
          <w:rFonts w:ascii="David" w:eastAsia="Times New Roman" w:hAnsi="David" w:cs="David" w:hint="cs"/>
          <w:sz w:val="24"/>
          <w:szCs w:val="24"/>
          <w:rtl/>
          <w:lang w:eastAsia="he-IL"/>
        </w:rPr>
        <w:t xml:space="preserve">הספק הזוכה יגיש לנציג הרשות הממשלתית דוחות חודשיים באשר לסטטוס המחקר וישתתף בפגישות עמו, כפי שייקבע - במהלך </w:t>
      </w:r>
      <w:r w:rsidRPr="00C9093F">
        <w:rPr>
          <w:rFonts w:ascii="David" w:eastAsia="Times New Roman" w:hAnsi="David" w:cs="David"/>
          <w:sz w:val="24"/>
          <w:szCs w:val="24"/>
          <w:rtl/>
          <w:lang w:eastAsia="he-IL"/>
        </w:rPr>
        <w:t>עבודת המחקר, לאחר סיום כל שלב בו</w:t>
      </w:r>
      <w:r w:rsidRPr="00C9093F">
        <w:rPr>
          <w:rFonts w:ascii="David" w:eastAsia="Times New Roman" w:hAnsi="David" w:cs="David" w:hint="cs"/>
          <w:sz w:val="24"/>
          <w:szCs w:val="24"/>
          <w:rtl/>
          <w:lang w:eastAsia="he-IL"/>
        </w:rPr>
        <w:t xml:space="preserve"> ולפי הצורך. </w:t>
      </w:r>
    </w:p>
    <w:p w:rsidR="0000202A" w:rsidRPr="00B61745" w:rsidRDefault="0000202A" w:rsidP="00B61745">
      <w:pPr>
        <w:pStyle w:val="20"/>
        <w:ind w:left="357" w:hanging="357"/>
        <w:rPr>
          <w:rtl/>
        </w:rPr>
      </w:pPr>
      <w:bookmarkStart w:id="39" w:name="_Toc16767276"/>
      <w:r w:rsidRPr="00CD1CE5">
        <w:rPr>
          <w:rtl/>
        </w:rPr>
        <w:t>תקופת</w:t>
      </w:r>
      <w:r w:rsidRPr="00B61745">
        <w:rPr>
          <w:rtl/>
        </w:rPr>
        <w:t xml:space="preserve"> </w:t>
      </w:r>
      <w:r w:rsidRPr="00CD1CE5">
        <w:rPr>
          <w:rtl/>
        </w:rPr>
        <w:t>ההתקשרות</w:t>
      </w:r>
      <w:bookmarkEnd w:id="34"/>
      <w:bookmarkEnd w:id="35"/>
      <w:bookmarkEnd w:id="36"/>
      <w:bookmarkEnd w:id="37"/>
      <w:bookmarkEnd w:id="39"/>
    </w:p>
    <w:p w:rsidR="006C1018" w:rsidRDefault="006C1018" w:rsidP="00FD679E">
      <w:pPr>
        <w:pStyle w:val="a5"/>
        <w:numPr>
          <w:ilvl w:val="1"/>
          <w:numId w:val="26"/>
        </w:numPr>
        <w:spacing w:after="240" w:line="360" w:lineRule="auto"/>
        <w:ind w:hanging="501"/>
        <w:jc w:val="both"/>
        <w:rPr>
          <w:rFonts w:ascii="David" w:hAnsi="David" w:cs="David"/>
          <w:sz w:val="24"/>
          <w:szCs w:val="24"/>
        </w:rPr>
      </w:pPr>
      <w:r w:rsidRPr="000434C2">
        <w:rPr>
          <w:rFonts w:ascii="David" w:hAnsi="David" w:cs="David"/>
          <w:sz w:val="24"/>
          <w:szCs w:val="24"/>
          <w:rtl/>
        </w:rPr>
        <w:t xml:space="preserve">תקופת ההתקשרות לביצוע השירותים תהא </w:t>
      </w:r>
      <w:r w:rsidR="00852A29">
        <w:rPr>
          <w:rFonts w:ascii="David" w:hAnsi="David" w:cs="David" w:hint="cs"/>
          <w:sz w:val="24"/>
          <w:szCs w:val="24"/>
          <w:rtl/>
        </w:rPr>
        <w:t xml:space="preserve">ממועד חתימת ההסכם על ידי מורשי החתימה מטעם </w:t>
      </w:r>
      <w:r w:rsidR="00443F18">
        <w:rPr>
          <w:rFonts w:ascii="David" w:hAnsi="David" w:cs="David" w:hint="cs"/>
          <w:sz w:val="24"/>
          <w:szCs w:val="24"/>
          <w:rtl/>
        </w:rPr>
        <w:t>הרשו</w:t>
      </w:r>
      <w:r w:rsidR="009D6937">
        <w:rPr>
          <w:rFonts w:ascii="David" w:hAnsi="David" w:cs="David" w:hint="cs"/>
          <w:sz w:val="24"/>
          <w:szCs w:val="24"/>
          <w:rtl/>
        </w:rPr>
        <w:t>ת הממשלתית ועד תאריך 31.12.2020</w:t>
      </w:r>
      <w:r w:rsidRPr="007766F4">
        <w:rPr>
          <w:rFonts w:ascii="David" w:hAnsi="David" w:cs="David"/>
          <w:sz w:val="24"/>
          <w:szCs w:val="24"/>
          <w:rtl/>
        </w:rPr>
        <w:t>.</w:t>
      </w:r>
    </w:p>
    <w:p w:rsidR="00274308" w:rsidRPr="00955D6D" w:rsidRDefault="00274308" w:rsidP="00FD679E">
      <w:pPr>
        <w:pStyle w:val="a5"/>
        <w:numPr>
          <w:ilvl w:val="1"/>
          <w:numId w:val="26"/>
        </w:numPr>
        <w:spacing w:after="240" w:line="360" w:lineRule="auto"/>
        <w:ind w:hanging="501"/>
        <w:jc w:val="both"/>
        <w:rPr>
          <w:rFonts w:ascii="David" w:hAnsi="David" w:cs="David"/>
          <w:b/>
          <w:sz w:val="24"/>
          <w:szCs w:val="24"/>
          <w:rtl/>
        </w:rPr>
      </w:pPr>
      <w:r w:rsidRPr="009D6937">
        <w:rPr>
          <w:rFonts w:ascii="David" w:hAnsi="David" w:cs="David"/>
          <w:sz w:val="24"/>
          <w:szCs w:val="24"/>
          <w:rtl/>
        </w:rPr>
        <w:t>ל</w:t>
      </w:r>
      <w:r w:rsidRPr="009D6937">
        <w:rPr>
          <w:rFonts w:ascii="David" w:hAnsi="David" w:cs="David" w:hint="cs"/>
          <w:sz w:val="24"/>
          <w:szCs w:val="24"/>
          <w:rtl/>
        </w:rPr>
        <w:t>רשות</w:t>
      </w:r>
      <w:r>
        <w:rPr>
          <w:rFonts w:ascii="David" w:eastAsia="Times New Roman" w:hAnsi="David" w:cs="David" w:hint="cs"/>
          <w:sz w:val="24"/>
          <w:szCs w:val="24"/>
          <w:rtl/>
          <w:lang w:eastAsia="he-IL"/>
        </w:rPr>
        <w:t xml:space="preserve"> הממשלתית</w:t>
      </w:r>
      <w:r w:rsidRPr="00B07742">
        <w:rPr>
          <w:rFonts w:ascii="David" w:eastAsia="Times New Roman" w:hAnsi="David" w:cs="David"/>
          <w:sz w:val="24"/>
          <w:szCs w:val="24"/>
          <w:rtl/>
          <w:lang w:eastAsia="he-IL"/>
        </w:rPr>
        <w:t xml:space="preserve"> שמורה זכות ברירה (אופציה</w:t>
      </w:r>
      <w:r w:rsidRPr="00955D6D">
        <w:rPr>
          <w:rFonts w:ascii="David" w:eastAsia="Times New Roman" w:hAnsi="David" w:cs="David"/>
          <w:sz w:val="24"/>
          <w:szCs w:val="24"/>
          <w:rtl/>
          <w:lang w:eastAsia="he-IL"/>
        </w:rPr>
        <w:t xml:space="preserve">) להאריך את תקופת החוזה וביצוע השירותים לתקופות </w:t>
      </w:r>
      <w:r w:rsidRPr="002C4826">
        <w:rPr>
          <w:rFonts w:ascii="David" w:eastAsia="Times New Roman" w:hAnsi="David" w:cs="David"/>
          <w:sz w:val="24"/>
          <w:szCs w:val="24"/>
          <w:rtl/>
          <w:lang w:eastAsia="he-IL"/>
        </w:rPr>
        <w:t xml:space="preserve">נוספות </w:t>
      </w:r>
      <w:r w:rsidR="00443F18">
        <w:rPr>
          <w:rFonts w:ascii="David" w:eastAsia="Times New Roman" w:hAnsi="David" w:cs="David" w:hint="cs"/>
          <w:sz w:val="24"/>
          <w:szCs w:val="24"/>
          <w:rtl/>
          <w:lang w:eastAsia="he-IL"/>
        </w:rPr>
        <w:t xml:space="preserve">בנות 6 חודשים כל אחת, ובלבד שסך תקופת ההתקשרות לא תעלה על 30 חודשים.  </w:t>
      </w:r>
      <w:r w:rsidRPr="00955D6D">
        <w:rPr>
          <w:rFonts w:ascii="David" w:eastAsia="Times New Roman" w:hAnsi="David" w:cs="David"/>
          <w:sz w:val="24"/>
          <w:szCs w:val="24"/>
          <w:rtl/>
          <w:lang w:eastAsia="he-IL"/>
        </w:rPr>
        <w:t>הכל בהתאם להחלטת ה</w:t>
      </w:r>
      <w:r>
        <w:rPr>
          <w:rFonts w:ascii="David" w:eastAsia="Times New Roman" w:hAnsi="David" w:cs="David" w:hint="cs"/>
          <w:sz w:val="24"/>
          <w:szCs w:val="24"/>
          <w:rtl/>
          <w:lang w:eastAsia="he-IL"/>
        </w:rPr>
        <w:t>רשות הממשלתית</w:t>
      </w:r>
      <w:r w:rsidRPr="00955D6D">
        <w:rPr>
          <w:rFonts w:ascii="David" w:hAnsi="David" w:cs="David"/>
          <w:b/>
          <w:sz w:val="24"/>
          <w:szCs w:val="24"/>
          <w:rtl/>
        </w:rPr>
        <w:t xml:space="preserve"> מעת לעת, בכפוף למגבלות התקציב וחוק </w:t>
      </w:r>
      <w:r w:rsidR="00443F18">
        <w:rPr>
          <w:rFonts w:ascii="David" w:hAnsi="David" w:cs="David" w:hint="cs"/>
          <w:b/>
          <w:sz w:val="24"/>
          <w:szCs w:val="24"/>
          <w:rtl/>
        </w:rPr>
        <w:t xml:space="preserve">יסודות </w:t>
      </w:r>
      <w:r w:rsidRPr="00955D6D">
        <w:rPr>
          <w:rFonts w:ascii="David" w:hAnsi="David" w:cs="David"/>
          <w:b/>
          <w:sz w:val="24"/>
          <w:szCs w:val="24"/>
          <w:rtl/>
        </w:rPr>
        <w:t>התקציב</w:t>
      </w:r>
      <w:r w:rsidR="00443F18">
        <w:rPr>
          <w:rFonts w:ascii="David" w:hAnsi="David" w:cs="David" w:hint="cs"/>
          <w:b/>
          <w:sz w:val="24"/>
          <w:szCs w:val="24"/>
          <w:rtl/>
        </w:rPr>
        <w:t>,  התשמ"ה - 1985</w:t>
      </w:r>
      <w:r w:rsidRPr="00955D6D">
        <w:rPr>
          <w:rFonts w:ascii="David" w:hAnsi="David" w:cs="David"/>
          <w:b/>
          <w:sz w:val="24"/>
          <w:szCs w:val="24"/>
          <w:rtl/>
        </w:rPr>
        <w:t>.</w:t>
      </w:r>
    </w:p>
    <w:p w:rsidR="00EA05CB" w:rsidRPr="00810AB4" w:rsidRDefault="006C1018" w:rsidP="00FD679E">
      <w:pPr>
        <w:pStyle w:val="a5"/>
        <w:numPr>
          <w:ilvl w:val="1"/>
          <w:numId w:val="26"/>
        </w:numPr>
        <w:spacing w:after="240" w:line="360" w:lineRule="auto"/>
        <w:ind w:hanging="501"/>
        <w:jc w:val="both"/>
        <w:rPr>
          <w:rFonts w:ascii="David" w:hAnsi="David" w:cs="David"/>
          <w:b/>
          <w:sz w:val="24"/>
          <w:szCs w:val="24"/>
          <w:rtl/>
        </w:rPr>
      </w:pPr>
      <w:bookmarkStart w:id="40" w:name="show_ConnectionPeriodB"/>
      <w:r w:rsidRPr="007766F4">
        <w:rPr>
          <w:rFonts w:ascii="David" w:hAnsi="David" w:cs="David"/>
          <w:sz w:val="24"/>
          <w:szCs w:val="24"/>
          <w:rtl/>
        </w:rPr>
        <w:t>ל</w:t>
      </w:r>
      <w:r w:rsidR="00FD04C1" w:rsidRPr="007766F4">
        <w:rPr>
          <w:rFonts w:ascii="David" w:hAnsi="David" w:cs="David" w:hint="cs"/>
          <w:sz w:val="24"/>
          <w:szCs w:val="24"/>
          <w:rtl/>
        </w:rPr>
        <w:t>רשות</w:t>
      </w:r>
      <w:r w:rsidRPr="007766F4">
        <w:rPr>
          <w:rFonts w:ascii="David" w:eastAsia="Times New Roman" w:hAnsi="David" w:cs="David"/>
          <w:sz w:val="24"/>
          <w:szCs w:val="24"/>
          <w:rtl/>
          <w:lang w:eastAsia="he-IL"/>
        </w:rPr>
        <w:t xml:space="preserve"> </w:t>
      </w:r>
      <w:r w:rsidR="002A18FF">
        <w:rPr>
          <w:rFonts w:ascii="David" w:eastAsia="Times New Roman" w:hAnsi="David" w:cs="David" w:hint="cs"/>
          <w:sz w:val="24"/>
          <w:szCs w:val="24"/>
          <w:rtl/>
          <w:lang w:eastAsia="he-IL"/>
        </w:rPr>
        <w:t xml:space="preserve">הממשלתית </w:t>
      </w:r>
      <w:r w:rsidRPr="007766F4">
        <w:rPr>
          <w:rFonts w:ascii="David" w:eastAsia="Times New Roman" w:hAnsi="David" w:cs="David"/>
          <w:sz w:val="24"/>
          <w:szCs w:val="24"/>
          <w:rtl/>
          <w:lang w:eastAsia="he-IL"/>
        </w:rPr>
        <w:t>שמורה זכות ברירה (אופציה) להאריך את תקופת החוזה וביצוע השירותים</w:t>
      </w:r>
      <w:r w:rsidR="001C344D">
        <w:rPr>
          <w:rFonts w:ascii="David" w:eastAsia="Times New Roman" w:hAnsi="David" w:cs="David" w:hint="cs"/>
          <w:sz w:val="24"/>
          <w:szCs w:val="24"/>
          <w:rtl/>
          <w:lang w:eastAsia="he-IL"/>
        </w:rPr>
        <w:t xml:space="preserve"> לשלוש תקופות נוספות בנות 12 חודשים</w:t>
      </w:r>
      <w:r w:rsidR="00443F18">
        <w:rPr>
          <w:rFonts w:ascii="David" w:eastAsia="Times New Roman" w:hAnsi="David" w:cs="David" w:hint="cs"/>
          <w:sz w:val="24"/>
          <w:szCs w:val="24"/>
          <w:rtl/>
          <w:lang w:eastAsia="he-IL"/>
        </w:rPr>
        <w:t xml:space="preserve"> כל אחת</w:t>
      </w:r>
      <w:r w:rsidR="001C344D">
        <w:rPr>
          <w:rFonts w:ascii="David" w:eastAsia="Times New Roman" w:hAnsi="David" w:cs="David" w:hint="cs"/>
          <w:sz w:val="24"/>
          <w:szCs w:val="24"/>
          <w:rtl/>
          <w:lang w:eastAsia="he-IL"/>
        </w:rPr>
        <w:t xml:space="preserve"> </w:t>
      </w:r>
      <w:r w:rsidR="00443F18">
        <w:rPr>
          <w:rFonts w:ascii="David" w:eastAsia="Times New Roman" w:hAnsi="David" w:cs="David" w:hint="cs"/>
          <w:sz w:val="24"/>
          <w:szCs w:val="24"/>
          <w:rtl/>
          <w:lang w:eastAsia="he-IL"/>
        </w:rPr>
        <w:t>לאחר מועד השלמת המחקר, וזאת</w:t>
      </w:r>
      <w:r w:rsidR="00DD6D9B" w:rsidRPr="007766F4">
        <w:rPr>
          <w:rFonts w:ascii="David" w:eastAsia="Times New Roman" w:hAnsi="David" w:cs="David" w:hint="cs"/>
          <w:sz w:val="24"/>
          <w:szCs w:val="24"/>
          <w:rtl/>
          <w:lang w:eastAsia="he-IL"/>
        </w:rPr>
        <w:t xml:space="preserve"> ל</w:t>
      </w:r>
      <w:r w:rsidR="005151B3">
        <w:rPr>
          <w:rFonts w:ascii="David" w:eastAsia="Times New Roman" w:hAnsi="David" w:cs="David" w:hint="cs"/>
          <w:sz w:val="24"/>
          <w:szCs w:val="24"/>
          <w:rtl/>
          <w:lang w:eastAsia="he-IL"/>
        </w:rPr>
        <w:t>צורך ביצוע</w:t>
      </w:r>
      <w:r w:rsidR="001C344D">
        <w:rPr>
          <w:rFonts w:ascii="David" w:eastAsia="Times New Roman" w:hAnsi="David" w:cs="David" w:hint="cs"/>
          <w:sz w:val="24"/>
          <w:szCs w:val="24"/>
          <w:rtl/>
          <w:lang w:eastAsia="he-IL"/>
        </w:rPr>
        <w:t xml:space="preserve"> מחקר אורך, כמפורט בסעיף 4.2.5</w:t>
      </w:r>
      <w:r w:rsidR="00552258" w:rsidRPr="00EE2A79">
        <w:rPr>
          <w:rFonts w:ascii="David" w:eastAsia="Times New Roman" w:hAnsi="David" w:cs="David" w:hint="cs"/>
          <w:sz w:val="24"/>
          <w:szCs w:val="24"/>
          <w:rtl/>
          <w:lang w:eastAsia="he-IL"/>
        </w:rPr>
        <w:t xml:space="preserve">, </w:t>
      </w:r>
      <w:r w:rsidR="001879D7" w:rsidRPr="001879D7">
        <w:rPr>
          <w:rFonts w:ascii="David" w:hAnsi="David" w:cs="David" w:hint="eastAsia"/>
          <w:b/>
          <w:sz w:val="24"/>
          <w:szCs w:val="24"/>
          <w:rtl/>
        </w:rPr>
        <w:t>ו</w:t>
      </w:r>
      <w:r w:rsidRPr="00810AB4">
        <w:rPr>
          <w:rFonts w:ascii="David" w:eastAsia="Times New Roman" w:hAnsi="David" w:cs="David"/>
          <w:sz w:val="24"/>
          <w:szCs w:val="24"/>
          <w:rtl/>
          <w:lang w:eastAsia="he-IL"/>
        </w:rPr>
        <w:t>הכל בהתאם להחלטת ה</w:t>
      </w:r>
      <w:r w:rsidR="00FD04C1" w:rsidRPr="00810AB4">
        <w:rPr>
          <w:rFonts w:ascii="David" w:eastAsia="Times New Roman" w:hAnsi="David" w:cs="David" w:hint="cs"/>
          <w:sz w:val="24"/>
          <w:szCs w:val="24"/>
          <w:rtl/>
          <w:lang w:eastAsia="he-IL"/>
        </w:rPr>
        <w:t>רשות</w:t>
      </w:r>
      <w:r w:rsidR="00DD6D9B" w:rsidRPr="00810AB4">
        <w:rPr>
          <w:rFonts w:ascii="David" w:eastAsia="Times New Roman" w:hAnsi="David" w:cs="David" w:hint="cs"/>
          <w:sz w:val="24"/>
          <w:szCs w:val="24"/>
          <w:rtl/>
          <w:lang w:eastAsia="he-IL"/>
        </w:rPr>
        <w:t xml:space="preserve"> הממשלתית</w:t>
      </w:r>
      <w:r w:rsidRPr="00810AB4">
        <w:rPr>
          <w:rFonts w:ascii="David" w:hAnsi="David" w:cs="David"/>
          <w:b/>
          <w:sz w:val="24"/>
          <w:szCs w:val="24"/>
          <w:rtl/>
        </w:rPr>
        <w:t xml:space="preserve"> </w:t>
      </w:r>
      <w:r w:rsidR="00D6772E">
        <w:rPr>
          <w:rFonts w:ascii="David" w:hAnsi="David" w:cs="David" w:hint="cs"/>
          <w:b/>
          <w:sz w:val="24"/>
          <w:szCs w:val="24"/>
          <w:rtl/>
        </w:rPr>
        <w:t>ו</w:t>
      </w:r>
      <w:r w:rsidRPr="00810AB4">
        <w:rPr>
          <w:rFonts w:ascii="David" w:hAnsi="David" w:cs="David"/>
          <w:b/>
          <w:sz w:val="24"/>
          <w:szCs w:val="24"/>
          <w:rtl/>
        </w:rPr>
        <w:t>בכפוף למגבלות התקציב ו</w:t>
      </w:r>
      <w:r w:rsidR="00DD6D9B" w:rsidRPr="00810AB4">
        <w:rPr>
          <w:rFonts w:ascii="David" w:hAnsi="David" w:cs="David" w:hint="cs"/>
          <w:b/>
          <w:sz w:val="24"/>
          <w:szCs w:val="24"/>
          <w:rtl/>
        </w:rPr>
        <w:t>ל</w:t>
      </w:r>
      <w:r w:rsidRPr="00810AB4">
        <w:rPr>
          <w:rFonts w:ascii="David" w:hAnsi="David" w:cs="David"/>
          <w:b/>
          <w:sz w:val="24"/>
          <w:szCs w:val="24"/>
          <w:rtl/>
        </w:rPr>
        <w:t>חוק התקציב.</w:t>
      </w:r>
    </w:p>
    <w:p w:rsidR="00E80EEC" w:rsidRPr="00B61745" w:rsidRDefault="005E3460" w:rsidP="00B61745">
      <w:pPr>
        <w:pStyle w:val="20"/>
        <w:ind w:left="357" w:hanging="357"/>
      </w:pPr>
      <w:bookmarkStart w:id="41" w:name="_Toc16767277"/>
      <w:bookmarkEnd w:id="40"/>
      <w:r w:rsidRPr="009F69AA">
        <w:rPr>
          <w:rtl/>
        </w:rPr>
        <w:t>תמורה</w:t>
      </w:r>
      <w:bookmarkEnd w:id="41"/>
    </w:p>
    <w:p w:rsidR="005E3460" w:rsidRPr="000434C2" w:rsidRDefault="005E3460" w:rsidP="00FD679E">
      <w:pPr>
        <w:pStyle w:val="a5"/>
        <w:numPr>
          <w:ilvl w:val="1"/>
          <w:numId w:val="27"/>
        </w:numPr>
        <w:spacing w:after="240" w:line="360" w:lineRule="auto"/>
        <w:ind w:hanging="501"/>
        <w:jc w:val="both"/>
        <w:rPr>
          <w:rFonts w:ascii="David" w:hAnsi="David" w:cs="David"/>
          <w:sz w:val="24"/>
          <w:szCs w:val="24"/>
        </w:rPr>
      </w:pPr>
      <w:r w:rsidRPr="000434C2">
        <w:rPr>
          <w:rFonts w:ascii="David" w:hAnsi="David" w:cs="David"/>
          <w:sz w:val="24"/>
          <w:szCs w:val="24"/>
          <w:rtl/>
        </w:rPr>
        <w:t xml:space="preserve">המציע יידרש להגיש הצעת מחיר </w:t>
      </w:r>
      <w:r w:rsidR="009C272F" w:rsidRPr="000434C2">
        <w:rPr>
          <w:rFonts w:ascii="David" w:hAnsi="David" w:cs="David" w:hint="cs"/>
          <w:sz w:val="24"/>
          <w:szCs w:val="24"/>
          <w:rtl/>
        </w:rPr>
        <w:t>לביצוע כל השירותים הנדרשים במכרז</w:t>
      </w:r>
      <w:r w:rsidR="00E2369E" w:rsidRPr="000434C2">
        <w:rPr>
          <w:rFonts w:ascii="David" w:hAnsi="David" w:cs="David" w:hint="cs"/>
          <w:sz w:val="24"/>
          <w:szCs w:val="24"/>
          <w:rtl/>
        </w:rPr>
        <w:t xml:space="preserve"> בטופס ההצעה המצורף </w:t>
      </w:r>
      <w:r w:rsidR="00E2369E" w:rsidRPr="007766F4">
        <w:rPr>
          <w:rFonts w:ascii="David" w:hAnsi="David" w:cs="David" w:hint="cs"/>
          <w:b/>
          <w:bCs/>
          <w:sz w:val="24"/>
          <w:szCs w:val="24"/>
          <w:u w:val="single"/>
          <w:rtl/>
        </w:rPr>
        <w:t xml:space="preserve">כנספח </w:t>
      </w:r>
      <w:r w:rsidR="00530239">
        <w:rPr>
          <w:rFonts w:ascii="David" w:hAnsi="David" w:cs="David" w:hint="cs"/>
          <w:b/>
          <w:bCs/>
          <w:sz w:val="24"/>
          <w:szCs w:val="24"/>
          <w:u w:val="single"/>
          <w:rtl/>
        </w:rPr>
        <w:t>4</w:t>
      </w:r>
      <w:r w:rsidR="007766F4">
        <w:rPr>
          <w:rFonts w:ascii="David" w:hAnsi="David" w:cs="David" w:hint="cs"/>
          <w:sz w:val="24"/>
          <w:szCs w:val="24"/>
          <w:rtl/>
        </w:rPr>
        <w:t>.</w:t>
      </w:r>
    </w:p>
    <w:p w:rsidR="005E3460" w:rsidRDefault="005E3460" w:rsidP="00FD679E">
      <w:pPr>
        <w:pStyle w:val="a5"/>
        <w:numPr>
          <w:ilvl w:val="1"/>
          <w:numId w:val="27"/>
        </w:numPr>
        <w:spacing w:after="240" w:line="360" w:lineRule="auto"/>
        <w:ind w:hanging="501"/>
        <w:jc w:val="both"/>
        <w:rPr>
          <w:rFonts w:ascii="David" w:eastAsia="Times New Roman" w:hAnsi="David" w:cs="David"/>
          <w:sz w:val="24"/>
          <w:szCs w:val="24"/>
          <w:lang w:eastAsia="he-IL"/>
        </w:rPr>
      </w:pPr>
      <w:r w:rsidRPr="000434C2">
        <w:rPr>
          <w:rFonts w:ascii="David" w:hAnsi="David" w:cs="David" w:hint="eastAsia"/>
          <w:sz w:val="24"/>
          <w:szCs w:val="24"/>
          <w:rtl/>
        </w:rPr>
        <w:t>יובהר</w:t>
      </w:r>
      <w:r w:rsidRPr="000434C2">
        <w:rPr>
          <w:rFonts w:ascii="David" w:hAnsi="David" w:cs="David"/>
          <w:sz w:val="24"/>
          <w:szCs w:val="24"/>
          <w:rtl/>
        </w:rPr>
        <w:t xml:space="preserve"> כי, </w:t>
      </w:r>
      <w:r w:rsidR="001879D7" w:rsidRPr="000434C2">
        <w:rPr>
          <w:rFonts w:ascii="David" w:hAnsi="David" w:cs="David" w:hint="cs"/>
          <w:sz w:val="24"/>
          <w:szCs w:val="24"/>
          <w:rtl/>
        </w:rPr>
        <w:t>סכום התמורה</w:t>
      </w:r>
      <w:r w:rsidR="001879D7" w:rsidRPr="000434C2">
        <w:rPr>
          <w:rFonts w:ascii="David" w:hAnsi="David" w:cs="David"/>
          <w:sz w:val="24"/>
          <w:szCs w:val="24"/>
          <w:rtl/>
        </w:rPr>
        <w:t xml:space="preserve"> </w:t>
      </w:r>
      <w:r w:rsidRPr="000434C2">
        <w:rPr>
          <w:rFonts w:ascii="David" w:hAnsi="David" w:cs="David" w:hint="eastAsia"/>
          <w:sz w:val="24"/>
          <w:szCs w:val="24"/>
          <w:rtl/>
        </w:rPr>
        <w:t>הינו</w:t>
      </w:r>
      <w:r w:rsidRPr="000434C2">
        <w:rPr>
          <w:rFonts w:ascii="David" w:hAnsi="David" w:cs="David"/>
          <w:sz w:val="24"/>
          <w:szCs w:val="24"/>
          <w:rtl/>
        </w:rPr>
        <w:t xml:space="preserve"> סופי ויכלול את כלל הוצאות הזוכה בגין אספקת השירותים לרבות נסיעות</w:t>
      </w:r>
      <w:r w:rsidRPr="00B07742">
        <w:rPr>
          <w:rFonts w:ascii="David" w:eastAsia="Times New Roman" w:hAnsi="David" w:cs="David"/>
          <w:sz w:val="24"/>
          <w:szCs w:val="24"/>
          <w:rtl/>
          <w:lang w:eastAsia="he-IL"/>
        </w:rPr>
        <w:t>, צילומים, הוצאות</w:t>
      </w:r>
      <w:r w:rsidR="001879D7">
        <w:rPr>
          <w:rFonts w:ascii="David" w:eastAsia="Times New Roman" w:hAnsi="David" w:cs="David" w:hint="cs"/>
          <w:sz w:val="24"/>
          <w:szCs w:val="24"/>
          <w:rtl/>
          <w:lang w:eastAsia="he-IL"/>
        </w:rPr>
        <w:t>,</w:t>
      </w:r>
      <w:r w:rsidRPr="00B07742">
        <w:rPr>
          <w:rFonts w:ascii="David" w:eastAsia="Times New Roman" w:hAnsi="David" w:cs="David"/>
          <w:sz w:val="24"/>
          <w:szCs w:val="24"/>
          <w:rtl/>
          <w:lang w:eastAsia="he-IL"/>
        </w:rPr>
        <w:t xml:space="preserve"> מיסים אחרים, ציוד מכל סוג שהוא, ביטול זמן, ביטוחים, עלויות כוח אדם, זכויות סוציאליות של עובדי הזוכה וכל עלות אחרת, אש"ל, רווח קבלני </w:t>
      </w:r>
      <w:r w:rsidR="00983822" w:rsidRPr="00B07742">
        <w:rPr>
          <w:rFonts w:ascii="David" w:eastAsia="Times New Roman" w:hAnsi="David" w:cs="David" w:hint="eastAsia"/>
          <w:sz w:val="24"/>
          <w:szCs w:val="24"/>
          <w:rtl/>
          <w:lang w:eastAsia="he-IL"/>
        </w:rPr>
        <w:t>וכיו</w:t>
      </w:r>
      <w:r w:rsidR="00983822" w:rsidRPr="00B07742">
        <w:rPr>
          <w:rFonts w:ascii="David" w:eastAsia="Times New Roman" w:hAnsi="David" w:cs="David"/>
          <w:sz w:val="24"/>
          <w:szCs w:val="24"/>
          <w:rtl/>
          <w:lang w:eastAsia="he-IL"/>
        </w:rPr>
        <w:t>"ב</w:t>
      </w:r>
      <w:r w:rsidRPr="00B07742">
        <w:rPr>
          <w:rFonts w:ascii="David" w:eastAsia="Times New Roman" w:hAnsi="David" w:cs="David"/>
          <w:sz w:val="24"/>
          <w:szCs w:val="24"/>
          <w:rtl/>
          <w:lang w:eastAsia="he-IL"/>
        </w:rPr>
        <w:t>.</w:t>
      </w:r>
    </w:p>
    <w:p w:rsidR="002322E8" w:rsidRDefault="002322E8" w:rsidP="002322E8">
      <w:pPr>
        <w:pStyle w:val="a5"/>
        <w:spacing w:after="240" w:line="360" w:lineRule="auto"/>
        <w:ind w:left="927"/>
        <w:jc w:val="both"/>
        <w:rPr>
          <w:rFonts w:ascii="David" w:eastAsia="Times New Roman" w:hAnsi="David" w:cs="David"/>
          <w:sz w:val="24"/>
          <w:szCs w:val="24"/>
          <w:lang w:eastAsia="he-IL"/>
        </w:rPr>
      </w:pPr>
    </w:p>
    <w:p w:rsidR="003A705E" w:rsidRDefault="003A705E" w:rsidP="00FD679E">
      <w:pPr>
        <w:pStyle w:val="a5"/>
        <w:numPr>
          <w:ilvl w:val="1"/>
          <w:numId w:val="27"/>
        </w:numPr>
        <w:spacing w:after="240" w:line="360" w:lineRule="auto"/>
        <w:ind w:hanging="501"/>
        <w:jc w:val="both"/>
        <w:rPr>
          <w:rFonts w:ascii="David" w:eastAsia="Times New Roman" w:hAnsi="David" w:cs="David"/>
          <w:sz w:val="24"/>
          <w:szCs w:val="24"/>
          <w:lang w:eastAsia="he-IL"/>
        </w:rPr>
      </w:pPr>
      <w:r>
        <w:rPr>
          <w:rFonts w:ascii="David" w:eastAsia="Times New Roman" w:hAnsi="David" w:cs="David" w:hint="cs"/>
          <w:sz w:val="24"/>
          <w:szCs w:val="24"/>
          <w:rtl/>
          <w:lang w:eastAsia="he-IL"/>
        </w:rPr>
        <w:lastRenderedPageBreak/>
        <w:t>אבני דרך לתשלום:</w:t>
      </w:r>
    </w:p>
    <w:tbl>
      <w:tblPr>
        <w:tblStyle w:val="aff"/>
        <w:bidiVisual/>
        <w:tblW w:w="8741" w:type="dxa"/>
        <w:tblInd w:w="999" w:type="dxa"/>
        <w:tblLook w:val="04A0" w:firstRow="1" w:lastRow="0" w:firstColumn="1" w:lastColumn="0" w:noHBand="0" w:noVBand="1"/>
      </w:tblPr>
      <w:tblGrid>
        <w:gridCol w:w="1381"/>
        <w:gridCol w:w="3697"/>
        <w:gridCol w:w="2547"/>
        <w:gridCol w:w="1116"/>
      </w:tblGrid>
      <w:tr w:rsidR="00074D7D" w:rsidRPr="00074D7D" w:rsidTr="009D6937">
        <w:trPr>
          <w:trHeight w:val="771"/>
          <w:tblHeader/>
        </w:trPr>
        <w:tc>
          <w:tcPr>
            <w:tcW w:w="1381" w:type="dxa"/>
            <w:shd w:val="clear" w:color="auto" w:fill="D9D9D9" w:themeFill="background1" w:themeFillShade="D9"/>
          </w:tcPr>
          <w:p w:rsidR="003A705E" w:rsidRPr="00074D7D" w:rsidRDefault="003A705E" w:rsidP="00074D7D">
            <w:pPr>
              <w:spacing w:before="80" w:after="80" w:line="276" w:lineRule="auto"/>
              <w:jc w:val="center"/>
              <w:rPr>
                <w:rFonts w:cs="David"/>
                <w:b/>
                <w:bCs/>
                <w:sz w:val="24"/>
                <w:szCs w:val="24"/>
                <w:rtl/>
              </w:rPr>
            </w:pPr>
            <w:r w:rsidRPr="00074D7D">
              <w:rPr>
                <w:rFonts w:cs="David" w:hint="cs"/>
                <w:b/>
                <w:bCs/>
                <w:sz w:val="24"/>
                <w:szCs w:val="24"/>
                <w:rtl/>
              </w:rPr>
              <w:t>אבן דרך</w:t>
            </w:r>
          </w:p>
        </w:tc>
        <w:tc>
          <w:tcPr>
            <w:tcW w:w="3697" w:type="dxa"/>
            <w:shd w:val="clear" w:color="auto" w:fill="D9D9D9" w:themeFill="background1" w:themeFillShade="D9"/>
          </w:tcPr>
          <w:p w:rsidR="003A705E" w:rsidRPr="00074D7D" w:rsidRDefault="003A705E" w:rsidP="00074D7D">
            <w:pPr>
              <w:spacing w:before="80" w:after="80" w:line="276" w:lineRule="auto"/>
              <w:jc w:val="center"/>
              <w:rPr>
                <w:rFonts w:cs="David"/>
                <w:b/>
                <w:bCs/>
                <w:sz w:val="24"/>
                <w:szCs w:val="24"/>
                <w:rtl/>
              </w:rPr>
            </w:pPr>
            <w:r w:rsidRPr="00074D7D">
              <w:rPr>
                <w:rFonts w:cs="David" w:hint="cs"/>
                <w:b/>
                <w:bCs/>
                <w:sz w:val="24"/>
                <w:szCs w:val="24"/>
                <w:rtl/>
              </w:rPr>
              <w:t>מסמכים /תוצרי השלב</w:t>
            </w:r>
          </w:p>
          <w:p w:rsidR="003A705E" w:rsidRPr="00074D7D" w:rsidRDefault="003A705E" w:rsidP="00074D7D">
            <w:pPr>
              <w:spacing w:before="80" w:after="80" w:line="276" w:lineRule="auto"/>
              <w:jc w:val="center"/>
              <w:rPr>
                <w:rFonts w:cs="David"/>
                <w:b/>
                <w:bCs/>
                <w:color w:val="FF0000"/>
                <w:sz w:val="24"/>
                <w:szCs w:val="24"/>
                <w:rtl/>
              </w:rPr>
            </w:pPr>
          </w:p>
        </w:tc>
        <w:tc>
          <w:tcPr>
            <w:tcW w:w="2547" w:type="dxa"/>
            <w:shd w:val="clear" w:color="auto" w:fill="D9D9D9" w:themeFill="background1" w:themeFillShade="D9"/>
          </w:tcPr>
          <w:p w:rsidR="003A705E" w:rsidRPr="00074D7D" w:rsidRDefault="003A705E" w:rsidP="00074D7D">
            <w:pPr>
              <w:spacing w:before="80" w:after="80" w:line="276" w:lineRule="auto"/>
              <w:jc w:val="center"/>
              <w:rPr>
                <w:rFonts w:cs="David"/>
                <w:b/>
                <w:bCs/>
                <w:sz w:val="24"/>
                <w:szCs w:val="24"/>
                <w:rtl/>
              </w:rPr>
            </w:pPr>
            <w:r w:rsidRPr="00074D7D">
              <w:rPr>
                <w:rFonts w:cs="David" w:hint="cs"/>
                <w:b/>
                <w:bCs/>
                <w:sz w:val="24"/>
                <w:szCs w:val="24"/>
                <w:rtl/>
              </w:rPr>
              <w:t>תנאי מעבר לשלב הבא</w:t>
            </w:r>
          </w:p>
        </w:tc>
        <w:tc>
          <w:tcPr>
            <w:tcW w:w="1116" w:type="dxa"/>
            <w:shd w:val="clear" w:color="auto" w:fill="D9D9D9" w:themeFill="background1" w:themeFillShade="D9"/>
          </w:tcPr>
          <w:p w:rsidR="003A705E" w:rsidRPr="00074D7D" w:rsidRDefault="003A705E" w:rsidP="00074D7D">
            <w:pPr>
              <w:spacing w:before="80" w:after="80" w:line="276" w:lineRule="auto"/>
              <w:jc w:val="center"/>
              <w:rPr>
                <w:rFonts w:cs="David"/>
                <w:b/>
                <w:bCs/>
                <w:sz w:val="24"/>
                <w:szCs w:val="24"/>
                <w:rtl/>
              </w:rPr>
            </w:pPr>
            <w:r w:rsidRPr="00074D7D">
              <w:rPr>
                <w:rFonts w:cs="David" w:hint="cs"/>
                <w:b/>
                <w:bCs/>
                <w:sz w:val="24"/>
                <w:szCs w:val="24"/>
                <w:rtl/>
              </w:rPr>
              <w:t xml:space="preserve">תשלום (באחוזים) </w:t>
            </w:r>
          </w:p>
        </w:tc>
      </w:tr>
      <w:tr w:rsidR="003A705E" w:rsidRPr="00074D7D" w:rsidTr="009D6937">
        <w:trPr>
          <w:trHeight w:val="822"/>
        </w:trPr>
        <w:tc>
          <w:tcPr>
            <w:tcW w:w="1381" w:type="dxa"/>
          </w:tcPr>
          <w:p w:rsidR="003A705E" w:rsidRPr="00074D7D" w:rsidRDefault="003A705E" w:rsidP="00074D7D">
            <w:pPr>
              <w:overflowPunct w:val="0"/>
              <w:autoSpaceDE w:val="0"/>
              <w:autoSpaceDN w:val="0"/>
              <w:adjustRightInd w:val="0"/>
              <w:spacing w:before="120" w:after="120" w:line="276" w:lineRule="auto"/>
              <w:jc w:val="both"/>
              <w:rPr>
                <w:rFonts w:cs="David"/>
                <w:sz w:val="24"/>
                <w:szCs w:val="24"/>
                <w:lang w:eastAsia="he-IL"/>
              </w:rPr>
            </w:pPr>
            <w:r w:rsidRPr="00074D7D">
              <w:rPr>
                <w:rFonts w:cs="David" w:hint="cs"/>
                <w:b/>
                <w:bCs/>
                <w:sz w:val="24"/>
                <w:szCs w:val="24"/>
                <w:u w:val="single"/>
                <w:rtl/>
                <w:lang w:eastAsia="he-IL"/>
              </w:rPr>
              <w:t>שלב א'</w:t>
            </w:r>
          </w:p>
        </w:tc>
        <w:tc>
          <w:tcPr>
            <w:tcW w:w="3697" w:type="dxa"/>
          </w:tcPr>
          <w:p w:rsidR="003A705E" w:rsidRPr="00074D7D" w:rsidRDefault="003A705E" w:rsidP="00074D7D">
            <w:pPr>
              <w:overflowPunct w:val="0"/>
              <w:autoSpaceDE w:val="0"/>
              <w:autoSpaceDN w:val="0"/>
              <w:adjustRightInd w:val="0"/>
              <w:spacing w:before="120" w:after="120" w:line="276" w:lineRule="auto"/>
              <w:jc w:val="both"/>
              <w:rPr>
                <w:rFonts w:cs="David"/>
                <w:sz w:val="24"/>
                <w:szCs w:val="24"/>
                <w:lang w:eastAsia="he-IL"/>
              </w:rPr>
            </w:pPr>
            <w:r w:rsidRPr="00074D7D">
              <w:rPr>
                <w:rFonts w:cs="David" w:hint="cs"/>
                <w:sz w:val="24"/>
                <w:szCs w:val="24"/>
                <w:rtl/>
              </w:rPr>
              <w:t>סקר ספרות</w:t>
            </w:r>
          </w:p>
        </w:tc>
        <w:tc>
          <w:tcPr>
            <w:tcW w:w="2547" w:type="dxa"/>
          </w:tcPr>
          <w:p w:rsidR="003A705E" w:rsidRPr="00074D7D" w:rsidRDefault="003A705E" w:rsidP="00074D7D">
            <w:pPr>
              <w:spacing w:before="80" w:after="80" w:line="276" w:lineRule="auto"/>
              <w:jc w:val="both"/>
              <w:rPr>
                <w:rFonts w:cs="David"/>
                <w:sz w:val="24"/>
                <w:szCs w:val="24"/>
                <w:rtl/>
              </w:rPr>
            </w:pPr>
            <w:r w:rsidRPr="00074D7D">
              <w:rPr>
                <w:rFonts w:cs="David" w:hint="cs"/>
                <w:sz w:val="24"/>
                <w:szCs w:val="24"/>
                <w:rtl/>
              </w:rPr>
              <w:t>אישור סקר הספרות על ידי נציג הרשות</w:t>
            </w:r>
          </w:p>
        </w:tc>
        <w:tc>
          <w:tcPr>
            <w:tcW w:w="1116" w:type="dxa"/>
          </w:tcPr>
          <w:p w:rsidR="003A705E" w:rsidRPr="00074D7D" w:rsidRDefault="003A705E" w:rsidP="00074D7D">
            <w:pPr>
              <w:spacing w:before="80" w:after="80" w:line="276" w:lineRule="auto"/>
              <w:jc w:val="center"/>
              <w:rPr>
                <w:rFonts w:cs="David"/>
                <w:sz w:val="24"/>
                <w:szCs w:val="24"/>
                <w:rtl/>
              </w:rPr>
            </w:pPr>
            <w:r w:rsidRPr="00074D7D">
              <w:rPr>
                <w:rFonts w:cs="David" w:hint="cs"/>
                <w:sz w:val="24"/>
                <w:szCs w:val="24"/>
                <w:rtl/>
              </w:rPr>
              <w:t>10%</w:t>
            </w:r>
          </w:p>
        </w:tc>
      </w:tr>
      <w:tr w:rsidR="00074D7D" w:rsidRPr="00074D7D" w:rsidTr="009D6937">
        <w:trPr>
          <w:trHeight w:val="1252"/>
        </w:trPr>
        <w:tc>
          <w:tcPr>
            <w:tcW w:w="1381" w:type="dxa"/>
          </w:tcPr>
          <w:p w:rsidR="00074D7D" w:rsidRPr="00074D7D" w:rsidRDefault="00074D7D" w:rsidP="00074D7D">
            <w:pPr>
              <w:overflowPunct w:val="0"/>
              <w:autoSpaceDE w:val="0"/>
              <w:autoSpaceDN w:val="0"/>
              <w:adjustRightInd w:val="0"/>
              <w:spacing w:before="120" w:after="120" w:line="276" w:lineRule="auto"/>
              <w:jc w:val="both"/>
              <w:rPr>
                <w:rFonts w:cs="David"/>
                <w:sz w:val="24"/>
                <w:szCs w:val="24"/>
                <w:lang w:eastAsia="he-IL"/>
              </w:rPr>
            </w:pPr>
            <w:r w:rsidRPr="00074D7D">
              <w:rPr>
                <w:rFonts w:cs="David"/>
                <w:b/>
                <w:bCs/>
                <w:sz w:val="24"/>
                <w:szCs w:val="24"/>
                <w:u w:val="single"/>
                <w:rtl/>
                <w:lang w:eastAsia="he-IL"/>
              </w:rPr>
              <w:t>שלב ב'</w:t>
            </w:r>
          </w:p>
        </w:tc>
        <w:tc>
          <w:tcPr>
            <w:tcW w:w="3697" w:type="dxa"/>
          </w:tcPr>
          <w:p w:rsidR="00074D7D" w:rsidRPr="00074D7D" w:rsidRDefault="00074D7D" w:rsidP="00074D7D">
            <w:pPr>
              <w:spacing w:after="240" w:line="276" w:lineRule="auto"/>
              <w:contextualSpacing/>
              <w:jc w:val="both"/>
              <w:rPr>
                <w:rFonts w:cs="David"/>
                <w:sz w:val="24"/>
                <w:szCs w:val="24"/>
                <w:lang w:eastAsia="he-IL"/>
              </w:rPr>
            </w:pPr>
            <w:r>
              <w:rPr>
                <w:rFonts w:ascii="Times New Roman" w:eastAsia="Times New Roman" w:hAnsi="Times New Roman" w:cs="David" w:hint="cs"/>
                <w:sz w:val="24"/>
                <w:szCs w:val="24"/>
                <w:rtl/>
                <w:lang w:eastAsia="he-IL"/>
              </w:rPr>
              <w:t xml:space="preserve">דו"ח הכולל </w:t>
            </w:r>
            <w:r w:rsidRPr="008E34B2">
              <w:rPr>
                <w:rFonts w:ascii="Times New Roman" w:eastAsia="Times New Roman" w:hAnsi="Times New Roman" w:cs="David" w:hint="cs"/>
                <w:sz w:val="24"/>
                <w:szCs w:val="24"/>
                <w:rtl/>
                <w:lang w:eastAsia="he-IL"/>
              </w:rPr>
              <w:t>מסד נתונים חברתי כלכלי, סיווג המתחמים לפי מאפיינים מוסכמים</w:t>
            </w:r>
            <w:r>
              <w:rPr>
                <w:rFonts w:ascii="Times New Roman" w:eastAsia="Times New Roman" w:hAnsi="Times New Roman" w:cs="David" w:hint="cs"/>
                <w:sz w:val="24"/>
                <w:szCs w:val="24"/>
                <w:rtl/>
                <w:lang w:eastAsia="he-IL"/>
              </w:rPr>
              <w:t>,</w:t>
            </w:r>
            <w:r w:rsidRPr="008E34B2">
              <w:rPr>
                <w:rFonts w:ascii="Times New Roman" w:eastAsia="Times New Roman" w:hAnsi="Times New Roman" w:cs="David" w:hint="cs"/>
                <w:sz w:val="24"/>
                <w:szCs w:val="24"/>
                <w:rtl/>
                <w:lang w:eastAsia="he-IL"/>
              </w:rPr>
              <w:t xml:space="preserve"> ו</w:t>
            </w:r>
            <w:r>
              <w:rPr>
                <w:rFonts w:ascii="Times New Roman" w:eastAsia="Times New Roman" w:hAnsi="Times New Roman" w:cs="David" w:hint="cs"/>
                <w:sz w:val="24"/>
                <w:szCs w:val="24"/>
                <w:rtl/>
                <w:lang w:eastAsia="he-IL"/>
              </w:rPr>
              <w:t xml:space="preserve">המלצה על 15 </w:t>
            </w:r>
            <w:r w:rsidRPr="008E34B2">
              <w:rPr>
                <w:rFonts w:ascii="Times New Roman" w:eastAsia="Times New Roman" w:hAnsi="Times New Roman" w:cs="David" w:hint="cs"/>
                <w:sz w:val="24"/>
                <w:szCs w:val="24"/>
                <w:rtl/>
                <w:lang w:eastAsia="he-IL"/>
              </w:rPr>
              <w:t>מתחמים לביצוע סקר עומק.</w:t>
            </w:r>
          </w:p>
        </w:tc>
        <w:tc>
          <w:tcPr>
            <w:tcW w:w="2547" w:type="dxa"/>
          </w:tcPr>
          <w:p w:rsidR="00074D7D" w:rsidRPr="00074D7D" w:rsidRDefault="00074D7D" w:rsidP="00074D7D">
            <w:pPr>
              <w:spacing w:before="80" w:after="80" w:line="276" w:lineRule="auto"/>
              <w:jc w:val="both"/>
              <w:rPr>
                <w:rFonts w:cs="David"/>
                <w:sz w:val="24"/>
                <w:szCs w:val="24"/>
                <w:rtl/>
              </w:rPr>
            </w:pPr>
            <w:r>
              <w:rPr>
                <w:rFonts w:cs="David" w:hint="cs"/>
                <w:sz w:val="24"/>
                <w:szCs w:val="24"/>
                <w:rtl/>
              </w:rPr>
              <w:t>אישור הדו"ח על ידי נציג הרשות</w:t>
            </w:r>
          </w:p>
        </w:tc>
        <w:tc>
          <w:tcPr>
            <w:tcW w:w="1116" w:type="dxa"/>
          </w:tcPr>
          <w:p w:rsidR="00074D7D" w:rsidRPr="00074D7D" w:rsidRDefault="003D6086" w:rsidP="00074D7D">
            <w:pPr>
              <w:spacing w:before="80" w:after="80" w:line="276" w:lineRule="auto"/>
              <w:jc w:val="center"/>
              <w:rPr>
                <w:rFonts w:cs="David"/>
                <w:sz w:val="24"/>
                <w:szCs w:val="24"/>
                <w:rtl/>
              </w:rPr>
            </w:pPr>
            <w:r>
              <w:rPr>
                <w:rFonts w:cs="David" w:hint="cs"/>
                <w:sz w:val="24"/>
                <w:szCs w:val="24"/>
                <w:rtl/>
              </w:rPr>
              <w:t>10</w:t>
            </w:r>
            <w:r w:rsidR="00074D7D">
              <w:rPr>
                <w:rFonts w:cs="David" w:hint="cs"/>
                <w:sz w:val="24"/>
                <w:szCs w:val="24"/>
                <w:rtl/>
              </w:rPr>
              <w:t>%</w:t>
            </w:r>
          </w:p>
        </w:tc>
      </w:tr>
      <w:tr w:rsidR="00074D7D" w:rsidRPr="00074D7D" w:rsidTr="009D6937">
        <w:trPr>
          <w:trHeight w:val="771"/>
        </w:trPr>
        <w:tc>
          <w:tcPr>
            <w:tcW w:w="1381" w:type="dxa"/>
            <w:vMerge w:val="restart"/>
          </w:tcPr>
          <w:p w:rsidR="00074D7D" w:rsidRPr="00074D7D" w:rsidRDefault="00074D7D" w:rsidP="00074D7D">
            <w:pPr>
              <w:overflowPunct w:val="0"/>
              <w:autoSpaceDE w:val="0"/>
              <w:autoSpaceDN w:val="0"/>
              <w:adjustRightInd w:val="0"/>
              <w:spacing w:before="120" w:after="120" w:line="276" w:lineRule="auto"/>
              <w:jc w:val="both"/>
              <w:rPr>
                <w:rFonts w:cs="David"/>
                <w:sz w:val="24"/>
                <w:szCs w:val="24"/>
                <w:rtl/>
                <w:lang w:eastAsia="he-IL"/>
              </w:rPr>
            </w:pPr>
            <w:r>
              <w:rPr>
                <w:rFonts w:cs="David" w:hint="cs"/>
                <w:b/>
                <w:bCs/>
                <w:sz w:val="24"/>
                <w:szCs w:val="24"/>
                <w:u w:val="single"/>
                <w:rtl/>
                <w:lang w:eastAsia="he-IL"/>
              </w:rPr>
              <w:t>שלב ג</w:t>
            </w:r>
            <w:r w:rsidR="00BF65F3">
              <w:rPr>
                <w:rFonts w:cs="David" w:hint="cs"/>
                <w:sz w:val="24"/>
                <w:szCs w:val="24"/>
                <w:rtl/>
                <w:lang w:eastAsia="he-IL"/>
              </w:rPr>
              <w:t>'</w:t>
            </w:r>
          </w:p>
        </w:tc>
        <w:tc>
          <w:tcPr>
            <w:tcW w:w="3697" w:type="dxa"/>
          </w:tcPr>
          <w:p w:rsidR="00074D7D" w:rsidRPr="00074D7D" w:rsidRDefault="00074D7D" w:rsidP="00074D7D">
            <w:pPr>
              <w:overflowPunct w:val="0"/>
              <w:autoSpaceDE w:val="0"/>
              <w:autoSpaceDN w:val="0"/>
              <w:adjustRightInd w:val="0"/>
              <w:spacing w:before="120" w:after="120" w:line="276" w:lineRule="auto"/>
              <w:jc w:val="both"/>
              <w:rPr>
                <w:rFonts w:cs="David"/>
                <w:sz w:val="24"/>
                <w:szCs w:val="24"/>
                <w:rtl/>
                <w:lang w:eastAsia="he-IL"/>
              </w:rPr>
            </w:pPr>
            <w:r w:rsidRPr="00074D7D">
              <w:rPr>
                <w:rFonts w:cs="David"/>
                <w:sz w:val="24"/>
                <w:szCs w:val="24"/>
                <w:rtl/>
                <w:lang w:eastAsia="he-IL"/>
              </w:rPr>
              <w:t>דו"ח ראשוני המפרט את המתודולוגיה ואופן איסוף הנתונים;</w:t>
            </w:r>
            <w:r w:rsidRPr="00074D7D">
              <w:rPr>
                <w:rFonts w:cs="David"/>
                <w:sz w:val="24"/>
                <w:szCs w:val="24"/>
                <w:rtl/>
                <w:lang w:eastAsia="he-IL"/>
              </w:rPr>
              <w:tab/>
            </w:r>
          </w:p>
        </w:tc>
        <w:tc>
          <w:tcPr>
            <w:tcW w:w="2547" w:type="dxa"/>
          </w:tcPr>
          <w:p w:rsidR="00074D7D" w:rsidRDefault="00074D7D" w:rsidP="00074D7D">
            <w:pPr>
              <w:spacing w:line="276" w:lineRule="auto"/>
            </w:pPr>
            <w:r w:rsidRPr="00EE418A">
              <w:rPr>
                <w:rFonts w:cs="David" w:hint="cs"/>
                <w:sz w:val="24"/>
                <w:szCs w:val="24"/>
                <w:rtl/>
              </w:rPr>
              <w:t>אישור הדו"ח על ידי נציג הרשות</w:t>
            </w:r>
          </w:p>
        </w:tc>
        <w:tc>
          <w:tcPr>
            <w:tcW w:w="1116" w:type="dxa"/>
          </w:tcPr>
          <w:p w:rsidR="00074D7D" w:rsidRPr="00074D7D" w:rsidRDefault="00074D7D" w:rsidP="00074D7D">
            <w:pPr>
              <w:spacing w:before="80" w:after="80" w:line="276" w:lineRule="auto"/>
              <w:jc w:val="center"/>
              <w:rPr>
                <w:rFonts w:cs="David"/>
                <w:sz w:val="24"/>
                <w:szCs w:val="24"/>
                <w:rtl/>
              </w:rPr>
            </w:pPr>
            <w:r>
              <w:rPr>
                <w:rFonts w:cs="David" w:hint="cs"/>
                <w:sz w:val="24"/>
                <w:szCs w:val="24"/>
                <w:rtl/>
              </w:rPr>
              <w:t>10%</w:t>
            </w:r>
          </w:p>
        </w:tc>
      </w:tr>
      <w:tr w:rsidR="00074D7D" w:rsidRPr="00074D7D" w:rsidTr="009D6937">
        <w:trPr>
          <w:trHeight w:val="143"/>
        </w:trPr>
        <w:tc>
          <w:tcPr>
            <w:tcW w:w="1381" w:type="dxa"/>
            <w:vMerge/>
          </w:tcPr>
          <w:p w:rsidR="00074D7D" w:rsidRPr="00074D7D" w:rsidRDefault="00074D7D" w:rsidP="00074D7D">
            <w:pPr>
              <w:overflowPunct w:val="0"/>
              <w:autoSpaceDE w:val="0"/>
              <w:autoSpaceDN w:val="0"/>
              <w:adjustRightInd w:val="0"/>
              <w:spacing w:before="120" w:after="120" w:line="276" w:lineRule="auto"/>
              <w:jc w:val="both"/>
              <w:rPr>
                <w:rFonts w:cs="David"/>
                <w:b/>
                <w:bCs/>
                <w:sz w:val="24"/>
                <w:szCs w:val="24"/>
                <w:u w:val="single"/>
                <w:rtl/>
                <w:lang w:eastAsia="he-IL"/>
              </w:rPr>
            </w:pPr>
          </w:p>
        </w:tc>
        <w:tc>
          <w:tcPr>
            <w:tcW w:w="3697" w:type="dxa"/>
          </w:tcPr>
          <w:p w:rsidR="00074D7D" w:rsidRPr="00074D7D" w:rsidRDefault="00074D7D" w:rsidP="00074D7D">
            <w:pPr>
              <w:overflowPunct w:val="0"/>
              <w:autoSpaceDE w:val="0"/>
              <w:autoSpaceDN w:val="0"/>
              <w:adjustRightInd w:val="0"/>
              <w:spacing w:before="120" w:after="120" w:line="276" w:lineRule="auto"/>
              <w:jc w:val="both"/>
              <w:rPr>
                <w:rFonts w:cs="David"/>
                <w:sz w:val="24"/>
                <w:szCs w:val="24"/>
                <w:rtl/>
              </w:rPr>
            </w:pPr>
            <w:r w:rsidRPr="00074D7D">
              <w:rPr>
                <w:rFonts w:cs="David"/>
                <w:sz w:val="24"/>
                <w:szCs w:val="24"/>
                <w:rtl/>
                <w:lang w:eastAsia="he-IL"/>
              </w:rPr>
              <w:t>דו"ח המפרט את כל הנתונים שנאספו.</w:t>
            </w:r>
          </w:p>
        </w:tc>
        <w:tc>
          <w:tcPr>
            <w:tcW w:w="2547" w:type="dxa"/>
          </w:tcPr>
          <w:p w:rsidR="00074D7D" w:rsidRDefault="00074D7D" w:rsidP="00074D7D">
            <w:pPr>
              <w:spacing w:line="276" w:lineRule="auto"/>
            </w:pPr>
            <w:r w:rsidRPr="00EE418A">
              <w:rPr>
                <w:rFonts w:cs="David" w:hint="cs"/>
                <w:sz w:val="24"/>
                <w:szCs w:val="24"/>
                <w:rtl/>
              </w:rPr>
              <w:t>אישור הדו"ח על ידי נציג הרשות</w:t>
            </w:r>
          </w:p>
        </w:tc>
        <w:tc>
          <w:tcPr>
            <w:tcW w:w="1116" w:type="dxa"/>
          </w:tcPr>
          <w:p w:rsidR="00074D7D" w:rsidRPr="00074D7D" w:rsidRDefault="003D6086" w:rsidP="00074D7D">
            <w:pPr>
              <w:spacing w:before="80" w:after="80" w:line="276" w:lineRule="auto"/>
              <w:jc w:val="center"/>
              <w:rPr>
                <w:rFonts w:cs="David"/>
                <w:sz w:val="24"/>
                <w:szCs w:val="24"/>
                <w:rtl/>
              </w:rPr>
            </w:pPr>
            <w:r>
              <w:rPr>
                <w:rFonts w:cs="David" w:hint="cs"/>
                <w:sz w:val="24"/>
                <w:szCs w:val="24"/>
                <w:rtl/>
              </w:rPr>
              <w:t>50</w:t>
            </w:r>
            <w:r w:rsidR="00074D7D">
              <w:rPr>
                <w:rFonts w:cs="David" w:hint="cs"/>
                <w:sz w:val="24"/>
                <w:szCs w:val="24"/>
                <w:rtl/>
              </w:rPr>
              <w:t>%</w:t>
            </w:r>
          </w:p>
        </w:tc>
      </w:tr>
      <w:tr w:rsidR="00074D7D" w:rsidRPr="00074D7D" w:rsidTr="009D6937">
        <w:trPr>
          <w:trHeight w:val="636"/>
        </w:trPr>
        <w:tc>
          <w:tcPr>
            <w:tcW w:w="1381" w:type="dxa"/>
          </w:tcPr>
          <w:p w:rsidR="00074D7D" w:rsidRPr="00074D7D" w:rsidRDefault="00074D7D" w:rsidP="00074D7D">
            <w:pPr>
              <w:overflowPunct w:val="0"/>
              <w:autoSpaceDE w:val="0"/>
              <w:autoSpaceDN w:val="0"/>
              <w:adjustRightInd w:val="0"/>
              <w:spacing w:before="120" w:after="120" w:line="276" w:lineRule="auto"/>
              <w:jc w:val="both"/>
              <w:rPr>
                <w:rFonts w:cs="David"/>
                <w:sz w:val="24"/>
                <w:szCs w:val="24"/>
                <w:lang w:eastAsia="he-IL"/>
              </w:rPr>
            </w:pPr>
            <w:r w:rsidRPr="00074D7D">
              <w:rPr>
                <w:rFonts w:cs="David"/>
                <w:b/>
                <w:bCs/>
                <w:sz w:val="24"/>
                <w:szCs w:val="24"/>
                <w:u w:val="single"/>
                <w:rtl/>
                <w:lang w:eastAsia="he-IL"/>
              </w:rPr>
              <w:t xml:space="preserve">שלב </w:t>
            </w:r>
            <w:r>
              <w:rPr>
                <w:rFonts w:cs="David" w:hint="cs"/>
                <w:b/>
                <w:bCs/>
                <w:sz w:val="24"/>
                <w:szCs w:val="24"/>
                <w:u w:val="single"/>
                <w:rtl/>
                <w:lang w:eastAsia="he-IL"/>
              </w:rPr>
              <w:t>ד'</w:t>
            </w:r>
          </w:p>
        </w:tc>
        <w:tc>
          <w:tcPr>
            <w:tcW w:w="3697" w:type="dxa"/>
          </w:tcPr>
          <w:p w:rsidR="00074D7D" w:rsidRPr="00074D7D" w:rsidRDefault="00074D7D" w:rsidP="00074D7D">
            <w:pPr>
              <w:overflowPunct w:val="0"/>
              <w:autoSpaceDE w:val="0"/>
              <w:autoSpaceDN w:val="0"/>
              <w:adjustRightInd w:val="0"/>
              <w:spacing w:before="120" w:after="120" w:line="276" w:lineRule="auto"/>
              <w:jc w:val="both"/>
              <w:rPr>
                <w:rFonts w:cs="David"/>
                <w:sz w:val="24"/>
                <w:szCs w:val="24"/>
                <w:lang w:eastAsia="he-IL"/>
              </w:rPr>
            </w:pPr>
            <w:r>
              <w:rPr>
                <w:rFonts w:cs="David" w:hint="cs"/>
                <w:sz w:val="24"/>
                <w:szCs w:val="24"/>
                <w:rtl/>
                <w:lang w:eastAsia="he-IL"/>
              </w:rPr>
              <w:t>הגשת דו"ח סופי</w:t>
            </w:r>
          </w:p>
        </w:tc>
        <w:tc>
          <w:tcPr>
            <w:tcW w:w="2547" w:type="dxa"/>
          </w:tcPr>
          <w:p w:rsidR="00074D7D" w:rsidRPr="00074D7D" w:rsidRDefault="00074D7D" w:rsidP="00074D7D">
            <w:pPr>
              <w:spacing w:before="80" w:after="80" w:line="276" w:lineRule="auto"/>
              <w:jc w:val="both"/>
              <w:rPr>
                <w:rFonts w:cs="David"/>
                <w:sz w:val="24"/>
                <w:szCs w:val="24"/>
                <w:rtl/>
              </w:rPr>
            </w:pPr>
            <w:r w:rsidRPr="00EE418A">
              <w:rPr>
                <w:rFonts w:cs="David" w:hint="cs"/>
                <w:sz w:val="24"/>
                <w:szCs w:val="24"/>
                <w:rtl/>
              </w:rPr>
              <w:t xml:space="preserve">אישור הדו"ח </w:t>
            </w:r>
            <w:r>
              <w:rPr>
                <w:rFonts w:cs="David" w:hint="cs"/>
                <w:sz w:val="24"/>
                <w:szCs w:val="24"/>
                <w:rtl/>
              </w:rPr>
              <w:t xml:space="preserve">הסופי </w:t>
            </w:r>
            <w:r w:rsidRPr="00EE418A">
              <w:rPr>
                <w:rFonts w:cs="David" w:hint="cs"/>
                <w:sz w:val="24"/>
                <w:szCs w:val="24"/>
                <w:rtl/>
              </w:rPr>
              <w:t>על ידי נציג הרשות</w:t>
            </w:r>
          </w:p>
        </w:tc>
        <w:tc>
          <w:tcPr>
            <w:tcW w:w="1116" w:type="dxa"/>
          </w:tcPr>
          <w:p w:rsidR="00074D7D" w:rsidRPr="00074D7D" w:rsidRDefault="00074D7D" w:rsidP="001A2452">
            <w:pPr>
              <w:spacing w:before="80" w:after="80" w:line="276" w:lineRule="auto"/>
              <w:jc w:val="center"/>
              <w:rPr>
                <w:rFonts w:cs="David"/>
                <w:sz w:val="24"/>
                <w:szCs w:val="24"/>
                <w:rtl/>
              </w:rPr>
            </w:pPr>
            <w:r>
              <w:rPr>
                <w:rFonts w:cs="David" w:hint="cs"/>
                <w:sz w:val="24"/>
                <w:szCs w:val="24"/>
                <w:rtl/>
              </w:rPr>
              <w:t>2</w:t>
            </w:r>
            <w:r w:rsidR="001A2452">
              <w:rPr>
                <w:rFonts w:cs="David" w:hint="cs"/>
                <w:sz w:val="24"/>
                <w:szCs w:val="24"/>
                <w:rtl/>
              </w:rPr>
              <w:t>0</w:t>
            </w:r>
            <w:r>
              <w:rPr>
                <w:rFonts w:cs="David" w:hint="cs"/>
                <w:sz w:val="24"/>
                <w:szCs w:val="24"/>
                <w:rtl/>
              </w:rPr>
              <w:t>%</w:t>
            </w:r>
          </w:p>
        </w:tc>
      </w:tr>
      <w:tr w:rsidR="009D6937" w:rsidRPr="00074D7D" w:rsidTr="009D6937">
        <w:trPr>
          <w:trHeight w:val="636"/>
        </w:trPr>
        <w:tc>
          <w:tcPr>
            <w:tcW w:w="7625" w:type="dxa"/>
            <w:gridSpan w:val="3"/>
          </w:tcPr>
          <w:p w:rsidR="009D6937" w:rsidRPr="00EE418A" w:rsidRDefault="009D6937" w:rsidP="009D6937">
            <w:pPr>
              <w:spacing w:before="80" w:after="80"/>
              <w:jc w:val="center"/>
              <w:rPr>
                <w:rFonts w:cs="David"/>
                <w:sz w:val="24"/>
                <w:szCs w:val="24"/>
                <w:rtl/>
              </w:rPr>
            </w:pPr>
            <w:r>
              <w:rPr>
                <w:rFonts w:cs="David" w:hint="cs"/>
                <w:sz w:val="24"/>
                <w:szCs w:val="24"/>
                <w:rtl/>
              </w:rPr>
              <w:t>סה"כ</w:t>
            </w:r>
          </w:p>
        </w:tc>
        <w:tc>
          <w:tcPr>
            <w:tcW w:w="1116" w:type="dxa"/>
          </w:tcPr>
          <w:p w:rsidR="009D6937" w:rsidRDefault="009D6937" w:rsidP="001A2452">
            <w:pPr>
              <w:spacing w:before="80" w:after="80"/>
              <w:jc w:val="center"/>
              <w:rPr>
                <w:rFonts w:cs="David"/>
                <w:sz w:val="24"/>
                <w:szCs w:val="24"/>
                <w:rtl/>
              </w:rPr>
            </w:pPr>
            <w:r>
              <w:rPr>
                <w:rFonts w:cs="David" w:hint="cs"/>
                <w:sz w:val="24"/>
                <w:szCs w:val="24"/>
                <w:rtl/>
              </w:rPr>
              <w:t>100</w:t>
            </w:r>
            <w:r w:rsidRPr="00074D7D">
              <w:rPr>
                <w:rFonts w:cs="David" w:hint="cs"/>
                <w:sz w:val="24"/>
                <w:szCs w:val="24"/>
                <w:rtl/>
              </w:rPr>
              <w:t>%</w:t>
            </w:r>
          </w:p>
        </w:tc>
      </w:tr>
    </w:tbl>
    <w:p w:rsidR="009D6937" w:rsidRPr="009D6937" w:rsidRDefault="009D6937" w:rsidP="009D6937">
      <w:pPr>
        <w:pStyle w:val="a5"/>
        <w:spacing w:after="240" w:line="360" w:lineRule="auto"/>
        <w:ind w:left="927"/>
        <w:jc w:val="both"/>
        <w:rPr>
          <w:sz w:val="24"/>
          <w:szCs w:val="24"/>
        </w:rPr>
      </w:pPr>
      <w:bookmarkStart w:id="42" w:name="_Toc256000034"/>
      <w:bookmarkStart w:id="43" w:name="_Toc256000005"/>
      <w:bookmarkStart w:id="44" w:name="_Toc501016040"/>
      <w:bookmarkStart w:id="45" w:name="_Toc501466158"/>
      <w:bookmarkStart w:id="46" w:name="_Toc504992912"/>
    </w:p>
    <w:p w:rsidR="00EA1C25" w:rsidRPr="009D6937" w:rsidRDefault="00EA1C25" w:rsidP="00FD679E">
      <w:pPr>
        <w:pStyle w:val="a5"/>
        <w:numPr>
          <w:ilvl w:val="1"/>
          <w:numId w:val="27"/>
        </w:numPr>
        <w:spacing w:after="240" w:line="360" w:lineRule="auto"/>
        <w:ind w:hanging="501"/>
        <w:jc w:val="both"/>
        <w:rPr>
          <w:sz w:val="24"/>
          <w:szCs w:val="24"/>
        </w:rPr>
      </w:pPr>
      <w:r w:rsidRPr="009D6937">
        <w:rPr>
          <w:rFonts w:ascii="David" w:hAnsi="David" w:cs="David" w:hint="eastAsia"/>
          <w:sz w:val="24"/>
          <w:szCs w:val="24"/>
          <w:rtl/>
        </w:rPr>
        <w:t>ככל</w:t>
      </w:r>
      <w:r w:rsidRPr="009D6937">
        <w:rPr>
          <w:rFonts w:ascii="David" w:hAnsi="David" w:cs="David"/>
          <w:sz w:val="24"/>
          <w:szCs w:val="24"/>
          <w:rtl/>
        </w:rPr>
        <w:t xml:space="preserve"> </w:t>
      </w:r>
      <w:r w:rsidRPr="009D6937">
        <w:rPr>
          <w:rFonts w:ascii="David" w:hAnsi="David" w:cs="David" w:hint="eastAsia"/>
          <w:sz w:val="24"/>
          <w:szCs w:val="24"/>
          <w:rtl/>
        </w:rPr>
        <w:t>ויבוצע</w:t>
      </w:r>
      <w:r w:rsidRPr="009D6937">
        <w:rPr>
          <w:rFonts w:ascii="David" w:hAnsi="David" w:cs="David"/>
          <w:sz w:val="24"/>
          <w:szCs w:val="24"/>
          <w:rtl/>
        </w:rPr>
        <w:t xml:space="preserve"> </w:t>
      </w:r>
      <w:r w:rsidRPr="009D6937">
        <w:rPr>
          <w:rFonts w:ascii="David" w:hAnsi="David" w:cs="David" w:hint="eastAsia"/>
          <w:sz w:val="24"/>
          <w:szCs w:val="24"/>
          <w:rtl/>
        </w:rPr>
        <w:t>מחקר</w:t>
      </w:r>
      <w:r w:rsidRPr="009D6937">
        <w:rPr>
          <w:rFonts w:ascii="David" w:hAnsi="David" w:cs="David"/>
          <w:sz w:val="24"/>
          <w:szCs w:val="24"/>
          <w:rtl/>
        </w:rPr>
        <w:t xml:space="preserve"> </w:t>
      </w:r>
      <w:r w:rsidRPr="009D6937">
        <w:rPr>
          <w:rFonts w:ascii="David" w:hAnsi="David" w:cs="David" w:hint="eastAsia"/>
          <w:sz w:val="24"/>
          <w:szCs w:val="24"/>
          <w:rtl/>
        </w:rPr>
        <w:t>אורך</w:t>
      </w:r>
      <w:r>
        <w:rPr>
          <w:rFonts w:ascii="David" w:hAnsi="David" w:cs="David" w:hint="cs"/>
          <w:sz w:val="24"/>
          <w:szCs w:val="24"/>
          <w:rtl/>
        </w:rPr>
        <w:t>,</w:t>
      </w:r>
      <w:r w:rsidRPr="009D6937">
        <w:rPr>
          <w:rFonts w:ascii="David" w:hAnsi="David" w:cs="David"/>
          <w:sz w:val="24"/>
          <w:szCs w:val="24"/>
          <w:rtl/>
        </w:rPr>
        <w:t xml:space="preserve"> כאמור בסעיף 4.2.5, במסגרתו ישובו ויבוצעו שלבים ג' ו</w:t>
      </w:r>
      <w:r w:rsidR="009D6937">
        <w:rPr>
          <w:rFonts w:ascii="David" w:hAnsi="David" w:cs="David" w:hint="cs"/>
          <w:sz w:val="24"/>
          <w:szCs w:val="24"/>
          <w:rtl/>
        </w:rPr>
        <w:t>-</w:t>
      </w:r>
      <w:r w:rsidRPr="009D6937">
        <w:rPr>
          <w:rFonts w:ascii="David" w:hAnsi="David" w:cs="David"/>
          <w:sz w:val="24"/>
          <w:szCs w:val="24"/>
          <w:rtl/>
        </w:rPr>
        <w:t xml:space="preserve">ד', התשלום בגין כל </w:t>
      </w:r>
      <w:r>
        <w:rPr>
          <w:rFonts w:ascii="David" w:hAnsi="David" w:cs="David" w:hint="cs"/>
          <w:sz w:val="24"/>
          <w:szCs w:val="24"/>
          <w:rtl/>
        </w:rPr>
        <w:t>אחד מ</w:t>
      </w:r>
      <w:r w:rsidRPr="009D6937">
        <w:rPr>
          <w:rFonts w:ascii="David" w:hAnsi="David" w:cs="David" w:hint="eastAsia"/>
          <w:sz w:val="24"/>
          <w:szCs w:val="24"/>
          <w:rtl/>
        </w:rPr>
        <w:t>שלב</w:t>
      </w:r>
      <w:r>
        <w:rPr>
          <w:rFonts w:ascii="David" w:hAnsi="David" w:cs="David" w:hint="cs"/>
          <w:sz w:val="24"/>
          <w:szCs w:val="24"/>
          <w:rtl/>
        </w:rPr>
        <w:t>ים אלו</w:t>
      </w:r>
      <w:r w:rsidRPr="009D6937">
        <w:rPr>
          <w:rFonts w:ascii="David" w:hAnsi="David" w:cs="David"/>
          <w:sz w:val="24"/>
          <w:szCs w:val="24"/>
          <w:rtl/>
        </w:rPr>
        <w:t xml:space="preserve"> יהיה בשיעור </w:t>
      </w:r>
      <w:r w:rsidR="009D6937">
        <w:rPr>
          <w:rFonts w:ascii="David" w:hAnsi="David" w:cs="David" w:hint="cs"/>
          <w:sz w:val="24"/>
          <w:szCs w:val="24"/>
          <w:rtl/>
        </w:rPr>
        <w:t xml:space="preserve">של עד </w:t>
      </w:r>
      <w:r w:rsidRPr="009D6937">
        <w:rPr>
          <w:rFonts w:ascii="David" w:hAnsi="David" w:cs="David"/>
          <w:sz w:val="24"/>
          <w:szCs w:val="24"/>
          <w:rtl/>
        </w:rPr>
        <w:t xml:space="preserve">80% </w:t>
      </w:r>
      <w:r w:rsidRPr="009D6937">
        <w:rPr>
          <w:rFonts w:ascii="David" w:hAnsi="David" w:cs="David" w:hint="eastAsia"/>
          <w:sz w:val="24"/>
          <w:szCs w:val="24"/>
          <w:rtl/>
        </w:rPr>
        <w:t>מהתמורה</w:t>
      </w:r>
      <w:r w:rsidRPr="009D6937">
        <w:rPr>
          <w:rFonts w:ascii="David" w:hAnsi="David" w:cs="David"/>
          <w:sz w:val="24"/>
          <w:szCs w:val="24"/>
          <w:rtl/>
        </w:rPr>
        <w:t xml:space="preserve"> </w:t>
      </w:r>
      <w:r w:rsidRPr="009D6937">
        <w:rPr>
          <w:rFonts w:ascii="David" w:hAnsi="David" w:cs="David" w:hint="eastAsia"/>
          <w:sz w:val="24"/>
          <w:szCs w:val="24"/>
          <w:rtl/>
        </w:rPr>
        <w:t>ששולמה</w:t>
      </w:r>
      <w:r>
        <w:rPr>
          <w:rFonts w:ascii="David" w:hAnsi="David" w:cs="David" w:hint="cs"/>
          <w:sz w:val="24"/>
          <w:szCs w:val="24"/>
          <w:rtl/>
        </w:rPr>
        <w:t xml:space="preserve"> עבור ביצוע השלב המקורי</w:t>
      </w:r>
      <w:r w:rsidR="009D6937">
        <w:rPr>
          <w:rFonts w:ascii="David" w:hAnsi="David" w:cs="David" w:hint="cs"/>
          <w:sz w:val="24"/>
          <w:szCs w:val="24"/>
          <w:rtl/>
        </w:rPr>
        <w:t>, בהתאם לחלקיות שתבוצע</w:t>
      </w:r>
      <w:r>
        <w:rPr>
          <w:rFonts w:ascii="David" w:hAnsi="David" w:cs="David" w:hint="cs"/>
          <w:sz w:val="24"/>
          <w:szCs w:val="24"/>
          <w:rtl/>
        </w:rPr>
        <w:t xml:space="preserve">. </w:t>
      </w:r>
    </w:p>
    <w:p w:rsidR="005D2965" w:rsidRPr="00B61745" w:rsidRDefault="005D2965" w:rsidP="00B61745">
      <w:pPr>
        <w:pStyle w:val="20"/>
        <w:ind w:left="357" w:hanging="357"/>
        <w:rPr>
          <w:rtl/>
        </w:rPr>
      </w:pPr>
      <w:bookmarkStart w:id="47" w:name="_Toc16767278"/>
      <w:r w:rsidRPr="009F69AA">
        <w:rPr>
          <w:rtl/>
        </w:rPr>
        <w:t>תנאי</w:t>
      </w:r>
      <w:r w:rsidRPr="00B61745">
        <w:rPr>
          <w:rtl/>
        </w:rPr>
        <w:t xml:space="preserve"> </w:t>
      </w:r>
      <w:r w:rsidRPr="009F69AA">
        <w:rPr>
          <w:rtl/>
        </w:rPr>
        <w:t>סף</w:t>
      </w:r>
      <w:bookmarkEnd w:id="42"/>
      <w:bookmarkEnd w:id="43"/>
      <w:bookmarkEnd w:id="44"/>
      <w:bookmarkEnd w:id="45"/>
      <w:bookmarkEnd w:id="46"/>
      <w:bookmarkEnd w:id="47"/>
      <w:r w:rsidR="00DD6D9B" w:rsidRPr="00B61745">
        <w:rPr>
          <w:rFonts w:hint="cs"/>
          <w:rtl/>
        </w:rPr>
        <w:t xml:space="preserve"> </w:t>
      </w:r>
    </w:p>
    <w:p w:rsidR="00890A55" w:rsidRPr="008B04B3" w:rsidRDefault="00890A55" w:rsidP="00890A55">
      <w:pPr>
        <w:spacing w:after="0" w:line="360" w:lineRule="auto"/>
        <w:ind w:firstLine="284"/>
        <w:jc w:val="both"/>
        <w:rPr>
          <w:rFonts w:ascii="David" w:hAnsi="David" w:cs="David"/>
          <w:b/>
          <w:sz w:val="24"/>
          <w:szCs w:val="24"/>
          <w:rtl/>
        </w:rPr>
      </w:pPr>
      <w:bookmarkStart w:id="48" w:name="show_Nispach4_1"/>
      <w:r w:rsidRPr="008B04B3">
        <w:rPr>
          <w:rFonts w:ascii="David" w:hAnsi="David" w:cs="David"/>
          <w:b/>
          <w:sz w:val="24"/>
          <w:szCs w:val="24"/>
          <w:rtl/>
        </w:rPr>
        <w:t xml:space="preserve">רשאים להגיש הצעות למכרז זה, מציעים העומדים בתנאים הבאים במצטבר: </w:t>
      </w:r>
    </w:p>
    <w:p w:rsidR="001A2452" w:rsidRPr="009B03DE" w:rsidRDefault="00890A55" w:rsidP="00FD679E">
      <w:pPr>
        <w:pStyle w:val="a5"/>
        <w:numPr>
          <w:ilvl w:val="1"/>
          <w:numId w:val="22"/>
        </w:numPr>
        <w:spacing w:after="0" w:line="360" w:lineRule="auto"/>
        <w:jc w:val="both"/>
        <w:rPr>
          <w:rFonts w:ascii="David" w:hAnsi="David" w:cs="David"/>
          <w:b/>
          <w:sz w:val="24"/>
          <w:szCs w:val="24"/>
        </w:rPr>
      </w:pPr>
      <w:r w:rsidRPr="009B03DE">
        <w:rPr>
          <w:rFonts w:ascii="David" w:eastAsia="Times New Roman" w:hAnsi="David" w:cs="David"/>
          <w:b/>
          <w:bCs/>
          <w:sz w:val="24"/>
          <w:szCs w:val="24"/>
          <w:u w:val="single"/>
          <w:rtl/>
          <w:lang w:eastAsia="he-IL"/>
        </w:rPr>
        <w:t>תנאי</w:t>
      </w:r>
      <w:r w:rsidRPr="009B03DE">
        <w:rPr>
          <w:rFonts w:ascii="David" w:hAnsi="David" w:cs="David"/>
          <w:b/>
          <w:bCs/>
          <w:sz w:val="24"/>
          <w:szCs w:val="24"/>
          <w:u w:val="single"/>
          <w:rtl/>
        </w:rPr>
        <w:t xml:space="preserve"> סף מנהליים</w:t>
      </w:r>
      <w:r w:rsidRPr="009B03DE">
        <w:rPr>
          <w:rFonts w:ascii="David" w:hAnsi="David" w:cs="David"/>
          <w:b/>
          <w:sz w:val="24"/>
          <w:szCs w:val="24"/>
          <w:rtl/>
        </w:rPr>
        <w:t>:</w:t>
      </w:r>
      <w:r w:rsidRPr="009B03DE">
        <w:rPr>
          <w:rFonts w:ascii="David" w:hAnsi="David" w:cs="David" w:hint="cs"/>
          <w:b/>
          <w:sz w:val="24"/>
          <w:szCs w:val="24"/>
          <w:rtl/>
        </w:rPr>
        <w:t xml:space="preserve"> </w:t>
      </w:r>
    </w:p>
    <w:p w:rsidR="00890A55" w:rsidRPr="00C03883" w:rsidRDefault="002365BF" w:rsidP="001A2452">
      <w:pPr>
        <w:pStyle w:val="a5"/>
        <w:spacing w:after="0" w:line="360" w:lineRule="auto"/>
        <w:ind w:left="786"/>
        <w:jc w:val="both"/>
        <w:rPr>
          <w:rFonts w:ascii="David" w:hAnsi="David" w:cs="David"/>
          <w:b/>
          <w:sz w:val="24"/>
          <w:szCs w:val="24"/>
          <w:rtl/>
        </w:rPr>
      </w:pPr>
      <w:r w:rsidRPr="00C03883">
        <w:rPr>
          <w:rFonts w:ascii="David" w:hAnsi="David" w:cs="David" w:hint="cs"/>
          <w:b/>
          <w:sz w:val="24"/>
          <w:szCs w:val="24"/>
          <w:rtl/>
        </w:rPr>
        <w:t xml:space="preserve">המציע הוא תאגיד הרשום בישראל והמקיים את חובותיו לפי </w:t>
      </w:r>
      <w:r w:rsidR="001A2452">
        <w:rPr>
          <w:rFonts w:ascii="David" w:hAnsi="David" w:cs="David" w:hint="cs"/>
          <w:b/>
          <w:sz w:val="24"/>
          <w:szCs w:val="24"/>
          <w:rtl/>
        </w:rPr>
        <w:t xml:space="preserve">כל דין. לצורך הוכחת עמידה בתנאי זה, </w:t>
      </w:r>
    </w:p>
    <w:p w:rsidR="00E2377A" w:rsidRPr="00E2377A" w:rsidRDefault="00E2377A" w:rsidP="00E2377A">
      <w:pPr>
        <w:pStyle w:val="22"/>
        <w:bidi/>
        <w:ind w:left="66" w:firstLine="720"/>
        <w:jc w:val="both"/>
        <w:rPr>
          <w:sz w:val="24"/>
          <w:szCs w:val="24"/>
          <w:rtl/>
        </w:rPr>
      </w:pPr>
      <w:r w:rsidRPr="00E2377A">
        <w:rPr>
          <w:rFonts w:hint="cs"/>
          <w:sz w:val="24"/>
          <w:szCs w:val="24"/>
          <w:rtl/>
        </w:rPr>
        <w:t xml:space="preserve">על </w:t>
      </w:r>
      <w:r w:rsidRPr="00E2377A">
        <w:rPr>
          <w:sz w:val="24"/>
          <w:szCs w:val="24"/>
          <w:rtl/>
        </w:rPr>
        <w:t>המציע</w:t>
      </w:r>
      <w:r w:rsidRPr="00E2377A">
        <w:rPr>
          <w:rFonts w:hint="cs"/>
          <w:sz w:val="24"/>
          <w:szCs w:val="24"/>
          <w:rtl/>
        </w:rPr>
        <w:t xml:space="preserve"> לצרף את כל המסמכים הבאים:</w:t>
      </w:r>
    </w:p>
    <w:p w:rsidR="00E2377A" w:rsidRPr="00CD1CE5" w:rsidRDefault="00E2377A" w:rsidP="00FD679E">
      <w:pPr>
        <w:pStyle w:val="22"/>
        <w:numPr>
          <w:ilvl w:val="2"/>
          <w:numId w:val="22"/>
        </w:numPr>
        <w:bidi/>
        <w:jc w:val="both"/>
        <w:rPr>
          <w:rFonts w:eastAsiaTheme="minorHAnsi"/>
          <w:kern w:val="0"/>
          <w:sz w:val="24"/>
          <w:szCs w:val="24"/>
        </w:rPr>
      </w:pPr>
      <w:bookmarkStart w:id="49" w:name="_Hlk14431008"/>
      <w:r w:rsidRPr="00E2377A">
        <w:rPr>
          <w:sz w:val="24"/>
          <w:szCs w:val="24"/>
          <w:rtl/>
        </w:rPr>
        <w:t>אישור</w:t>
      </w:r>
      <w:r w:rsidRPr="00CD1CE5">
        <w:rPr>
          <w:rFonts w:eastAsiaTheme="minorHAnsi"/>
          <w:kern w:val="0"/>
          <w:sz w:val="24"/>
          <w:szCs w:val="24"/>
          <w:rtl/>
        </w:rPr>
        <w:t xml:space="preserve"> התאגדות מטעם רשות התאגידים ב</w:t>
      </w:r>
      <w:r>
        <w:rPr>
          <w:rFonts w:eastAsiaTheme="minorHAnsi"/>
          <w:kern w:val="0"/>
          <w:sz w:val="24"/>
          <w:szCs w:val="24"/>
          <w:rtl/>
        </w:rPr>
        <w:t>ישראל או רשם העמותות לפי העניין</w:t>
      </w:r>
      <w:r>
        <w:rPr>
          <w:rFonts w:eastAsiaTheme="minorHAnsi" w:hint="cs"/>
          <w:kern w:val="0"/>
          <w:sz w:val="24"/>
          <w:szCs w:val="24"/>
          <w:rtl/>
        </w:rPr>
        <w:t xml:space="preserve">, כשהמציע הוא תאגיד. </w:t>
      </w:r>
    </w:p>
    <w:p w:rsidR="00E2377A" w:rsidRPr="00E2377A" w:rsidRDefault="00E2377A" w:rsidP="00FD679E">
      <w:pPr>
        <w:pStyle w:val="22"/>
        <w:numPr>
          <w:ilvl w:val="2"/>
          <w:numId w:val="22"/>
        </w:numPr>
        <w:bidi/>
        <w:jc w:val="both"/>
        <w:rPr>
          <w:sz w:val="24"/>
          <w:szCs w:val="24"/>
        </w:rPr>
      </w:pPr>
      <w:r w:rsidRPr="00E2377A">
        <w:rPr>
          <w:sz w:val="24"/>
          <w:szCs w:val="24"/>
          <w:rtl/>
        </w:rPr>
        <w:t xml:space="preserve">אישור עו"ד לגבי ההתאגדות ומורשי החתימה מטעם המציע כמפורט </w:t>
      </w:r>
      <w:r w:rsidRPr="007766F4">
        <w:rPr>
          <w:b w:val="0"/>
          <w:bCs/>
          <w:sz w:val="24"/>
          <w:szCs w:val="24"/>
          <w:u w:val="single"/>
          <w:rtl/>
        </w:rPr>
        <w:t xml:space="preserve">בנספח </w:t>
      </w:r>
      <w:r w:rsidR="00F27E55" w:rsidRPr="007766F4">
        <w:rPr>
          <w:rFonts w:hint="cs"/>
          <w:b w:val="0"/>
          <w:bCs/>
          <w:sz w:val="24"/>
          <w:szCs w:val="24"/>
          <w:u w:val="single"/>
          <w:rtl/>
        </w:rPr>
        <w:t>1</w:t>
      </w:r>
      <w:r w:rsidR="007766F4">
        <w:rPr>
          <w:rFonts w:hint="cs"/>
          <w:sz w:val="24"/>
          <w:szCs w:val="24"/>
          <w:rtl/>
        </w:rPr>
        <w:t xml:space="preserve"> למכרז</w:t>
      </w:r>
      <w:r w:rsidRPr="00E2377A">
        <w:rPr>
          <w:rFonts w:hint="cs"/>
          <w:sz w:val="24"/>
          <w:szCs w:val="24"/>
          <w:rtl/>
        </w:rPr>
        <w:t>, כשהמציע הוא תאגיד.</w:t>
      </w:r>
    </w:p>
    <w:p w:rsidR="009B03DE" w:rsidRDefault="00E2377A" w:rsidP="00FD679E">
      <w:pPr>
        <w:pStyle w:val="22"/>
        <w:numPr>
          <w:ilvl w:val="2"/>
          <w:numId w:val="22"/>
        </w:numPr>
        <w:bidi/>
        <w:jc w:val="both"/>
        <w:rPr>
          <w:rFonts w:eastAsiaTheme="minorHAnsi"/>
          <w:kern w:val="0"/>
          <w:sz w:val="24"/>
          <w:szCs w:val="24"/>
        </w:rPr>
      </w:pPr>
      <w:r w:rsidRPr="00E2377A">
        <w:rPr>
          <w:sz w:val="24"/>
          <w:szCs w:val="24"/>
          <w:rtl/>
        </w:rPr>
        <w:t>נסח חברה</w:t>
      </w:r>
      <w:r w:rsidRPr="00CD1CE5">
        <w:rPr>
          <w:rFonts w:eastAsiaTheme="minorHAnsi"/>
          <w:kern w:val="0"/>
          <w:sz w:val="24"/>
          <w:szCs w:val="24"/>
          <w:rtl/>
        </w:rPr>
        <w:t xml:space="preserve">/שותפות עדכני מרשות התאגידים בו מצוינים חובות אגרה שנתית לשנים קודמות (הנסח ניתן להפקה דרך אתר האינטרנט של רשות התאגידים, שכתובתו: </w:t>
      </w:r>
      <w:r w:rsidRPr="00CD1CE5">
        <w:rPr>
          <w:rFonts w:eastAsiaTheme="minorHAnsi"/>
          <w:kern w:val="0"/>
          <w:sz w:val="24"/>
          <w:szCs w:val="24"/>
        </w:rPr>
        <w:lastRenderedPageBreak/>
        <w:t>taagidim.justice.gov.il</w:t>
      </w:r>
      <w:r w:rsidRPr="00CD1CE5">
        <w:rPr>
          <w:rFonts w:eastAsiaTheme="minorHAnsi"/>
          <w:kern w:val="0"/>
          <w:sz w:val="24"/>
          <w:szCs w:val="24"/>
          <w:rtl/>
        </w:rPr>
        <w:t xml:space="preserve"> בלחיצה על ה</w:t>
      </w:r>
      <w:r>
        <w:rPr>
          <w:rFonts w:eastAsiaTheme="minorHAnsi"/>
          <w:kern w:val="0"/>
          <w:sz w:val="24"/>
          <w:szCs w:val="24"/>
          <w:rtl/>
        </w:rPr>
        <w:t>כותרת "הפקת נסח חברה"). במקרה ש</w:t>
      </w:r>
      <w:r>
        <w:rPr>
          <w:rFonts w:eastAsiaTheme="minorHAnsi" w:hint="cs"/>
          <w:kern w:val="0"/>
          <w:sz w:val="24"/>
          <w:szCs w:val="24"/>
          <w:rtl/>
        </w:rPr>
        <w:t>המציע הוא</w:t>
      </w:r>
      <w:r w:rsidRPr="00CD1CE5">
        <w:rPr>
          <w:rFonts w:eastAsiaTheme="minorHAnsi"/>
          <w:kern w:val="0"/>
          <w:sz w:val="24"/>
          <w:szCs w:val="24"/>
          <w:rtl/>
        </w:rPr>
        <w:t xml:space="preserve"> עמותה, יש לצרף אישור ניהול תקין מטעם רשם העמותות</w:t>
      </w:r>
      <w:r>
        <w:rPr>
          <w:rFonts w:eastAsiaTheme="minorHAnsi" w:hint="cs"/>
          <w:kern w:val="0"/>
          <w:sz w:val="24"/>
          <w:szCs w:val="24"/>
          <w:rtl/>
        </w:rPr>
        <w:t>.</w:t>
      </w:r>
      <w:r w:rsidRPr="00CD1CE5">
        <w:rPr>
          <w:rFonts w:eastAsiaTheme="minorHAnsi"/>
          <w:kern w:val="0"/>
          <w:sz w:val="24"/>
          <w:szCs w:val="24"/>
          <w:rtl/>
        </w:rPr>
        <w:t xml:space="preserve"> </w:t>
      </w:r>
    </w:p>
    <w:p w:rsidR="00E2377A" w:rsidRPr="009B03DE" w:rsidRDefault="00E2377A" w:rsidP="009B03DE">
      <w:pPr>
        <w:pStyle w:val="22"/>
        <w:bidi/>
        <w:ind w:left="1440"/>
        <w:jc w:val="both"/>
        <w:rPr>
          <w:rFonts w:eastAsiaTheme="minorHAnsi"/>
          <w:kern w:val="0"/>
          <w:sz w:val="24"/>
          <w:szCs w:val="24"/>
        </w:rPr>
      </w:pPr>
      <w:r w:rsidRPr="009B03DE">
        <w:rPr>
          <w:sz w:val="24"/>
          <w:szCs w:val="24"/>
          <w:rtl/>
        </w:rPr>
        <w:t>הרשות הממשלתית תוודא כי בנסח לא מצוינים חובות אגרה שנתית לשנים שקדמו לשנה בה מוגשת ההצעה וכי לא מצוין שהיא חברה מפרת חוק או שהיא בהתראה לפני רישום כחברה מפרת חוק.</w:t>
      </w:r>
    </w:p>
    <w:p w:rsidR="00E2377A" w:rsidRPr="00CD1CE5" w:rsidRDefault="00E2377A" w:rsidP="00FD679E">
      <w:pPr>
        <w:pStyle w:val="22"/>
        <w:numPr>
          <w:ilvl w:val="2"/>
          <w:numId w:val="22"/>
        </w:numPr>
        <w:bidi/>
        <w:jc w:val="both"/>
        <w:rPr>
          <w:rFonts w:eastAsiaTheme="minorHAnsi"/>
          <w:kern w:val="0"/>
          <w:sz w:val="24"/>
          <w:szCs w:val="24"/>
        </w:rPr>
      </w:pPr>
      <w:r w:rsidRPr="00E2377A">
        <w:rPr>
          <w:sz w:val="24"/>
          <w:szCs w:val="24"/>
          <w:rtl/>
        </w:rPr>
        <w:t>קיומם</w:t>
      </w:r>
      <w:r w:rsidRPr="00CD1CE5">
        <w:rPr>
          <w:rFonts w:eastAsiaTheme="minorHAnsi"/>
          <w:kern w:val="0"/>
          <w:sz w:val="24"/>
          <w:szCs w:val="24"/>
          <w:rtl/>
        </w:rPr>
        <w:t xml:space="preserve"> של כל האישורים הנדרשים לפי חוק עסקאות גופים ציבוריים (אכיפת ניהול חשבונות ותשלום חובות מס), תשל"ו-1976 והתיקונים לו, לרבות האישורים הבאים:</w:t>
      </w:r>
    </w:p>
    <w:p w:rsidR="00505307" w:rsidRPr="00CD1CE5" w:rsidRDefault="00505307" w:rsidP="00FD679E">
      <w:pPr>
        <w:pStyle w:val="22"/>
        <w:numPr>
          <w:ilvl w:val="3"/>
          <w:numId w:val="22"/>
        </w:numPr>
        <w:bidi/>
        <w:ind w:left="2410" w:hanging="850"/>
        <w:jc w:val="both"/>
        <w:rPr>
          <w:rFonts w:eastAsiaTheme="minorHAnsi"/>
          <w:kern w:val="0"/>
          <w:sz w:val="24"/>
          <w:szCs w:val="24"/>
        </w:rPr>
      </w:pPr>
      <w:r w:rsidRPr="00CD1CE5">
        <w:rPr>
          <w:rFonts w:eastAsiaTheme="minorHAnsi"/>
          <w:kern w:val="0"/>
          <w:sz w:val="24"/>
          <w:szCs w:val="24"/>
          <w:rtl/>
        </w:rPr>
        <w:t xml:space="preserve">אישור </w:t>
      </w:r>
      <w:r w:rsidRPr="00E2377A">
        <w:rPr>
          <w:sz w:val="24"/>
          <w:szCs w:val="24"/>
          <w:rtl/>
        </w:rPr>
        <w:t>פקיד</w:t>
      </w:r>
      <w:r w:rsidRPr="00CD1CE5">
        <w:rPr>
          <w:rFonts w:eastAsiaTheme="minorHAnsi"/>
          <w:kern w:val="0"/>
          <w:sz w:val="24"/>
          <w:szCs w:val="24"/>
          <w:rtl/>
        </w:rPr>
        <w:t xml:space="preserve"> מורשה, רואה חשבון או יועץ מס, המעיד שהמציע מנהל פנקסי חשבונות על פי פקודת מס הכנסה [נוסח חדש] ו</w:t>
      </w:r>
      <w:hyperlink r:id="rId12" w:history="1">
        <w:r w:rsidRPr="00CD1CE5">
          <w:rPr>
            <w:rFonts w:eastAsiaTheme="minorHAnsi"/>
            <w:kern w:val="0"/>
            <w:sz w:val="24"/>
            <w:szCs w:val="24"/>
            <w:rtl/>
          </w:rPr>
          <w:t>חוק מס ערך מוסף, תשל"ו-1975</w:t>
        </w:r>
      </w:hyperlink>
      <w:r w:rsidRPr="00CD1CE5">
        <w:rPr>
          <w:rFonts w:eastAsiaTheme="minorHAnsi"/>
          <w:kern w:val="0"/>
          <w:sz w:val="24"/>
          <w:szCs w:val="24"/>
          <w:rtl/>
        </w:rPr>
        <w:t xml:space="preserve"> או שהוא פטור מלנהלם ושהוא נוהג לדווח לפקיד שומה על הכנסותיו וכן מדווח למנהל מס ערך מוסף על עסקאות שמוטל עליהן מס לפי חוק מס ערך מוסף. </w:t>
      </w:r>
    </w:p>
    <w:p w:rsidR="00E2377A" w:rsidRPr="00CD1CE5" w:rsidRDefault="00E2377A" w:rsidP="00FD679E">
      <w:pPr>
        <w:pStyle w:val="22"/>
        <w:numPr>
          <w:ilvl w:val="3"/>
          <w:numId w:val="22"/>
        </w:numPr>
        <w:bidi/>
        <w:ind w:left="2410" w:hanging="850"/>
        <w:jc w:val="both"/>
        <w:rPr>
          <w:rFonts w:eastAsiaTheme="minorHAnsi"/>
          <w:kern w:val="0"/>
          <w:sz w:val="24"/>
          <w:szCs w:val="24"/>
        </w:rPr>
      </w:pPr>
      <w:r w:rsidRPr="00CD1CE5">
        <w:rPr>
          <w:rFonts w:eastAsiaTheme="minorHAnsi"/>
          <w:kern w:val="0"/>
          <w:sz w:val="24"/>
          <w:szCs w:val="24"/>
          <w:rtl/>
        </w:rPr>
        <w:t>תצהיר המאומת על ידי עורך דין בדבר העדר הרשעות בעב</w:t>
      </w:r>
      <w:r>
        <w:rPr>
          <w:rFonts w:eastAsiaTheme="minorHAnsi" w:hint="cs"/>
          <w:kern w:val="0"/>
          <w:sz w:val="24"/>
          <w:szCs w:val="24"/>
          <w:rtl/>
        </w:rPr>
        <w:t>י</w:t>
      </w:r>
      <w:r w:rsidRPr="00CD1CE5">
        <w:rPr>
          <w:rFonts w:eastAsiaTheme="minorHAnsi"/>
          <w:kern w:val="0"/>
          <w:sz w:val="24"/>
          <w:szCs w:val="24"/>
          <w:rtl/>
        </w:rPr>
        <w:t xml:space="preserve">רות לפי </w:t>
      </w:r>
      <w:hyperlink r:id="rId13" w:history="1">
        <w:r w:rsidRPr="00CD1CE5">
          <w:rPr>
            <w:rFonts w:eastAsiaTheme="minorHAnsi"/>
            <w:kern w:val="0"/>
            <w:sz w:val="24"/>
            <w:szCs w:val="24"/>
            <w:rtl/>
          </w:rPr>
          <w:t>חוק עובדים זרים, תשנ"א-1991</w:t>
        </w:r>
      </w:hyperlink>
      <w:r w:rsidRPr="00CD1CE5">
        <w:rPr>
          <w:rFonts w:eastAsiaTheme="minorHAnsi"/>
          <w:kern w:val="0"/>
          <w:sz w:val="24"/>
          <w:szCs w:val="24"/>
          <w:rtl/>
        </w:rPr>
        <w:t xml:space="preserve"> ולפי חוק שכר מינימום, תשמ"ז-1987, מצורף </w:t>
      </w:r>
      <w:r w:rsidRPr="007766F4">
        <w:rPr>
          <w:rFonts w:eastAsiaTheme="minorHAnsi"/>
          <w:b w:val="0"/>
          <w:bCs/>
          <w:kern w:val="0"/>
          <w:sz w:val="24"/>
          <w:szCs w:val="24"/>
          <w:u w:val="single"/>
          <w:rtl/>
        </w:rPr>
        <w:t xml:space="preserve">כנספח </w:t>
      </w:r>
      <w:r w:rsidR="00505307" w:rsidRPr="007766F4">
        <w:rPr>
          <w:rFonts w:eastAsiaTheme="minorHAnsi" w:hint="cs"/>
          <w:b w:val="0"/>
          <w:bCs/>
          <w:kern w:val="0"/>
          <w:sz w:val="24"/>
          <w:szCs w:val="24"/>
          <w:u w:val="single"/>
          <w:rtl/>
        </w:rPr>
        <w:t>5</w:t>
      </w:r>
      <w:r w:rsidR="007766F4">
        <w:rPr>
          <w:rFonts w:eastAsiaTheme="minorHAnsi" w:hint="cs"/>
          <w:kern w:val="0"/>
          <w:sz w:val="24"/>
          <w:szCs w:val="24"/>
          <w:rtl/>
        </w:rPr>
        <w:t xml:space="preserve"> למכרז.</w:t>
      </w:r>
    </w:p>
    <w:p w:rsidR="00E2377A" w:rsidRDefault="00E2377A" w:rsidP="00FD679E">
      <w:pPr>
        <w:pStyle w:val="22"/>
        <w:numPr>
          <w:ilvl w:val="2"/>
          <w:numId w:val="22"/>
        </w:numPr>
        <w:bidi/>
        <w:jc w:val="both"/>
        <w:rPr>
          <w:rFonts w:eastAsiaTheme="minorHAnsi"/>
          <w:kern w:val="0"/>
          <w:sz w:val="24"/>
          <w:szCs w:val="24"/>
        </w:rPr>
      </w:pPr>
      <w:r w:rsidRPr="00E2377A">
        <w:rPr>
          <w:sz w:val="24"/>
          <w:szCs w:val="24"/>
          <w:rtl/>
        </w:rPr>
        <w:t>תצהיר המאומת על ידי עורך דין בדבר העסקת עובדים עם מוגבלות בהתאם לחוק</w:t>
      </w:r>
      <w:r w:rsidRPr="00E2377A">
        <w:rPr>
          <w:sz w:val="24"/>
          <w:szCs w:val="24"/>
        </w:rPr>
        <w:t xml:space="preserve"> </w:t>
      </w:r>
      <w:r w:rsidRPr="00E2377A">
        <w:rPr>
          <w:sz w:val="24"/>
          <w:szCs w:val="24"/>
          <w:rtl/>
        </w:rPr>
        <w:t>עסקאות</w:t>
      </w:r>
      <w:r w:rsidRPr="00E2377A">
        <w:rPr>
          <w:sz w:val="24"/>
          <w:szCs w:val="24"/>
        </w:rPr>
        <w:t xml:space="preserve"> </w:t>
      </w:r>
      <w:r w:rsidRPr="00E2377A">
        <w:rPr>
          <w:sz w:val="24"/>
          <w:szCs w:val="24"/>
          <w:rtl/>
        </w:rPr>
        <w:t>גופים</w:t>
      </w:r>
      <w:r w:rsidRPr="00CD1CE5">
        <w:rPr>
          <w:rFonts w:eastAsiaTheme="minorHAnsi"/>
          <w:kern w:val="0"/>
          <w:sz w:val="24"/>
          <w:szCs w:val="24"/>
        </w:rPr>
        <w:t xml:space="preserve"> </w:t>
      </w:r>
      <w:r w:rsidRPr="00CD1CE5">
        <w:rPr>
          <w:rFonts w:eastAsiaTheme="minorHAnsi"/>
          <w:kern w:val="0"/>
          <w:sz w:val="24"/>
          <w:szCs w:val="24"/>
          <w:rtl/>
        </w:rPr>
        <w:t>ציבוריים</w:t>
      </w:r>
      <w:r w:rsidRPr="00CD1CE5">
        <w:rPr>
          <w:rFonts w:eastAsiaTheme="minorHAnsi"/>
          <w:kern w:val="0"/>
          <w:sz w:val="24"/>
          <w:szCs w:val="24"/>
        </w:rPr>
        <w:t xml:space="preserve"> </w:t>
      </w:r>
      <w:r w:rsidRPr="00CD1CE5">
        <w:rPr>
          <w:rFonts w:eastAsiaTheme="minorHAnsi"/>
          <w:kern w:val="0"/>
          <w:sz w:val="24"/>
          <w:szCs w:val="24"/>
          <w:rtl/>
        </w:rPr>
        <w:t>(תיקון</w:t>
      </w:r>
      <w:r w:rsidRPr="00CD1CE5">
        <w:rPr>
          <w:rFonts w:eastAsiaTheme="minorHAnsi"/>
          <w:kern w:val="0"/>
          <w:sz w:val="24"/>
          <w:szCs w:val="24"/>
        </w:rPr>
        <w:t xml:space="preserve"> </w:t>
      </w:r>
      <w:r w:rsidRPr="00CD1CE5">
        <w:rPr>
          <w:rFonts w:eastAsiaTheme="minorHAnsi"/>
          <w:kern w:val="0"/>
          <w:sz w:val="24"/>
          <w:szCs w:val="24"/>
          <w:rtl/>
        </w:rPr>
        <w:t>מס'</w:t>
      </w:r>
      <w:r w:rsidRPr="00CD1CE5">
        <w:rPr>
          <w:rFonts w:eastAsiaTheme="minorHAnsi"/>
          <w:kern w:val="0"/>
          <w:sz w:val="24"/>
          <w:szCs w:val="24"/>
        </w:rPr>
        <w:t xml:space="preserve"> </w:t>
      </w:r>
      <w:r w:rsidRPr="007868FF">
        <w:rPr>
          <w:rFonts w:eastAsiaTheme="minorHAnsi"/>
          <w:b w:val="0"/>
          <w:bCs/>
          <w:kern w:val="0"/>
          <w:sz w:val="24"/>
          <w:szCs w:val="24"/>
        </w:rPr>
        <w:t>10</w:t>
      </w:r>
      <w:r w:rsidRPr="00CD1CE5">
        <w:rPr>
          <w:rFonts w:eastAsiaTheme="minorHAnsi"/>
          <w:kern w:val="0"/>
          <w:sz w:val="24"/>
          <w:szCs w:val="24"/>
        </w:rPr>
        <w:t xml:space="preserve"> </w:t>
      </w:r>
      <w:r w:rsidRPr="00CD1CE5">
        <w:rPr>
          <w:rFonts w:eastAsiaTheme="minorHAnsi"/>
          <w:kern w:val="0"/>
          <w:sz w:val="24"/>
          <w:szCs w:val="24"/>
          <w:rtl/>
        </w:rPr>
        <w:t>והוראת</w:t>
      </w:r>
      <w:r w:rsidRPr="00CD1CE5">
        <w:rPr>
          <w:rFonts w:eastAsiaTheme="minorHAnsi"/>
          <w:kern w:val="0"/>
          <w:sz w:val="24"/>
          <w:szCs w:val="24"/>
        </w:rPr>
        <w:t xml:space="preserve"> </w:t>
      </w:r>
      <w:r w:rsidRPr="00CD1CE5">
        <w:rPr>
          <w:rFonts w:eastAsiaTheme="minorHAnsi"/>
          <w:kern w:val="0"/>
          <w:sz w:val="24"/>
          <w:szCs w:val="24"/>
          <w:rtl/>
        </w:rPr>
        <w:t>שעה)</w:t>
      </w:r>
      <w:r w:rsidRPr="00CD1CE5">
        <w:rPr>
          <w:rFonts w:eastAsiaTheme="minorHAnsi"/>
          <w:kern w:val="0"/>
          <w:sz w:val="24"/>
          <w:szCs w:val="24"/>
        </w:rPr>
        <w:t xml:space="preserve"> </w:t>
      </w:r>
      <w:r w:rsidRPr="00CD1CE5">
        <w:rPr>
          <w:rFonts w:eastAsiaTheme="minorHAnsi"/>
          <w:kern w:val="0"/>
          <w:sz w:val="24"/>
          <w:szCs w:val="24"/>
          <w:rtl/>
        </w:rPr>
        <w:t>התשע</w:t>
      </w:r>
      <w:r w:rsidRPr="00CD1CE5">
        <w:rPr>
          <w:rFonts w:eastAsiaTheme="minorHAnsi"/>
          <w:kern w:val="0"/>
          <w:sz w:val="24"/>
          <w:szCs w:val="24"/>
        </w:rPr>
        <w:t>"</w:t>
      </w:r>
      <w:r w:rsidRPr="00CD1CE5">
        <w:rPr>
          <w:rFonts w:eastAsiaTheme="minorHAnsi"/>
          <w:kern w:val="0"/>
          <w:sz w:val="24"/>
          <w:szCs w:val="24"/>
          <w:rtl/>
        </w:rPr>
        <w:t>ו</w:t>
      </w:r>
      <w:r>
        <w:rPr>
          <w:rFonts w:eastAsiaTheme="minorHAnsi" w:hint="cs"/>
          <w:kern w:val="0"/>
          <w:sz w:val="24"/>
          <w:szCs w:val="24"/>
          <w:rtl/>
        </w:rPr>
        <w:t>-</w:t>
      </w:r>
      <w:r w:rsidRPr="007868FF">
        <w:rPr>
          <w:rFonts w:eastAsiaTheme="minorHAnsi"/>
          <w:b w:val="0"/>
          <w:bCs/>
          <w:kern w:val="0"/>
          <w:sz w:val="24"/>
          <w:szCs w:val="24"/>
        </w:rPr>
        <w:t>2016</w:t>
      </w:r>
      <w:r>
        <w:rPr>
          <w:rFonts w:eastAsiaTheme="minorHAnsi" w:hint="cs"/>
          <w:kern w:val="0"/>
          <w:sz w:val="24"/>
          <w:szCs w:val="24"/>
          <w:rtl/>
        </w:rPr>
        <w:t xml:space="preserve"> </w:t>
      </w:r>
      <w:r w:rsidRPr="00CD1CE5">
        <w:rPr>
          <w:rFonts w:eastAsiaTheme="minorHAnsi"/>
          <w:kern w:val="0"/>
          <w:sz w:val="24"/>
          <w:szCs w:val="24"/>
          <w:rtl/>
        </w:rPr>
        <w:t xml:space="preserve">ולחוק שוויון זכויות לאנשים עם מוגבלות, התשנ"ח- 1998, </w:t>
      </w:r>
      <w:r>
        <w:rPr>
          <w:rFonts w:eastAsiaTheme="minorHAnsi" w:hint="cs"/>
          <w:kern w:val="0"/>
          <w:sz w:val="24"/>
          <w:szCs w:val="24"/>
          <w:rtl/>
        </w:rPr>
        <w:t>ה</w:t>
      </w:r>
      <w:r w:rsidRPr="00CD1CE5">
        <w:rPr>
          <w:rFonts w:eastAsiaTheme="minorHAnsi"/>
          <w:kern w:val="0"/>
          <w:sz w:val="24"/>
          <w:szCs w:val="24"/>
          <w:rtl/>
        </w:rPr>
        <w:t xml:space="preserve">מצורף </w:t>
      </w:r>
      <w:r w:rsidRPr="007766F4">
        <w:rPr>
          <w:rFonts w:eastAsiaTheme="minorHAnsi"/>
          <w:b w:val="0"/>
          <w:bCs/>
          <w:kern w:val="0"/>
          <w:sz w:val="24"/>
          <w:szCs w:val="24"/>
          <w:u w:val="single"/>
          <w:rtl/>
        </w:rPr>
        <w:t xml:space="preserve">כנספח </w:t>
      </w:r>
      <w:r w:rsidRPr="007766F4">
        <w:rPr>
          <w:rFonts w:eastAsiaTheme="minorHAnsi" w:hint="cs"/>
          <w:b w:val="0"/>
          <w:bCs/>
          <w:kern w:val="0"/>
          <w:sz w:val="24"/>
          <w:szCs w:val="24"/>
          <w:u w:val="single"/>
          <w:rtl/>
        </w:rPr>
        <w:t>6</w:t>
      </w:r>
      <w:r>
        <w:rPr>
          <w:rFonts w:eastAsiaTheme="minorHAnsi" w:hint="cs"/>
          <w:kern w:val="0"/>
          <w:sz w:val="24"/>
          <w:szCs w:val="24"/>
          <w:rtl/>
        </w:rPr>
        <w:t xml:space="preserve"> למכרז</w:t>
      </w:r>
      <w:r w:rsidRPr="00CD1CE5">
        <w:rPr>
          <w:rFonts w:eastAsiaTheme="minorHAnsi"/>
          <w:kern w:val="0"/>
          <w:sz w:val="24"/>
          <w:szCs w:val="24"/>
          <w:rtl/>
        </w:rPr>
        <w:t>.</w:t>
      </w:r>
      <w:r w:rsidR="002365BF">
        <w:rPr>
          <w:rFonts w:eastAsiaTheme="minorHAnsi" w:hint="cs"/>
          <w:kern w:val="0"/>
          <w:sz w:val="24"/>
          <w:szCs w:val="24"/>
          <w:rtl/>
        </w:rPr>
        <w:t xml:space="preserve"> </w:t>
      </w:r>
    </w:p>
    <w:p w:rsidR="00793E1B" w:rsidRDefault="00BE3D67" w:rsidP="00FD679E">
      <w:pPr>
        <w:pStyle w:val="22"/>
        <w:numPr>
          <w:ilvl w:val="2"/>
          <w:numId w:val="22"/>
        </w:numPr>
        <w:bidi/>
        <w:jc w:val="both"/>
        <w:rPr>
          <w:rFonts w:eastAsiaTheme="minorHAnsi"/>
          <w:kern w:val="0"/>
          <w:sz w:val="24"/>
          <w:szCs w:val="24"/>
        </w:rPr>
      </w:pPr>
      <w:r w:rsidRPr="00BE3D67">
        <w:rPr>
          <w:rFonts w:eastAsiaTheme="minorHAnsi" w:hint="cs"/>
          <w:kern w:val="0"/>
          <w:sz w:val="24"/>
          <w:szCs w:val="24"/>
          <w:rtl/>
        </w:rPr>
        <w:t xml:space="preserve">תצהיר בדבר שימוש בתוכנות מחשב מקוריות, בנוסח המצורף </w:t>
      </w:r>
      <w:r w:rsidRPr="007766F4">
        <w:rPr>
          <w:rFonts w:eastAsiaTheme="minorHAnsi" w:hint="cs"/>
          <w:b w:val="0"/>
          <w:bCs/>
          <w:kern w:val="0"/>
          <w:sz w:val="24"/>
          <w:szCs w:val="24"/>
          <w:u w:val="single"/>
          <w:rtl/>
        </w:rPr>
        <w:t>כנספח 7</w:t>
      </w:r>
      <w:r w:rsidRPr="00BE3D67">
        <w:rPr>
          <w:rFonts w:eastAsiaTheme="minorHAnsi" w:hint="cs"/>
          <w:kern w:val="0"/>
          <w:sz w:val="24"/>
          <w:szCs w:val="24"/>
          <w:rtl/>
        </w:rPr>
        <w:t xml:space="preserve"> למכרז</w:t>
      </w:r>
      <w:r w:rsidR="008A6525">
        <w:rPr>
          <w:rFonts w:eastAsiaTheme="minorHAnsi" w:hint="cs"/>
          <w:kern w:val="0"/>
          <w:sz w:val="24"/>
          <w:szCs w:val="24"/>
          <w:rtl/>
        </w:rPr>
        <w:t>.</w:t>
      </w:r>
      <w:r w:rsidR="002365BF" w:rsidRPr="00BE3D67">
        <w:rPr>
          <w:rFonts w:eastAsiaTheme="minorHAnsi" w:hint="cs"/>
          <w:kern w:val="0"/>
          <w:sz w:val="24"/>
          <w:szCs w:val="24"/>
          <w:rtl/>
        </w:rPr>
        <w:t xml:space="preserve"> </w:t>
      </w:r>
    </w:p>
    <w:p w:rsidR="00BE3D67" w:rsidRPr="00BE3D67" w:rsidRDefault="00BE3D67" w:rsidP="00FD679E">
      <w:pPr>
        <w:pStyle w:val="22"/>
        <w:numPr>
          <w:ilvl w:val="2"/>
          <w:numId w:val="22"/>
        </w:numPr>
        <w:bidi/>
        <w:jc w:val="both"/>
        <w:rPr>
          <w:rFonts w:eastAsiaTheme="minorHAnsi"/>
          <w:kern w:val="0"/>
          <w:sz w:val="24"/>
          <w:szCs w:val="24"/>
        </w:rPr>
      </w:pPr>
      <w:r>
        <w:rPr>
          <w:rFonts w:eastAsiaTheme="minorHAnsi" w:hint="cs"/>
          <w:kern w:val="0"/>
          <w:sz w:val="24"/>
          <w:szCs w:val="24"/>
          <w:rtl/>
        </w:rPr>
        <w:t xml:space="preserve">תצהיר בדבר אי תיאום הצעות במכרז, בנוסח המצורף </w:t>
      </w:r>
      <w:r w:rsidRPr="007766F4">
        <w:rPr>
          <w:rFonts w:eastAsiaTheme="minorHAnsi" w:hint="cs"/>
          <w:b w:val="0"/>
          <w:bCs/>
          <w:kern w:val="0"/>
          <w:sz w:val="24"/>
          <w:szCs w:val="24"/>
          <w:u w:val="single"/>
          <w:rtl/>
        </w:rPr>
        <w:t>כנ</w:t>
      </w:r>
      <w:r w:rsidR="008A6525" w:rsidRPr="007766F4">
        <w:rPr>
          <w:rFonts w:eastAsiaTheme="minorHAnsi" w:hint="cs"/>
          <w:b w:val="0"/>
          <w:bCs/>
          <w:kern w:val="0"/>
          <w:sz w:val="24"/>
          <w:szCs w:val="24"/>
          <w:u w:val="single"/>
          <w:rtl/>
        </w:rPr>
        <w:t>ס</w:t>
      </w:r>
      <w:r w:rsidRPr="007766F4">
        <w:rPr>
          <w:rFonts w:eastAsiaTheme="minorHAnsi" w:hint="cs"/>
          <w:b w:val="0"/>
          <w:bCs/>
          <w:kern w:val="0"/>
          <w:sz w:val="24"/>
          <w:szCs w:val="24"/>
          <w:u w:val="single"/>
          <w:rtl/>
        </w:rPr>
        <w:t xml:space="preserve">פח 8 </w:t>
      </w:r>
      <w:r>
        <w:rPr>
          <w:rFonts w:eastAsiaTheme="minorHAnsi" w:hint="cs"/>
          <w:kern w:val="0"/>
          <w:sz w:val="24"/>
          <w:szCs w:val="24"/>
          <w:rtl/>
        </w:rPr>
        <w:t>למכרז.</w:t>
      </w:r>
    </w:p>
    <w:p w:rsidR="00F80774" w:rsidRDefault="00F80774" w:rsidP="00F11E14">
      <w:pPr>
        <w:pStyle w:val="a5"/>
        <w:spacing w:after="0" w:line="360" w:lineRule="auto"/>
        <w:ind w:left="786"/>
        <w:jc w:val="both"/>
        <w:rPr>
          <w:rFonts w:ascii="David" w:hAnsi="David" w:cs="David"/>
          <w:bCs/>
          <w:sz w:val="24"/>
          <w:szCs w:val="24"/>
          <w:u w:val="single"/>
        </w:rPr>
      </w:pPr>
      <w:bookmarkStart w:id="50" w:name="_MON_1419686278"/>
      <w:bookmarkStart w:id="51" w:name="_MON_1555399796"/>
      <w:bookmarkStart w:id="52" w:name="_MON_1436591846"/>
      <w:bookmarkStart w:id="53" w:name="_MON_1555402934"/>
      <w:bookmarkStart w:id="54" w:name="_MON_1555401362"/>
      <w:bookmarkStart w:id="55" w:name="_MON_1555401664"/>
      <w:bookmarkEnd w:id="48"/>
      <w:bookmarkEnd w:id="49"/>
      <w:bookmarkEnd w:id="50"/>
      <w:bookmarkEnd w:id="51"/>
      <w:bookmarkEnd w:id="52"/>
      <w:bookmarkEnd w:id="53"/>
      <w:bookmarkEnd w:id="54"/>
      <w:bookmarkEnd w:id="55"/>
    </w:p>
    <w:p w:rsidR="00C3326C" w:rsidRDefault="00C3326C" w:rsidP="00FD679E">
      <w:pPr>
        <w:pStyle w:val="a5"/>
        <w:numPr>
          <w:ilvl w:val="1"/>
          <w:numId w:val="22"/>
        </w:numPr>
        <w:spacing w:after="0" w:line="360" w:lineRule="auto"/>
        <w:jc w:val="both"/>
        <w:rPr>
          <w:rFonts w:ascii="David" w:hAnsi="David" w:cs="David"/>
          <w:bCs/>
          <w:sz w:val="24"/>
          <w:szCs w:val="24"/>
          <w:u w:val="single"/>
        </w:rPr>
      </w:pPr>
      <w:r w:rsidRPr="00E2369E">
        <w:rPr>
          <w:rFonts w:ascii="David" w:hAnsi="David" w:cs="David"/>
          <w:bCs/>
          <w:sz w:val="24"/>
          <w:szCs w:val="24"/>
          <w:u w:val="single"/>
          <w:rtl/>
        </w:rPr>
        <w:t>תנאי סף מקצועיים</w:t>
      </w:r>
      <w:r w:rsidRPr="00E2369E">
        <w:rPr>
          <w:rFonts w:ascii="David" w:hAnsi="David" w:cs="David"/>
          <w:b/>
          <w:sz w:val="24"/>
          <w:szCs w:val="24"/>
          <w:rtl/>
        </w:rPr>
        <w:t>:</w:t>
      </w:r>
    </w:p>
    <w:p w:rsidR="00A876A6" w:rsidRPr="00890A55" w:rsidRDefault="00B3190E" w:rsidP="00FD679E">
      <w:pPr>
        <w:pStyle w:val="a5"/>
        <w:numPr>
          <w:ilvl w:val="2"/>
          <w:numId w:val="22"/>
        </w:numPr>
        <w:spacing w:after="0"/>
        <w:jc w:val="both"/>
        <w:rPr>
          <w:rFonts w:ascii="David" w:hAnsi="David" w:cs="David"/>
          <w:sz w:val="24"/>
          <w:szCs w:val="24"/>
          <w:rtl/>
        </w:rPr>
      </w:pPr>
      <w:r w:rsidRPr="00890A55">
        <w:rPr>
          <w:rFonts w:ascii="David" w:hAnsi="David" w:cs="David"/>
          <w:b/>
          <w:bCs/>
          <w:sz w:val="24"/>
          <w:szCs w:val="24"/>
          <w:u w:val="single"/>
          <w:rtl/>
        </w:rPr>
        <w:t>המציע</w:t>
      </w:r>
      <w:r w:rsidR="00DB5194" w:rsidRPr="00890A55">
        <w:rPr>
          <w:rFonts w:ascii="David" w:hAnsi="David" w:cs="David" w:hint="cs"/>
          <w:b/>
          <w:bCs/>
          <w:sz w:val="24"/>
          <w:szCs w:val="24"/>
          <w:u w:val="single"/>
          <w:rtl/>
        </w:rPr>
        <w:t xml:space="preserve"> </w:t>
      </w:r>
      <w:r w:rsidR="009F21DC" w:rsidRPr="00890A55">
        <w:rPr>
          <w:rFonts w:ascii="David" w:hAnsi="David" w:cs="David" w:hint="cs"/>
          <w:b/>
          <w:bCs/>
          <w:sz w:val="24"/>
          <w:szCs w:val="24"/>
          <w:u w:val="single"/>
          <w:rtl/>
        </w:rPr>
        <w:t>העומד</w:t>
      </w:r>
      <w:r w:rsidR="00DB5194" w:rsidRPr="00890A55">
        <w:rPr>
          <w:rFonts w:ascii="David" w:hAnsi="David" w:cs="David" w:hint="cs"/>
          <w:b/>
          <w:bCs/>
          <w:sz w:val="24"/>
          <w:szCs w:val="24"/>
          <w:u w:val="single"/>
          <w:rtl/>
        </w:rPr>
        <w:t xml:space="preserve"> בכל תנאי הסף באופן מצטבר</w:t>
      </w:r>
      <w:r w:rsidR="00DD6D9B" w:rsidRPr="00890A55">
        <w:rPr>
          <w:rFonts w:ascii="David" w:hAnsi="David" w:cs="David" w:hint="cs"/>
          <w:sz w:val="24"/>
          <w:szCs w:val="24"/>
          <w:rtl/>
        </w:rPr>
        <w:t>:</w:t>
      </w:r>
      <w:r w:rsidR="00DF2592" w:rsidRPr="00890A55">
        <w:rPr>
          <w:rFonts w:ascii="David" w:hAnsi="David" w:cs="David" w:hint="cs"/>
          <w:sz w:val="24"/>
          <w:szCs w:val="24"/>
          <w:rtl/>
        </w:rPr>
        <w:t xml:space="preserve"> </w:t>
      </w:r>
    </w:p>
    <w:p w:rsidR="00B85CA8" w:rsidRPr="000D329B" w:rsidRDefault="00DB5194" w:rsidP="00FD679E">
      <w:pPr>
        <w:pStyle w:val="22"/>
        <w:numPr>
          <w:ilvl w:val="3"/>
          <w:numId w:val="22"/>
        </w:numPr>
        <w:bidi/>
        <w:ind w:left="2410" w:hanging="850"/>
        <w:jc w:val="both"/>
        <w:rPr>
          <w:rFonts w:ascii="Times New Roman" w:hAnsi="Times New Roman"/>
          <w:sz w:val="24"/>
          <w:szCs w:val="24"/>
          <w:rtl/>
          <w:lang w:eastAsia="he-IL"/>
        </w:rPr>
      </w:pPr>
      <w:r w:rsidRPr="00890A55">
        <w:rPr>
          <w:rFonts w:ascii="Times New (W1)" w:hAnsi="Times New (W1)" w:hint="cs"/>
          <w:sz w:val="24"/>
          <w:szCs w:val="24"/>
          <w:rtl/>
        </w:rPr>
        <w:t xml:space="preserve">המציע הינו </w:t>
      </w:r>
      <w:r w:rsidR="00B85CA8">
        <w:rPr>
          <w:rFonts w:ascii="Times New (W1)" w:hAnsi="Times New (W1)" w:hint="cs"/>
          <w:sz w:val="24"/>
          <w:szCs w:val="24"/>
          <w:rtl/>
        </w:rPr>
        <w:t xml:space="preserve">אחד מאלו: </w:t>
      </w:r>
    </w:p>
    <w:p w:rsidR="00F27E55" w:rsidRDefault="00F27E55" w:rsidP="00FD679E">
      <w:pPr>
        <w:pStyle w:val="a5"/>
        <w:numPr>
          <w:ilvl w:val="4"/>
          <w:numId w:val="22"/>
        </w:numPr>
        <w:tabs>
          <w:tab w:val="left" w:pos="3402"/>
        </w:tabs>
        <w:spacing w:after="0" w:line="360" w:lineRule="auto"/>
        <w:ind w:left="3402" w:hanging="992"/>
        <w:jc w:val="both"/>
        <w:rPr>
          <w:rFonts w:ascii="David" w:eastAsia="Times New Roman" w:hAnsi="David" w:cs="David"/>
          <w:sz w:val="24"/>
          <w:szCs w:val="24"/>
        </w:rPr>
      </w:pPr>
      <w:r w:rsidRPr="00F27E55">
        <w:rPr>
          <w:rFonts w:ascii="David" w:eastAsia="Times New Roman" w:hAnsi="David" w:cs="David"/>
          <w:sz w:val="24"/>
          <w:szCs w:val="24"/>
          <w:rtl/>
        </w:rPr>
        <w:t xml:space="preserve">מוסד מוכר להשכלה גבוהה בישראל, כמשמעותו </w:t>
      </w:r>
      <w:r>
        <w:rPr>
          <w:rFonts w:ascii="David" w:eastAsia="Times New Roman" w:hAnsi="David" w:cs="David" w:hint="cs"/>
          <w:sz w:val="24"/>
          <w:szCs w:val="24"/>
          <w:rtl/>
        </w:rPr>
        <w:t>בחוק המועצה להשכלה גבוהה, תשי"ח-1958</w:t>
      </w:r>
    </w:p>
    <w:p w:rsidR="00B85CA8" w:rsidRPr="00F27E55" w:rsidRDefault="00F27E55" w:rsidP="00FD679E">
      <w:pPr>
        <w:pStyle w:val="a5"/>
        <w:numPr>
          <w:ilvl w:val="4"/>
          <w:numId w:val="22"/>
        </w:numPr>
        <w:tabs>
          <w:tab w:val="left" w:pos="3402"/>
        </w:tabs>
        <w:spacing w:after="0" w:line="360" w:lineRule="auto"/>
        <w:ind w:left="3402" w:hanging="992"/>
        <w:jc w:val="both"/>
        <w:rPr>
          <w:rFonts w:ascii="David" w:eastAsia="Times New Roman" w:hAnsi="David" w:cs="David"/>
          <w:sz w:val="24"/>
          <w:szCs w:val="24"/>
          <w:rtl/>
        </w:rPr>
      </w:pPr>
      <w:r w:rsidRPr="00F27E55">
        <w:rPr>
          <w:rFonts w:ascii="David" w:eastAsia="Times New Roman" w:hAnsi="David" w:cs="David"/>
          <w:sz w:val="24"/>
          <w:szCs w:val="24"/>
          <w:rtl/>
        </w:rPr>
        <w:t>מוסד מוכר על ידי הקרן הלאומית למדע</w:t>
      </w:r>
      <w:r w:rsidR="00274308">
        <w:rPr>
          <w:rStyle w:val="afe"/>
          <w:rFonts w:ascii="David" w:eastAsia="Times New Roman" w:hAnsi="David"/>
          <w:sz w:val="24"/>
          <w:szCs w:val="24"/>
          <w:rtl/>
        </w:rPr>
        <w:footnoteReference w:id="1"/>
      </w:r>
      <w:r w:rsidR="001C244C" w:rsidRPr="00F27E55">
        <w:rPr>
          <w:rFonts w:ascii="David" w:eastAsia="Times New Roman" w:hAnsi="David" w:cs="David"/>
          <w:sz w:val="24"/>
          <w:szCs w:val="24"/>
          <w:rtl/>
        </w:rPr>
        <w:t>.</w:t>
      </w:r>
      <w:r w:rsidR="00B85CA8" w:rsidRPr="00F27E55">
        <w:rPr>
          <w:rFonts w:ascii="David" w:eastAsia="Times New Roman" w:hAnsi="David" w:cs="David"/>
          <w:sz w:val="24"/>
          <w:szCs w:val="24"/>
          <w:rtl/>
        </w:rPr>
        <w:t xml:space="preserve"> </w:t>
      </w:r>
    </w:p>
    <w:p w:rsidR="00A876A6" w:rsidRPr="00A876A6" w:rsidRDefault="00A876A6" w:rsidP="00FD679E">
      <w:pPr>
        <w:pStyle w:val="a5"/>
        <w:numPr>
          <w:ilvl w:val="2"/>
          <w:numId w:val="22"/>
        </w:numPr>
        <w:spacing w:after="0"/>
        <w:jc w:val="both"/>
        <w:rPr>
          <w:rFonts w:ascii="Times New Roman" w:eastAsia="Times New Roman" w:hAnsi="Times New Roman" w:cs="David"/>
          <w:sz w:val="24"/>
          <w:szCs w:val="24"/>
          <w:lang w:eastAsia="he-IL"/>
        </w:rPr>
      </w:pPr>
      <w:r w:rsidRPr="00A73E55">
        <w:rPr>
          <w:rFonts w:ascii="David" w:hAnsi="David" w:cs="David" w:hint="cs"/>
          <w:sz w:val="24"/>
          <w:szCs w:val="24"/>
          <w:rtl/>
        </w:rPr>
        <w:t>על</w:t>
      </w:r>
      <w:r w:rsidRPr="00A876A6">
        <w:rPr>
          <w:rFonts w:ascii="Times New Roman" w:eastAsia="Times New Roman" w:hAnsi="Times New Roman" w:cs="David" w:hint="cs"/>
          <w:sz w:val="24"/>
          <w:szCs w:val="24"/>
          <w:rtl/>
          <w:lang w:eastAsia="he-IL"/>
        </w:rPr>
        <w:t xml:space="preserve"> המציע להעמיד כוח אדם מטעמו עומד בכל התנאים שלהלן:</w:t>
      </w:r>
    </w:p>
    <w:p w:rsidR="00A876A6" w:rsidRPr="0016720A" w:rsidRDefault="00A876A6" w:rsidP="00FD679E">
      <w:pPr>
        <w:pStyle w:val="a5"/>
        <w:numPr>
          <w:ilvl w:val="3"/>
          <w:numId w:val="22"/>
        </w:numPr>
        <w:spacing w:after="240" w:line="360" w:lineRule="auto"/>
        <w:ind w:left="2410" w:hanging="850"/>
        <w:jc w:val="both"/>
        <w:rPr>
          <w:rFonts w:ascii="Times New Roman" w:eastAsia="Times New Roman" w:hAnsi="Times New Roman" w:cs="David"/>
          <w:b/>
          <w:bCs/>
          <w:sz w:val="24"/>
          <w:szCs w:val="24"/>
          <w:u w:val="single"/>
          <w:lang w:eastAsia="he-IL"/>
        </w:rPr>
      </w:pPr>
      <w:r w:rsidRPr="0016720A">
        <w:rPr>
          <w:rFonts w:ascii="Times New Roman" w:eastAsia="Times New Roman" w:hAnsi="Times New Roman" w:cs="David" w:hint="cs"/>
          <w:b/>
          <w:bCs/>
          <w:sz w:val="24"/>
          <w:szCs w:val="24"/>
          <w:u w:val="single"/>
          <w:rtl/>
          <w:lang w:eastAsia="he-IL"/>
        </w:rPr>
        <w:t>חוקר ראשי</w:t>
      </w:r>
      <w:r w:rsidR="00DD6D9B" w:rsidRPr="0016720A">
        <w:rPr>
          <w:rFonts w:ascii="Times New Roman" w:eastAsia="Times New Roman" w:hAnsi="Times New Roman" w:cs="David" w:hint="cs"/>
          <w:b/>
          <w:bCs/>
          <w:sz w:val="24"/>
          <w:szCs w:val="24"/>
          <w:u w:val="single"/>
          <w:rtl/>
          <w:lang w:eastAsia="he-IL"/>
        </w:rPr>
        <w:t xml:space="preserve"> </w:t>
      </w:r>
      <w:r w:rsidR="00DD6D9B" w:rsidRPr="0016720A">
        <w:rPr>
          <w:rFonts w:ascii="David" w:hAnsi="David" w:cs="David" w:hint="cs"/>
          <w:b/>
          <w:bCs/>
          <w:sz w:val="24"/>
          <w:szCs w:val="24"/>
          <w:u w:val="single"/>
          <w:rtl/>
        </w:rPr>
        <w:t xml:space="preserve">- </w:t>
      </w:r>
      <w:r w:rsidR="009F21DC" w:rsidRPr="0016720A">
        <w:rPr>
          <w:rFonts w:ascii="David" w:hAnsi="David" w:cs="David" w:hint="cs"/>
          <w:b/>
          <w:bCs/>
          <w:sz w:val="24"/>
          <w:szCs w:val="24"/>
          <w:u w:val="single"/>
          <w:rtl/>
        </w:rPr>
        <w:t>העומד</w:t>
      </w:r>
      <w:r w:rsidR="00DD6D9B" w:rsidRPr="0016720A">
        <w:rPr>
          <w:rFonts w:ascii="David" w:hAnsi="David" w:cs="David" w:hint="cs"/>
          <w:b/>
          <w:bCs/>
          <w:sz w:val="24"/>
          <w:szCs w:val="24"/>
          <w:u w:val="single"/>
          <w:rtl/>
        </w:rPr>
        <w:t xml:space="preserve"> בכל תנאי הסף באופן מצטבר</w:t>
      </w:r>
      <w:r w:rsidR="00DD6D9B" w:rsidRPr="0016720A">
        <w:rPr>
          <w:rFonts w:ascii="Times New Roman" w:eastAsia="Times New Roman" w:hAnsi="Times New Roman" w:cs="David" w:hint="cs"/>
          <w:sz w:val="24"/>
          <w:szCs w:val="24"/>
          <w:rtl/>
          <w:lang w:eastAsia="he-IL"/>
        </w:rPr>
        <w:t>:</w:t>
      </w:r>
    </w:p>
    <w:p w:rsidR="00702383" w:rsidRPr="00DD6D9B" w:rsidRDefault="00A876A6" w:rsidP="00FD679E">
      <w:pPr>
        <w:pStyle w:val="a5"/>
        <w:numPr>
          <w:ilvl w:val="4"/>
          <w:numId w:val="22"/>
        </w:numPr>
        <w:spacing w:after="240" w:line="360" w:lineRule="auto"/>
        <w:ind w:left="3402" w:hanging="992"/>
        <w:jc w:val="both"/>
        <w:rPr>
          <w:rFonts w:ascii="Times New Roman" w:eastAsia="Times New Roman" w:hAnsi="Times New Roman" w:cs="David"/>
          <w:sz w:val="24"/>
          <w:szCs w:val="24"/>
          <w:lang w:eastAsia="he-IL"/>
        </w:rPr>
      </w:pPr>
      <w:r w:rsidRPr="00DD6D9B">
        <w:rPr>
          <w:rFonts w:ascii="Times New Roman" w:eastAsia="Times New Roman" w:hAnsi="Times New Roman" w:cs="David"/>
          <w:sz w:val="24"/>
          <w:szCs w:val="24"/>
          <w:rtl/>
          <w:lang w:eastAsia="he-IL"/>
        </w:rPr>
        <w:t xml:space="preserve">בעל תואר </w:t>
      </w:r>
      <w:r w:rsidRPr="00DD6D9B">
        <w:rPr>
          <w:rFonts w:ascii="Times New Roman" w:eastAsia="Times New Roman" w:hAnsi="Times New Roman" w:cs="David" w:hint="cs"/>
          <w:sz w:val="24"/>
          <w:szCs w:val="24"/>
          <w:rtl/>
          <w:lang w:eastAsia="he-IL"/>
        </w:rPr>
        <w:t xml:space="preserve">שלישי </w:t>
      </w:r>
      <w:r w:rsidRPr="00DD6D9B">
        <w:rPr>
          <w:rFonts w:ascii="Times New Roman" w:eastAsia="Times New Roman" w:hAnsi="Times New Roman" w:cs="David"/>
          <w:sz w:val="24"/>
          <w:szCs w:val="24"/>
          <w:rtl/>
          <w:lang w:eastAsia="he-IL"/>
        </w:rPr>
        <w:t>המוכר מטעם מוסדות המוכרים על ידי המועצה להשכלה גבוהה או תעודות מחו"ל שיש לה</w:t>
      </w:r>
      <w:r w:rsidRPr="00DD6D9B">
        <w:rPr>
          <w:rFonts w:ascii="Times New Roman" w:eastAsia="Times New Roman" w:hAnsi="Times New Roman" w:cs="David" w:hint="cs"/>
          <w:sz w:val="24"/>
          <w:szCs w:val="24"/>
          <w:rtl/>
          <w:lang w:eastAsia="he-IL"/>
        </w:rPr>
        <w:t>ן</w:t>
      </w:r>
      <w:r w:rsidRPr="00DD6D9B">
        <w:rPr>
          <w:rFonts w:ascii="Times New Roman" w:eastAsia="Times New Roman" w:hAnsi="Times New Roman" w:cs="David"/>
          <w:sz w:val="24"/>
          <w:szCs w:val="24"/>
          <w:rtl/>
          <w:lang w:eastAsia="he-IL"/>
        </w:rPr>
        <w:t xml:space="preserve"> שקילות ממשרד החינוך</w:t>
      </w:r>
      <w:r w:rsidR="00702383" w:rsidRPr="00DD6D9B">
        <w:rPr>
          <w:rFonts w:ascii="Times New Roman" w:eastAsia="Times New Roman" w:hAnsi="Times New Roman" w:cs="David" w:hint="cs"/>
          <w:sz w:val="24"/>
          <w:szCs w:val="24"/>
          <w:rtl/>
          <w:lang w:eastAsia="he-IL"/>
        </w:rPr>
        <w:t xml:space="preserve"> </w:t>
      </w:r>
      <w:r w:rsidRPr="00DD6D9B">
        <w:rPr>
          <w:rFonts w:ascii="Times New Roman" w:eastAsia="Times New Roman" w:hAnsi="Times New Roman" w:cs="David" w:hint="cs"/>
          <w:sz w:val="24"/>
          <w:szCs w:val="24"/>
          <w:rtl/>
          <w:lang w:eastAsia="he-IL"/>
        </w:rPr>
        <w:t xml:space="preserve">(*) </w:t>
      </w:r>
    </w:p>
    <w:p w:rsidR="00702383" w:rsidRDefault="00702383" w:rsidP="00FD679E">
      <w:pPr>
        <w:pStyle w:val="a5"/>
        <w:numPr>
          <w:ilvl w:val="4"/>
          <w:numId w:val="22"/>
        </w:numPr>
        <w:spacing w:after="240" w:line="360" w:lineRule="auto"/>
        <w:ind w:left="3402" w:hanging="992"/>
        <w:jc w:val="both"/>
        <w:rPr>
          <w:rFonts w:ascii="Times New Roman" w:eastAsia="Times New Roman" w:hAnsi="Times New Roman" w:cs="David"/>
          <w:sz w:val="24"/>
          <w:szCs w:val="24"/>
          <w:lang w:eastAsia="he-IL"/>
        </w:rPr>
      </w:pPr>
      <w:r w:rsidRPr="00702383">
        <w:rPr>
          <w:rFonts w:ascii="Times New Roman" w:eastAsia="Times New Roman" w:hAnsi="Times New Roman" w:cs="David" w:hint="cs"/>
          <w:sz w:val="24"/>
          <w:szCs w:val="24"/>
          <w:rtl/>
          <w:lang w:eastAsia="he-IL"/>
        </w:rPr>
        <w:t xml:space="preserve">בעל </w:t>
      </w:r>
      <w:r w:rsidRPr="00702383">
        <w:rPr>
          <w:rFonts w:ascii="Times New Roman" w:eastAsia="Times New Roman" w:hAnsi="Times New Roman" w:cs="David"/>
          <w:sz w:val="24"/>
          <w:szCs w:val="24"/>
          <w:rtl/>
          <w:lang w:eastAsia="he-IL"/>
        </w:rPr>
        <w:t xml:space="preserve">ניסיון מוכח </w:t>
      </w:r>
      <w:r w:rsidRPr="00702383">
        <w:rPr>
          <w:rFonts w:ascii="Times New Roman" w:eastAsia="Times New Roman" w:hAnsi="Times New Roman" w:cs="David" w:hint="cs"/>
          <w:sz w:val="24"/>
          <w:szCs w:val="24"/>
          <w:rtl/>
          <w:lang w:eastAsia="he-IL"/>
        </w:rPr>
        <w:t>בין המועדים 1/</w:t>
      </w:r>
      <w:r w:rsidR="0014601C">
        <w:rPr>
          <w:rFonts w:ascii="Times New Roman" w:eastAsia="Times New Roman" w:hAnsi="Times New Roman" w:cs="David" w:hint="cs"/>
          <w:sz w:val="24"/>
          <w:szCs w:val="24"/>
          <w:rtl/>
          <w:lang w:eastAsia="he-IL"/>
        </w:rPr>
        <w:t>2010</w:t>
      </w:r>
      <w:r w:rsidR="0014601C" w:rsidRPr="00702383">
        <w:rPr>
          <w:rFonts w:ascii="Times New Roman" w:eastAsia="Times New Roman" w:hAnsi="Times New Roman" w:cs="David" w:hint="cs"/>
          <w:sz w:val="24"/>
          <w:szCs w:val="24"/>
          <w:rtl/>
          <w:lang w:eastAsia="he-IL"/>
        </w:rPr>
        <w:t xml:space="preserve"> </w:t>
      </w:r>
      <w:r w:rsidRPr="00702383">
        <w:rPr>
          <w:rFonts w:ascii="Times New Roman" w:eastAsia="Times New Roman" w:hAnsi="Times New Roman" w:cs="David" w:hint="cs"/>
          <w:sz w:val="24"/>
          <w:szCs w:val="24"/>
          <w:rtl/>
          <w:lang w:eastAsia="he-IL"/>
        </w:rPr>
        <w:t>והמועד האחרון להגשת הצעות</w:t>
      </w:r>
      <w:r w:rsidRPr="00702383">
        <w:rPr>
          <w:rFonts w:ascii="Times New Roman" w:eastAsia="Times New Roman" w:hAnsi="Times New Roman" w:cs="David"/>
          <w:sz w:val="24"/>
          <w:szCs w:val="24"/>
          <w:rtl/>
          <w:lang w:eastAsia="he-IL"/>
        </w:rPr>
        <w:t>,</w:t>
      </w:r>
      <w:r w:rsidRPr="00702383">
        <w:rPr>
          <w:rFonts w:ascii="Times New Roman" w:eastAsia="Times New Roman" w:hAnsi="Times New Roman" w:cs="David" w:hint="cs"/>
          <w:sz w:val="24"/>
          <w:szCs w:val="24"/>
          <w:rtl/>
          <w:lang w:eastAsia="he-IL"/>
        </w:rPr>
        <w:t xml:space="preserve"> </w:t>
      </w:r>
      <w:r w:rsidRPr="00702383">
        <w:rPr>
          <w:rFonts w:ascii="Times New Roman" w:eastAsia="Times New Roman" w:hAnsi="Times New Roman" w:cs="David"/>
          <w:sz w:val="24"/>
          <w:szCs w:val="24"/>
          <w:rtl/>
          <w:lang w:eastAsia="he-IL"/>
        </w:rPr>
        <w:t>בביצוע</w:t>
      </w:r>
      <w:r w:rsidRPr="00702383">
        <w:rPr>
          <w:rFonts w:ascii="Times New Roman" w:eastAsia="Times New Roman" w:hAnsi="Times New Roman" w:cs="David" w:hint="cs"/>
          <w:sz w:val="24"/>
          <w:szCs w:val="24"/>
          <w:rtl/>
          <w:lang w:eastAsia="he-IL"/>
        </w:rPr>
        <w:t xml:space="preserve"> של לפחות</w:t>
      </w:r>
      <w:r w:rsidRPr="00702383">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3</w:t>
      </w:r>
      <w:r w:rsidRPr="00702383">
        <w:rPr>
          <w:rFonts w:ascii="Times New Roman" w:eastAsia="Times New Roman" w:hAnsi="Times New Roman" w:cs="David" w:hint="cs"/>
          <w:sz w:val="24"/>
          <w:szCs w:val="24"/>
          <w:rtl/>
          <w:lang w:eastAsia="he-IL"/>
        </w:rPr>
        <w:t xml:space="preserve"> מחקרים אקדמיים</w:t>
      </w:r>
      <w:r w:rsidR="00F333DF">
        <w:rPr>
          <w:rFonts w:ascii="Times New Roman" w:eastAsia="Times New Roman" w:hAnsi="Times New Roman" w:cs="David" w:hint="cs"/>
          <w:sz w:val="24"/>
          <w:szCs w:val="24"/>
          <w:rtl/>
          <w:lang w:eastAsia="he-IL"/>
        </w:rPr>
        <w:t xml:space="preserve"> או מחקרים </w:t>
      </w:r>
      <w:r w:rsidR="00F80774">
        <w:rPr>
          <w:rFonts w:ascii="Times New Roman" w:eastAsia="Times New Roman" w:hAnsi="Times New Roman" w:cs="David" w:hint="cs"/>
          <w:sz w:val="24"/>
          <w:szCs w:val="24"/>
          <w:rtl/>
          <w:lang w:eastAsia="he-IL"/>
        </w:rPr>
        <w:t>עבור גופים ציבוריים</w:t>
      </w:r>
      <w:r w:rsidR="00F80774" w:rsidRPr="00702383">
        <w:rPr>
          <w:rFonts w:ascii="Times New Roman" w:eastAsia="Times New Roman" w:hAnsi="Times New Roman" w:cs="David" w:hint="cs"/>
          <w:sz w:val="24"/>
          <w:szCs w:val="24"/>
          <w:rtl/>
          <w:lang w:eastAsia="he-IL"/>
        </w:rPr>
        <w:t xml:space="preserve"> </w:t>
      </w:r>
      <w:r w:rsidRPr="00702383">
        <w:rPr>
          <w:rFonts w:ascii="Times New Roman" w:eastAsia="Times New Roman" w:hAnsi="Times New Roman" w:cs="David" w:hint="cs"/>
          <w:sz w:val="24"/>
          <w:szCs w:val="24"/>
          <w:rtl/>
          <w:lang w:eastAsia="he-IL"/>
        </w:rPr>
        <w:t xml:space="preserve">שהסתיימו </w:t>
      </w:r>
      <w:r>
        <w:rPr>
          <w:rFonts w:ascii="Times New Roman" w:eastAsia="Times New Roman" w:hAnsi="Times New Roman" w:cs="David" w:hint="cs"/>
          <w:sz w:val="24"/>
          <w:szCs w:val="24"/>
          <w:rtl/>
          <w:lang w:eastAsia="he-IL"/>
        </w:rPr>
        <w:t>וכללו את כל המפורט להלן:</w:t>
      </w:r>
    </w:p>
    <w:p w:rsidR="00702383" w:rsidRPr="00F70970" w:rsidRDefault="00702383" w:rsidP="00FD679E">
      <w:pPr>
        <w:pStyle w:val="a5"/>
        <w:numPr>
          <w:ilvl w:val="5"/>
          <w:numId w:val="22"/>
        </w:numPr>
        <w:spacing w:after="240" w:line="360" w:lineRule="auto"/>
        <w:ind w:left="4536" w:hanging="1134"/>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lastRenderedPageBreak/>
        <w:t xml:space="preserve">כל אחד מהמחקרים היה </w:t>
      </w:r>
      <w:r w:rsidRPr="00702383">
        <w:rPr>
          <w:rFonts w:ascii="Times New Roman" w:eastAsia="Times New Roman" w:hAnsi="Times New Roman" w:cs="David"/>
          <w:sz w:val="24"/>
          <w:szCs w:val="24"/>
          <w:rtl/>
          <w:lang w:eastAsia="he-IL"/>
        </w:rPr>
        <w:t xml:space="preserve">בתחום </w:t>
      </w:r>
      <w:r w:rsidRPr="00702383">
        <w:rPr>
          <w:rFonts w:ascii="Times New Roman" w:eastAsia="Times New Roman" w:hAnsi="Times New Roman" w:cs="David" w:hint="cs"/>
          <w:sz w:val="24"/>
          <w:szCs w:val="24"/>
          <w:rtl/>
          <w:lang w:eastAsia="he-IL"/>
        </w:rPr>
        <w:t xml:space="preserve">התכנון והבניה </w:t>
      </w:r>
      <w:r w:rsidRPr="00702383">
        <w:rPr>
          <w:rFonts w:ascii="Times New Roman" w:eastAsia="Times New Roman" w:hAnsi="Times New Roman" w:cs="David"/>
          <w:sz w:val="24"/>
          <w:szCs w:val="24"/>
          <w:rtl/>
          <w:lang w:eastAsia="he-IL"/>
        </w:rPr>
        <w:t xml:space="preserve">ו/או </w:t>
      </w:r>
      <w:r w:rsidR="00BB61AB">
        <w:rPr>
          <w:rFonts w:ascii="Times New Roman" w:eastAsia="Times New Roman" w:hAnsi="Times New Roman" w:cs="David" w:hint="cs"/>
          <w:sz w:val="24"/>
          <w:szCs w:val="24"/>
          <w:rtl/>
          <w:lang w:eastAsia="he-IL"/>
        </w:rPr>
        <w:t xml:space="preserve">בתחום הנדל"ן ו/או </w:t>
      </w:r>
      <w:r w:rsidRPr="00702383">
        <w:rPr>
          <w:rFonts w:ascii="Times New Roman" w:eastAsia="Times New Roman" w:hAnsi="Times New Roman" w:cs="David"/>
          <w:sz w:val="24"/>
          <w:szCs w:val="24"/>
          <w:rtl/>
          <w:lang w:eastAsia="he-IL"/>
        </w:rPr>
        <w:t xml:space="preserve">בתחום </w:t>
      </w:r>
      <w:r w:rsidR="00F80774">
        <w:rPr>
          <w:rFonts w:ascii="Times New Roman" w:eastAsia="Times New Roman" w:hAnsi="Times New Roman" w:cs="David" w:hint="cs"/>
          <w:sz w:val="24"/>
          <w:szCs w:val="24"/>
          <w:rtl/>
          <w:lang w:eastAsia="he-IL"/>
        </w:rPr>
        <w:t>ה</w:t>
      </w:r>
      <w:r w:rsidRPr="008B4371">
        <w:rPr>
          <w:rFonts w:ascii="Times New Roman" w:eastAsia="Times New Roman" w:hAnsi="Times New Roman" w:cs="David" w:hint="eastAsia"/>
          <w:sz w:val="24"/>
          <w:szCs w:val="24"/>
          <w:rtl/>
          <w:lang w:eastAsia="he-IL"/>
        </w:rPr>
        <w:t>מדיניות</w:t>
      </w:r>
      <w:r w:rsidR="008C03AB">
        <w:rPr>
          <w:rFonts w:ascii="Times New Roman" w:eastAsia="Times New Roman" w:hAnsi="Times New Roman" w:cs="David" w:hint="cs"/>
          <w:sz w:val="24"/>
          <w:szCs w:val="24"/>
          <w:rtl/>
          <w:lang w:eastAsia="he-IL"/>
        </w:rPr>
        <w:t xml:space="preserve"> </w:t>
      </w:r>
      <w:r w:rsidR="00F80774">
        <w:rPr>
          <w:rFonts w:ascii="Times New Roman" w:eastAsia="Times New Roman" w:hAnsi="Times New Roman" w:cs="David" w:hint="cs"/>
          <w:sz w:val="24"/>
          <w:szCs w:val="24"/>
          <w:rtl/>
          <w:lang w:eastAsia="he-IL"/>
        </w:rPr>
        <w:t>ה</w:t>
      </w:r>
      <w:r w:rsidR="008C03AB">
        <w:rPr>
          <w:rFonts w:ascii="Times New Roman" w:eastAsia="Times New Roman" w:hAnsi="Times New Roman" w:cs="David" w:hint="cs"/>
          <w:sz w:val="24"/>
          <w:szCs w:val="24"/>
          <w:rtl/>
          <w:lang w:eastAsia="he-IL"/>
        </w:rPr>
        <w:t>ציבורית</w:t>
      </w:r>
      <w:r w:rsidRPr="00702383">
        <w:rPr>
          <w:rFonts w:ascii="Times New Roman" w:eastAsia="Times New Roman" w:hAnsi="Times New Roman" w:cs="David" w:hint="cs"/>
          <w:sz w:val="24"/>
          <w:szCs w:val="24"/>
          <w:rtl/>
          <w:lang w:eastAsia="he-IL"/>
        </w:rPr>
        <w:t xml:space="preserve"> ו/או בתחום </w:t>
      </w:r>
      <w:r w:rsidR="00F80774">
        <w:rPr>
          <w:rFonts w:ascii="Times New Roman" w:eastAsia="Times New Roman" w:hAnsi="Times New Roman" w:cs="David" w:hint="cs"/>
          <w:sz w:val="24"/>
          <w:szCs w:val="24"/>
          <w:rtl/>
          <w:lang w:eastAsia="he-IL"/>
        </w:rPr>
        <w:t xml:space="preserve">הסוציולוגיה </w:t>
      </w:r>
      <w:r w:rsidR="00C428DD">
        <w:rPr>
          <w:rFonts w:ascii="Times New Roman" w:eastAsia="Times New Roman" w:hAnsi="Times New Roman" w:cs="David" w:hint="cs"/>
          <w:sz w:val="24"/>
          <w:szCs w:val="24"/>
          <w:rtl/>
          <w:lang w:eastAsia="he-IL"/>
        </w:rPr>
        <w:t xml:space="preserve">ועסק בהיבטים יישומיים של </w:t>
      </w:r>
      <w:r w:rsidR="00C428DD" w:rsidRPr="00F70970">
        <w:rPr>
          <w:rFonts w:ascii="Times New Roman" w:eastAsia="Times New Roman" w:hAnsi="Times New Roman" w:cs="David" w:hint="cs"/>
          <w:sz w:val="24"/>
          <w:szCs w:val="24"/>
          <w:rtl/>
          <w:lang w:eastAsia="he-IL"/>
        </w:rPr>
        <w:t>תחומים אלו</w:t>
      </w:r>
      <w:r w:rsidRPr="00F70970">
        <w:rPr>
          <w:rFonts w:ascii="Times New Roman" w:eastAsia="Times New Roman" w:hAnsi="Times New Roman" w:cs="David" w:hint="cs"/>
          <w:sz w:val="24"/>
          <w:szCs w:val="24"/>
          <w:rtl/>
          <w:lang w:eastAsia="he-IL"/>
        </w:rPr>
        <w:t xml:space="preserve">; </w:t>
      </w:r>
    </w:p>
    <w:p w:rsidR="00C8152A" w:rsidRPr="00F70970" w:rsidRDefault="002C01BA" w:rsidP="00FD679E">
      <w:pPr>
        <w:pStyle w:val="a5"/>
        <w:numPr>
          <w:ilvl w:val="5"/>
          <w:numId w:val="22"/>
        </w:numPr>
        <w:spacing w:after="240" w:line="360" w:lineRule="auto"/>
        <w:ind w:left="4536" w:hanging="1134"/>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לפחות אחד מהמחקרים לעיל הוא </w:t>
      </w:r>
      <w:r w:rsidR="00C8152A" w:rsidRPr="00F70970">
        <w:rPr>
          <w:rFonts w:ascii="Times New Roman" w:eastAsia="Times New Roman" w:hAnsi="Times New Roman" w:cs="David" w:hint="cs"/>
          <w:sz w:val="24"/>
          <w:szCs w:val="24"/>
          <w:rtl/>
          <w:lang w:eastAsia="he-IL"/>
        </w:rPr>
        <w:t xml:space="preserve">בתחום הנדל"ן ו/או התכנון והבנייה, </w:t>
      </w:r>
      <w:r w:rsidR="00C8152A" w:rsidRPr="00F70970">
        <w:rPr>
          <w:rFonts w:ascii="Times New Roman" w:eastAsia="Times New Roman" w:hAnsi="Times New Roman" w:cs="David" w:hint="eastAsia"/>
          <w:sz w:val="24"/>
          <w:szCs w:val="24"/>
          <w:rtl/>
          <w:lang w:eastAsia="he-IL"/>
        </w:rPr>
        <w:t>למעט</w:t>
      </w:r>
      <w:r w:rsidR="00C8152A" w:rsidRPr="00F70970">
        <w:rPr>
          <w:rFonts w:ascii="Times New Roman" w:eastAsia="Times New Roman" w:hAnsi="Times New Roman" w:cs="David"/>
          <w:sz w:val="24"/>
          <w:szCs w:val="24"/>
          <w:rtl/>
          <w:lang w:eastAsia="he-IL"/>
        </w:rPr>
        <w:t xml:space="preserve"> </w:t>
      </w:r>
      <w:r w:rsidR="00C8152A" w:rsidRPr="00F70970">
        <w:rPr>
          <w:rFonts w:ascii="Times New Roman" w:eastAsia="Times New Roman" w:hAnsi="Times New Roman" w:cs="David" w:hint="eastAsia"/>
          <w:sz w:val="24"/>
          <w:szCs w:val="24"/>
          <w:rtl/>
          <w:lang w:eastAsia="he-IL"/>
        </w:rPr>
        <w:t>אם</w:t>
      </w:r>
      <w:r w:rsidR="00C8152A" w:rsidRPr="00F70970">
        <w:rPr>
          <w:rFonts w:ascii="Times New Roman" w:eastAsia="Times New Roman" w:hAnsi="Times New Roman" w:cs="David"/>
          <w:sz w:val="24"/>
          <w:szCs w:val="24"/>
          <w:rtl/>
          <w:lang w:eastAsia="he-IL"/>
        </w:rPr>
        <w:t xml:space="preserve"> </w:t>
      </w:r>
      <w:r w:rsidR="00F80774" w:rsidRPr="00F70970">
        <w:rPr>
          <w:rFonts w:ascii="Times New Roman" w:eastAsia="Times New Roman" w:hAnsi="Times New Roman" w:cs="David" w:hint="eastAsia"/>
          <w:sz w:val="24"/>
          <w:szCs w:val="24"/>
          <w:rtl/>
          <w:lang w:eastAsia="he-IL"/>
        </w:rPr>
        <w:t>החוקר</w:t>
      </w:r>
      <w:r w:rsidR="00F80774" w:rsidRPr="00F70970">
        <w:rPr>
          <w:rFonts w:ascii="Times New Roman" w:eastAsia="Times New Roman" w:hAnsi="Times New Roman" w:cs="David"/>
          <w:sz w:val="24"/>
          <w:szCs w:val="24"/>
          <w:rtl/>
          <w:lang w:eastAsia="he-IL"/>
        </w:rPr>
        <w:t xml:space="preserve"> </w:t>
      </w:r>
      <w:r w:rsidR="00C8152A" w:rsidRPr="00F70970">
        <w:rPr>
          <w:rFonts w:ascii="Times New Roman" w:eastAsia="Times New Roman" w:hAnsi="Times New Roman" w:cs="David" w:hint="eastAsia"/>
          <w:sz w:val="24"/>
          <w:szCs w:val="24"/>
          <w:rtl/>
          <w:lang w:eastAsia="he-IL"/>
        </w:rPr>
        <w:t>הינו</w:t>
      </w:r>
      <w:r w:rsidR="00C8152A" w:rsidRPr="00F70970">
        <w:rPr>
          <w:rFonts w:ascii="Times New Roman" w:eastAsia="Times New Roman" w:hAnsi="Times New Roman" w:cs="David"/>
          <w:sz w:val="24"/>
          <w:szCs w:val="24"/>
          <w:rtl/>
          <w:lang w:eastAsia="he-IL"/>
        </w:rPr>
        <w:t xml:space="preserve"> </w:t>
      </w:r>
      <w:r w:rsidR="00C8152A" w:rsidRPr="00F70970">
        <w:rPr>
          <w:rFonts w:ascii="Times New Roman" w:eastAsia="Times New Roman" w:hAnsi="Times New Roman" w:cs="David" w:hint="eastAsia"/>
          <w:sz w:val="24"/>
          <w:szCs w:val="24"/>
          <w:rtl/>
          <w:lang w:eastAsia="he-IL"/>
        </w:rPr>
        <w:t>בעל</w:t>
      </w:r>
      <w:r w:rsidR="00C8152A" w:rsidRPr="00F70970">
        <w:rPr>
          <w:rFonts w:ascii="Times New Roman" w:eastAsia="Times New Roman" w:hAnsi="Times New Roman" w:cs="David"/>
          <w:sz w:val="24"/>
          <w:szCs w:val="24"/>
          <w:rtl/>
          <w:lang w:eastAsia="he-IL"/>
        </w:rPr>
        <w:t xml:space="preserve"> </w:t>
      </w:r>
      <w:r w:rsidR="00C8152A" w:rsidRPr="00F70970">
        <w:rPr>
          <w:rFonts w:ascii="Times New Roman" w:eastAsia="Times New Roman" w:hAnsi="Times New Roman" w:cs="David" w:hint="eastAsia"/>
          <w:sz w:val="24"/>
          <w:szCs w:val="24"/>
          <w:rtl/>
          <w:lang w:eastAsia="he-IL"/>
        </w:rPr>
        <w:t>ניסיון</w:t>
      </w:r>
      <w:r w:rsidR="00C8152A" w:rsidRPr="00F70970">
        <w:rPr>
          <w:rFonts w:ascii="Times New Roman" w:eastAsia="Times New Roman" w:hAnsi="Times New Roman" w:cs="David"/>
          <w:sz w:val="24"/>
          <w:szCs w:val="24"/>
          <w:rtl/>
          <w:lang w:eastAsia="he-IL"/>
        </w:rPr>
        <w:t xml:space="preserve"> </w:t>
      </w:r>
      <w:r w:rsidR="00C8152A" w:rsidRPr="00F70970">
        <w:rPr>
          <w:rFonts w:ascii="Times New Roman" w:eastAsia="Times New Roman" w:hAnsi="Times New Roman" w:cs="David" w:hint="eastAsia"/>
          <w:sz w:val="24"/>
          <w:szCs w:val="24"/>
          <w:rtl/>
          <w:lang w:eastAsia="he-IL"/>
        </w:rPr>
        <w:t>זה</w:t>
      </w:r>
      <w:r w:rsidR="00C8152A" w:rsidRPr="00F70970">
        <w:rPr>
          <w:rFonts w:ascii="Times New Roman" w:eastAsia="Times New Roman" w:hAnsi="Times New Roman" w:cs="David"/>
          <w:sz w:val="24"/>
          <w:szCs w:val="24"/>
          <w:rtl/>
          <w:lang w:eastAsia="he-IL"/>
        </w:rPr>
        <w:t>.</w:t>
      </w:r>
    </w:p>
    <w:p w:rsidR="00FD04C1" w:rsidRPr="00F70970" w:rsidRDefault="00AD3C5D" w:rsidP="00F70970">
      <w:pPr>
        <w:spacing w:after="240" w:line="360" w:lineRule="auto"/>
        <w:ind w:left="1440"/>
        <w:jc w:val="both"/>
        <w:rPr>
          <w:rFonts w:ascii="Times New Roman" w:eastAsia="Times New Roman" w:hAnsi="Times New Roman" w:cs="David"/>
          <w:sz w:val="24"/>
          <w:szCs w:val="24"/>
          <w:lang w:eastAsia="he-IL"/>
        </w:rPr>
      </w:pPr>
      <w:r w:rsidRPr="00F70970">
        <w:rPr>
          <w:rFonts w:ascii="David" w:eastAsia="Times New Roman" w:hAnsi="David" w:cs="David" w:hint="cs"/>
          <w:b/>
          <w:bCs/>
          <w:sz w:val="24"/>
          <w:szCs w:val="24"/>
          <w:rtl/>
          <w:lang w:eastAsia="he-IL"/>
        </w:rPr>
        <w:t>יובהר ויודגש</w:t>
      </w:r>
      <w:r w:rsidR="00D6772E">
        <w:rPr>
          <w:rFonts w:ascii="David" w:eastAsia="Times New Roman" w:hAnsi="David" w:cs="David" w:hint="cs"/>
          <w:b/>
          <w:bCs/>
          <w:sz w:val="24"/>
          <w:szCs w:val="24"/>
          <w:rtl/>
          <w:lang w:eastAsia="he-IL"/>
        </w:rPr>
        <w:t>,</w:t>
      </w:r>
      <w:r w:rsidRPr="00F70970">
        <w:rPr>
          <w:rFonts w:ascii="David" w:eastAsia="Times New Roman" w:hAnsi="David" w:cs="David" w:hint="cs"/>
          <w:b/>
          <w:bCs/>
          <w:sz w:val="24"/>
          <w:szCs w:val="24"/>
          <w:rtl/>
          <w:lang w:eastAsia="he-IL"/>
        </w:rPr>
        <w:t xml:space="preserve"> כי יש להעמיד חוקר ראשי אחד העומד בכל תנאי הסף לעיל</w:t>
      </w:r>
      <w:r w:rsidR="00D6772E">
        <w:rPr>
          <w:rFonts w:ascii="David" w:eastAsia="Times New Roman" w:hAnsi="David" w:cs="David" w:hint="cs"/>
          <w:b/>
          <w:bCs/>
          <w:sz w:val="24"/>
          <w:szCs w:val="24"/>
          <w:rtl/>
          <w:lang w:eastAsia="he-IL"/>
        </w:rPr>
        <w:t>,</w:t>
      </w:r>
      <w:r w:rsidRPr="00F70970">
        <w:rPr>
          <w:rFonts w:ascii="David" w:eastAsia="Times New Roman" w:hAnsi="David" w:cs="David" w:hint="cs"/>
          <w:b/>
          <w:bCs/>
          <w:sz w:val="24"/>
          <w:szCs w:val="24"/>
          <w:rtl/>
          <w:lang w:eastAsia="he-IL"/>
        </w:rPr>
        <w:t xml:space="preserve"> ולא ניתן לפצל את הניסיון הנדרש בין מספר חוקרים</w:t>
      </w:r>
      <w:r w:rsidR="00D6772E">
        <w:rPr>
          <w:rFonts w:ascii="Times New Roman" w:eastAsia="Times New Roman" w:hAnsi="Times New Roman" w:cs="David" w:hint="cs"/>
          <w:sz w:val="24"/>
          <w:szCs w:val="24"/>
          <w:rtl/>
          <w:lang w:eastAsia="he-IL"/>
        </w:rPr>
        <w:t>.</w:t>
      </w:r>
    </w:p>
    <w:p w:rsidR="00FD04C1" w:rsidRPr="00702383" w:rsidRDefault="00FD04C1" w:rsidP="00FD679E">
      <w:pPr>
        <w:pStyle w:val="a5"/>
        <w:numPr>
          <w:ilvl w:val="3"/>
          <w:numId w:val="22"/>
        </w:numPr>
        <w:spacing w:after="240" w:line="360" w:lineRule="auto"/>
        <w:ind w:left="2410" w:hanging="850"/>
        <w:jc w:val="both"/>
        <w:rPr>
          <w:rFonts w:ascii="Times New Roman" w:eastAsia="Times New Roman" w:hAnsi="Times New Roman" w:cs="David"/>
          <w:b/>
          <w:bCs/>
          <w:sz w:val="24"/>
          <w:szCs w:val="24"/>
          <w:u w:val="single"/>
          <w:lang w:eastAsia="he-IL"/>
        </w:rPr>
      </w:pPr>
      <w:r>
        <w:rPr>
          <w:rFonts w:ascii="Times New Roman" w:eastAsia="Times New Roman" w:hAnsi="Times New Roman" w:cs="David" w:hint="cs"/>
          <w:b/>
          <w:bCs/>
          <w:sz w:val="24"/>
          <w:szCs w:val="24"/>
          <w:u w:val="single"/>
          <w:rtl/>
          <w:lang w:eastAsia="he-IL"/>
        </w:rPr>
        <w:t>חוקר</w:t>
      </w:r>
      <w:r w:rsidR="009F21DC">
        <w:rPr>
          <w:rFonts w:ascii="Times New Roman" w:eastAsia="Times New Roman" w:hAnsi="Times New Roman" w:cs="David" w:hint="cs"/>
          <w:b/>
          <w:bCs/>
          <w:sz w:val="24"/>
          <w:szCs w:val="24"/>
          <w:u w:val="single"/>
          <w:rtl/>
          <w:lang w:eastAsia="he-IL"/>
        </w:rPr>
        <w:t xml:space="preserve"> </w:t>
      </w:r>
      <w:r w:rsidR="009F21DC">
        <w:rPr>
          <w:rFonts w:ascii="Times New Roman" w:eastAsia="Times New Roman" w:hAnsi="Times New Roman" w:cs="David"/>
          <w:b/>
          <w:bCs/>
          <w:sz w:val="24"/>
          <w:szCs w:val="24"/>
          <w:u w:val="single"/>
          <w:rtl/>
          <w:lang w:eastAsia="he-IL"/>
        </w:rPr>
        <w:t>–</w:t>
      </w:r>
      <w:r w:rsidR="009F21DC">
        <w:rPr>
          <w:rFonts w:ascii="Times New Roman" w:eastAsia="Times New Roman" w:hAnsi="Times New Roman" w:cs="David" w:hint="cs"/>
          <w:b/>
          <w:bCs/>
          <w:sz w:val="24"/>
          <w:szCs w:val="24"/>
          <w:u w:val="single"/>
          <w:rtl/>
          <w:lang w:eastAsia="he-IL"/>
        </w:rPr>
        <w:t xml:space="preserve"> </w:t>
      </w:r>
      <w:r w:rsidR="005D7BEE">
        <w:rPr>
          <w:rFonts w:ascii="Times New Roman" w:eastAsia="Times New Roman" w:hAnsi="Times New Roman" w:cs="David" w:hint="cs"/>
          <w:b/>
          <w:bCs/>
          <w:sz w:val="24"/>
          <w:szCs w:val="24"/>
          <w:u w:val="single"/>
          <w:rtl/>
          <w:lang w:eastAsia="he-IL"/>
        </w:rPr>
        <w:t>ה</w:t>
      </w:r>
      <w:r w:rsidR="009F21DC">
        <w:rPr>
          <w:rFonts w:ascii="Times New Roman" w:eastAsia="Times New Roman" w:hAnsi="Times New Roman" w:cs="David" w:hint="cs"/>
          <w:b/>
          <w:bCs/>
          <w:sz w:val="24"/>
          <w:szCs w:val="24"/>
          <w:u w:val="single"/>
          <w:rtl/>
          <w:lang w:eastAsia="he-IL"/>
        </w:rPr>
        <w:t>עומד בתנאי הסף</w:t>
      </w:r>
      <w:r w:rsidR="005D7BEE">
        <w:rPr>
          <w:rFonts w:ascii="Times New Roman" w:eastAsia="Times New Roman" w:hAnsi="Times New Roman" w:cs="David" w:hint="cs"/>
          <w:b/>
          <w:bCs/>
          <w:sz w:val="24"/>
          <w:szCs w:val="24"/>
          <w:u w:val="single"/>
          <w:rtl/>
          <w:lang w:eastAsia="he-IL"/>
        </w:rPr>
        <w:t xml:space="preserve"> שלהלן</w:t>
      </w:r>
      <w:r w:rsidR="009F21DC">
        <w:rPr>
          <w:rFonts w:ascii="Times New Roman" w:eastAsia="Times New Roman" w:hAnsi="Times New Roman" w:cs="David" w:hint="cs"/>
          <w:b/>
          <w:bCs/>
          <w:sz w:val="24"/>
          <w:szCs w:val="24"/>
          <w:u w:val="single"/>
          <w:rtl/>
          <w:lang w:eastAsia="he-IL"/>
        </w:rPr>
        <w:t>:</w:t>
      </w:r>
    </w:p>
    <w:p w:rsidR="00FD04C1" w:rsidRPr="00702383" w:rsidRDefault="00FD04C1" w:rsidP="00FD679E">
      <w:pPr>
        <w:pStyle w:val="a5"/>
        <w:numPr>
          <w:ilvl w:val="4"/>
          <w:numId w:val="22"/>
        </w:numPr>
        <w:spacing w:after="240" w:line="360" w:lineRule="auto"/>
        <w:ind w:left="3402" w:hanging="992"/>
        <w:jc w:val="both"/>
        <w:rPr>
          <w:rFonts w:ascii="Times New Roman" w:eastAsia="Times New Roman" w:hAnsi="Times New Roman" w:cs="David"/>
          <w:sz w:val="24"/>
          <w:szCs w:val="24"/>
          <w:lang w:eastAsia="he-IL"/>
        </w:rPr>
      </w:pPr>
      <w:r w:rsidRPr="00A876A6">
        <w:rPr>
          <w:rFonts w:ascii="Times New Roman" w:eastAsia="Times New Roman" w:hAnsi="Times New Roman" w:cs="David"/>
          <w:sz w:val="24"/>
          <w:szCs w:val="24"/>
          <w:rtl/>
          <w:lang w:eastAsia="he-IL"/>
        </w:rPr>
        <w:t xml:space="preserve">בעל תואר </w:t>
      </w:r>
      <w:r>
        <w:rPr>
          <w:rFonts w:ascii="Times New Roman" w:eastAsia="Times New Roman" w:hAnsi="Times New Roman" w:cs="David" w:hint="cs"/>
          <w:sz w:val="24"/>
          <w:szCs w:val="24"/>
          <w:rtl/>
          <w:lang w:eastAsia="he-IL"/>
        </w:rPr>
        <w:t>שני</w:t>
      </w:r>
      <w:r w:rsidRPr="00A876A6">
        <w:rPr>
          <w:rFonts w:ascii="Times New Roman" w:eastAsia="Times New Roman" w:hAnsi="Times New Roman" w:cs="David" w:hint="cs"/>
          <w:sz w:val="24"/>
          <w:szCs w:val="24"/>
          <w:rtl/>
          <w:lang w:eastAsia="he-IL"/>
        </w:rPr>
        <w:t xml:space="preserve"> </w:t>
      </w:r>
      <w:r w:rsidRPr="00A876A6">
        <w:rPr>
          <w:rFonts w:ascii="Times New Roman" w:eastAsia="Times New Roman" w:hAnsi="Times New Roman" w:cs="David"/>
          <w:sz w:val="24"/>
          <w:szCs w:val="24"/>
          <w:rtl/>
          <w:lang w:eastAsia="he-IL"/>
        </w:rPr>
        <w:t>המוכר מטעם מוסדות המוכרים על ידי המועצה להשכלה גבוהה או תעודות מחו"ל שיש לה</w:t>
      </w:r>
      <w:r w:rsidRPr="00A876A6">
        <w:rPr>
          <w:rFonts w:ascii="Times New Roman" w:eastAsia="Times New Roman" w:hAnsi="Times New Roman" w:cs="David" w:hint="cs"/>
          <w:sz w:val="24"/>
          <w:szCs w:val="24"/>
          <w:rtl/>
          <w:lang w:eastAsia="he-IL"/>
        </w:rPr>
        <w:t>ן</w:t>
      </w:r>
      <w:r w:rsidRPr="00A876A6">
        <w:rPr>
          <w:rFonts w:ascii="Times New Roman" w:eastAsia="Times New Roman" w:hAnsi="Times New Roman" w:cs="David"/>
          <w:sz w:val="24"/>
          <w:szCs w:val="24"/>
          <w:rtl/>
          <w:lang w:eastAsia="he-IL"/>
        </w:rPr>
        <w:t xml:space="preserve"> שקילות ממשרד החינוך</w:t>
      </w:r>
      <w:r>
        <w:rPr>
          <w:rFonts w:ascii="Times New Roman" w:eastAsia="Times New Roman" w:hAnsi="Times New Roman" w:cs="David" w:hint="cs"/>
          <w:sz w:val="24"/>
          <w:szCs w:val="24"/>
          <w:rtl/>
          <w:lang w:eastAsia="he-IL"/>
        </w:rPr>
        <w:t xml:space="preserve"> </w:t>
      </w:r>
      <w:r w:rsidRPr="00A876A6">
        <w:rPr>
          <w:rFonts w:ascii="Times New Roman" w:eastAsia="Times New Roman" w:hAnsi="Times New Roman" w:cs="David" w:hint="cs"/>
          <w:sz w:val="24"/>
          <w:szCs w:val="24"/>
          <w:rtl/>
          <w:lang w:eastAsia="he-IL"/>
        </w:rPr>
        <w:t xml:space="preserve">(*) </w:t>
      </w:r>
    </w:p>
    <w:p w:rsidR="00391AEE" w:rsidRPr="002C01BA" w:rsidRDefault="00FD04C1" w:rsidP="00FD679E">
      <w:pPr>
        <w:pStyle w:val="a5"/>
        <w:numPr>
          <w:ilvl w:val="4"/>
          <w:numId w:val="22"/>
        </w:numPr>
        <w:spacing w:after="240" w:line="360" w:lineRule="auto"/>
        <w:ind w:left="3402" w:hanging="992"/>
        <w:jc w:val="both"/>
        <w:rPr>
          <w:rFonts w:ascii="Times New Roman" w:eastAsia="Times New Roman" w:hAnsi="Times New Roman" w:cs="David"/>
          <w:sz w:val="24"/>
          <w:szCs w:val="24"/>
          <w:lang w:eastAsia="he-IL"/>
        </w:rPr>
      </w:pPr>
      <w:r w:rsidRPr="00702383">
        <w:rPr>
          <w:rFonts w:ascii="Times New Roman" w:eastAsia="Times New Roman" w:hAnsi="Times New Roman" w:cs="David" w:hint="cs"/>
          <w:sz w:val="24"/>
          <w:szCs w:val="24"/>
          <w:rtl/>
          <w:lang w:eastAsia="he-IL"/>
        </w:rPr>
        <w:t xml:space="preserve">בעל </w:t>
      </w:r>
      <w:r w:rsidRPr="00702383">
        <w:rPr>
          <w:rFonts w:ascii="Times New Roman" w:eastAsia="Times New Roman" w:hAnsi="Times New Roman" w:cs="David"/>
          <w:sz w:val="24"/>
          <w:szCs w:val="24"/>
          <w:rtl/>
          <w:lang w:eastAsia="he-IL"/>
        </w:rPr>
        <w:t xml:space="preserve">ניסיון מוכח </w:t>
      </w:r>
      <w:r w:rsidRPr="00702383">
        <w:rPr>
          <w:rFonts w:ascii="Times New Roman" w:eastAsia="Times New Roman" w:hAnsi="Times New Roman" w:cs="David" w:hint="cs"/>
          <w:sz w:val="24"/>
          <w:szCs w:val="24"/>
          <w:rtl/>
          <w:lang w:eastAsia="he-IL"/>
        </w:rPr>
        <w:t>בין המועדים 1/</w:t>
      </w:r>
      <w:r w:rsidR="0014601C">
        <w:rPr>
          <w:rFonts w:ascii="Times New Roman" w:eastAsia="Times New Roman" w:hAnsi="Times New Roman" w:cs="David" w:hint="cs"/>
          <w:sz w:val="24"/>
          <w:szCs w:val="24"/>
          <w:rtl/>
          <w:lang w:eastAsia="he-IL"/>
        </w:rPr>
        <w:t>2010</w:t>
      </w:r>
      <w:r w:rsidR="0014601C" w:rsidRPr="00702383">
        <w:rPr>
          <w:rFonts w:ascii="Times New Roman" w:eastAsia="Times New Roman" w:hAnsi="Times New Roman" w:cs="David" w:hint="cs"/>
          <w:sz w:val="24"/>
          <w:szCs w:val="24"/>
          <w:rtl/>
          <w:lang w:eastAsia="he-IL"/>
        </w:rPr>
        <w:t xml:space="preserve"> </w:t>
      </w:r>
      <w:r w:rsidRPr="00702383">
        <w:rPr>
          <w:rFonts w:ascii="Times New Roman" w:eastAsia="Times New Roman" w:hAnsi="Times New Roman" w:cs="David" w:hint="cs"/>
          <w:sz w:val="24"/>
          <w:szCs w:val="24"/>
          <w:rtl/>
          <w:lang w:eastAsia="he-IL"/>
        </w:rPr>
        <w:t>והמועד האחרון להגשת הצעות</w:t>
      </w:r>
      <w:r w:rsidRPr="00702383">
        <w:rPr>
          <w:rFonts w:ascii="Times New Roman" w:eastAsia="Times New Roman" w:hAnsi="Times New Roman" w:cs="David"/>
          <w:sz w:val="24"/>
          <w:szCs w:val="24"/>
          <w:rtl/>
          <w:lang w:eastAsia="he-IL"/>
        </w:rPr>
        <w:t>,</w:t>
      </w:r>
      <w:r w:rsidRPr="00702383">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 xml:space="preserve">כחוקר </w:t>
      </w:r>
      <w:r w:rsidR="008926FB">
        <w:rPr>
          <w:rFonts w:ascii="Times New Roman" w:eastAsia="Times New Roman" w:hAnsi="Times New Roman" w:cs="David" w:hint="cs"/>
          <w:sz w:val="24"/>
          <w:szCs w:val="24"/>
          <w:rtl/>
          <w:lang w:eastAsia="he-IL"/>
        </w:rPr>
        <w:t>במסגרת</w:t>
      </w:r>
      <w:r w:rsidRPr="00702383">
        <w:rPr>
          <w:rFonts w:ascii="Times New Roman" w:eastAsia="Times New Roman" w:hAnsi="Times New Roman" w:cs="David" w:hint="cs"/>
          <w:sz w:val="24"/>
          <w:szCs w:val="24"/>
          <w:rtl/>
          <w:lang w:eastAsia="he-IL"/>
        </w:rPr>
        <w:t xml:space="preserve"> מחקר אקדמי</w:t>
      </w:r>
      <w:r w:rsidR="00BB38F6">
        <w:rPr>
          <w:rFonts w:ascii="Times New Roman" w:eastAsia="Times New Roman" w:hAnsi="Times New Roman" w:cs="David" w:hint="cs"/>
          <w:sz w:val="24"/>
          <w:szCs w:val="24"/>
          <w:rtl/>
          <w:lang w:eastAsia="he-IL"/>
        </w:rPr>
        <w:t xml:space="preserve"> אחד</w:t>
      </w:r>
      <w:r w:rsidRPr="00702383">
        <w:rPr>
          <w:rFonts w:ascii="Times New Roman" w:eastAsia="Times New Roman" w:hAnsi="Times New Roman" w:cs="David" w:hint="cs"/>
          <w:sz w:val="24"/>
          <w:szCs w:val="24"/>
          <w:rtl/>
          <w:lang w:eastAsia="he-IL"/>
        </w:rPr>
        <w:t xml:space="preserve"> </w:t>
      </w:r>
      <w:r w:rsidR="005D7BEE">
        <w:rPr>
          <w:rFonts w:ascii="Times New Roman" w:eastAsia="Times New Roman" w:hAnsi="Times New Roman" w:cs="David" w:hint="cs"/>
          <w:sz w:val="24"/>
          <w:szCs w:val="24"/>
          <w:rtl/>
          <w:lang w:eastAsia="he-IL"/>
        </w:rPr>
        <w:t xml:space="preserve">לפחות, </w:t>
      </w:r>
      <w:r w:rsidRPr="00702383">
        <w:rPr>
          <w:rFonts w:ascii="Times New Roman" w:eastAsia="Times New Roman" w:hAnsi="Times New Roman" w:cs="David" w:hint="cs"/>
          <w:sz w:val="24"/>
          <w:szCs w:val="24"/>
          <w:rtl/>
          <w:lang w:eastAsia="he-IL"/>
        </w:rPr>
        <w:t>שהסתיי</w:t>
      </w:r>
      <w:r w:rsidR="00BB38F6">
        <w:rPr>
          <w:rFonts w:ascii="Times New Roman" w:eastAsia="Times New Roman" w:hAnsi="Times New Roman" w:cs="David" w:hint="cs"/>
          <w:sz w:val="24"/>
          <w:szCs w:val="24"/>
          <w:rtl/>
          <w:lang w:eastAsia="he-IL"/>
        </w:rPr>
        <w:t>ם</w:t>
      </w:r>
      <w:r w:rsidR="005D7BEE">
        <w:rPr>
          <w:rFonts w:ascii="Times New Roman" w:eastAsia="Times New Roman" w:hAnsi="Times New Roman" w:cs="David" w:hint="cs"/>
          <w:sz w:val="24"/>
          <w:szCs w:val="24"/>
          <w:rtl/>
          <w:lang w:eastAsia="he-IL"/>
        </w:rPr>
        <w:t>,</w:t>
      </w:r>
      <w:r w:rsidRPr="00702383">
        <w:rPr>
          <w:rFonts w:ascii="Times New Roman" w:eastAsia="Times New Roman" w:hAnsi="Times New Roman" w:cs="David" w:hint="cs"/>
          <w:sz w:val="24"/>
          <w:szCs w:val="24"/>
          <w:rtl/>
          <w:lang w:eastAsia="he-IL"/>
        </w:rPr>
        <w:t xml:space="preserve"> </w:t>
      </w:r>
      <w:r w:rsidRPr="005D7BEE">
        <w:rPr>
          <w:rFonts w:ascii="Times New Roman" w:eastAsia="Times New Roman" w:hAnsi="Times New Roman" w:cs="David"/>
          <w:sz w:val="24"/>
          <w:szCs w:val="24"/>
          <w:rtl/>
          <w:lang w:eastAsia="he-IL"/>
        </w:rPr>
        <w:t xml:space="preserve">בתחום </w:t>
      </w:r>
      <w:r w:rsidRPr="005D7BEE">
        <w:rPr>
          <w:rFonts w:ascii="Times New Roman" w:eastAsia="Times New Roman" w:hAnsi="Times New Roman" w:cs="David" w:hint="cs"/>
          <w:sz w:val="24"/>
          <w:szCs w:val="24"/>
          <w:rtl/>
          <w:lang w:eastAsia="he-IL"/>
        </w:rPr>
        <w:t xml:space="preserve">התכנון והבניה </w:t>
      </w:r>
      <w:r w:rsidR="00C6141A">
        <w:rPr>
          <w:rFonts w:ascii="Times New Roman" w:eastAsia="Times New Roman" w:hAnsi="Times New Roman" w:cs="David" w:hint="cs"/>
          <w:sz w:val="24"/>
          <w:szCs w:val="24"/>
          <w:rtl/>
          <w:lang w:eastAsia="he-IL"/>
        </w:rPr>
        <w:t xml:space="preserve">ו/או בתחום הנדל"ן </w:t>
      </w:r>
      <w:r w:rsidRPr="005D7BEE">
        <w:rPr>
          <w:rFonts w:ascii="Times New Roman" w:eastAsia="Times New Roman" w:hAnsi="Times New Roman" w:cs="David"/>
          <w:sz w:val="24"/>
          <w:szCs w:val="24"/>
          <w:rtl/>
          <w:lang w:eastAsia="he-IL"/>
        </w:rPr>
        <w:t xml:space="preserve">ו/או בתחום </w:t>
      </w:r>
      <w:r w:rsidR="00F80774">
        <w:rPr>
          <w:rFonts w:ascii="Times New Roman" w:eastAsia="Times New Roman" w:hAnsi="Times New Roman" w:cs="David" w:hint="cs"/>
          <w:sz w:val="24"/>
          <w:szCs w:val="24"/>
          <w:rtl/>
          <w:lang w:eastAsia="he-IL"/>
        </w:rPr>
        <w:t>ה</w:t>
      </w:r>
      <w:r w:rsidRPr="005D7BEE">
        <w:rPr>
          <w:rFonts w:ascii="Times New Roman" w:eastAsia="Times New Roman" w:hAnsi="Times New Roman" w:cs="David" w:hint="cs"/>
          <w:sz w:val="24"/>
          <w:szCs w:val="24"/>
          <w:rtl/>
          <w:lang w:eastAsia="he-IL"/>
        </w:rPr>
        <w:t xml:space="preserve">מדיניות </w:t>
      </w:r>
      <w:r w:rsidR="00F80774">
        <w:rPr>
          <w:rFonts w:ascii="Times New Roman" w:eastAsia="Times New Roman" w:hAnsi="Times New Roman" w:cs="David" w:hint="cs"/>
          <w:sz w:val="24"/>
          <w:szCs w:val="24"/>
          <w:rtl/>
          <w:lang w:eastAsia="he-IL"/>
        </w:rPr>
        <w:t xml:space="preserve">הציבורית </w:t>
      </w:r>
      <w:r w:rsidRPr="005D7BEE">
        <w:rPr>
          <w:rFonts w:ascii="Times New Roman" w:eastAsia="Times New Roman" w:hAnsi="Times New Roman" w:cs="David" w:hint="cs"/>
          <w:sz w:val="24"/>
          <w:szCs w:val="24"/>
          <w:rtl/>
          <w:lang w:eastAsia="he-IL"/>
        </w:rPr>
        <w:t xml:space="preserve">ו/או </w:t>
      </w:r>
      <w:r w:rsidRPr="002C01BA">
        <w:rPr>
          <w:rFonts w:ascii="Times New Roman" w:eastAsia="Times New Roman" w:hAnsi="Times New Roman" w:cs="David" w:hint="cs"/>
          <w:sz w:val="24"/>
          <w:szCs w:val="24"/>
          <w:rtl/>
          <w:lang w:eastAsia="he-IL"/>
        </w:rPr>
        <w:t xml:space="preserve">בתחום </w:t>
      </w:r>
      <w:r w:rsidR="00F80774" w:rsidRPr="002C01BA">
        <w:rPr>
          <w:rFonts w:ascii="Times New Roman" w:eastAsia="Times New Roman" w:hAnsi="Times New Roman" w:cs="David" w:hint="cs"/>
          <w:sz w:val="24"/>
          <w:szCs w:val="24"/>
          <w:rtl/>
          <w:lang w:eastAsia="he-IL"/>
        </w:rPr>
        <w:t>הסוציולוגיה</w:t>
      </w:r>
      <w:r w:rsidR="008926FB" w:rsidRPr="002C01BA">
        <w:rPr>
          <w:rFonts w:ascii="Times New Roman" w:eastAsia="Times New Roman" w:hAnsi="Times New Roman" w:cs="David" w:hint="cs"/>
          <w:sz w:val="24"/>
          <w:szCs w:val="24"/>
          <w:rtl/>
          <w:lang w:eastAsia="he-IL"/>
        </w:rPr>
        <w:t>,</w:t>
      </w:r>
      <w:r w:rsidR="00F80774" w:rsidRPr="002C01BA">
        <w:rPr>
          <w:rFonts w:ascii="Times New Roman" w:eastAsia="Times New Roman" w:hAnsi="Times New Roman" w:cs="David" w:hint="cs"/>
          <w:sz w:val="24"/>
          <w:szCs w:val="24"/>
          <w:rtl/>
          <w:lang w:eastAsia="he-IL"/>
        </w:rPr>
        <w:t xml:space="preserve"> </w:t>
      </w:r>
      <w:r w:rsidR="00C428DD" w:rsidRPr="002C01BA">
        <w:rPr>
          <w:rFonts w:ascii="Times New Roman" w:eastAsia="Times New Roman" w:hAnsi="Times New Roman" w:cs="David" w:hint="cs"/>
          <w:sz w:val="24"/>
          <w:szCs w:val="24"/>
          <w:rtl/>
          <w:lang w:eastAsia="he-IL"/>
        </w:rPr>
        <w:t>ואשר עסק בהיבטים יישומיים של תחומים אלו</w:t>
      </w:r>
      <w:r w:rsidR="00F80774" w:rsidRPr="002C01BA">
        <w:rPr>
          <w:rFonts w:ascii="Times New Roman" w:eastAsia="Times New Roman" w:hAnsi="Times New Roman" w:cs="David" w:hint="cs"/>
          <w:sz w:val="24"/>
          <w:szCs w:val="24"/>
          <w:rtl/>
          <w:lang w:eastAsia="he-IL"/>
        </w:rPr>
        <w:t>.</w:t>
      </w:r>
    </w:p>
    <w:p w:rsidR="0030700B" w:rsidRPr="002C01BA" w:rsidRDefault="002C01BA" w:rsidP="00FD679E">
      <w:pPr>
        <w:pStyle w:val="a5"/>
        <w:numPr>
          <w:ilvl w:val="4"/>
          <w:numId w:val="22"/>
        </w:numPr>
        <w:spacing w:after="240" w:line="360" w:lineRule="auto"/>
        <w:ind w:left="3402" w:hanging="992"/>
        <w:jc w:val="both"/>
        <w:rPr>
          <w:rFonts w:ascii="Times New Roman" w:eastAsia="Times New Roman" w:hAnsi="Times New Roman" w:cs="David"/>
          <w:sz w:val="24"/>
          <w:szCs w:val="24"/>
          <w:lang w:eastAsia="he-IL"/>
        </w:rPr>
      </w:pPr>
      <w:r w:rsidRPr="002C01BA">
        <w:rPr>
          <w:rFonts w:ascii="Times New Roman" w:eastAsia="Times New Roman" w:hAnsi="Times New Roman" w:cs="David" w:hint="cs"/>
          <w:sz w:val="24"/>
          <w:szCs w:val="24"/>
          <w:rtl/>
          <w:lang w:eastAsia="he-IL"/>
        </w:rPr>
        <w:t xml:space="preserve">לפחות אחד המחקרים לעיל הוא </w:t>
      </w:r>
      <w:r w:rsidR="0030700B" w:rsidRPr="002C01BA">
        <w:rPr>
          <w:rFonts w:ascii="Times New Roman" w:eastAsia="Times New Roman" w:hAnsi="Times New Roman" w:cs="David" w:hint="cs"/>
          <w:sz w:val="24"/>
          <w:szCs w:val="24"/>
          <w:rtl/>
          <w:lang w:eastAsia="he-IL"/>
        </w:rPr>
        <w:t xml:space="preserve">בתחום הנדל"ן ו/או התכנון והבנייה, </w:t>
      </w:r>
      <w:r w:rsidR="0030700B" w:rsidRPr="002C01BA">
        <w:rPr>
          <w:rFonts w:ascii="Times New Roman" w:eastAsia="Times New Roman" w:hAnsi="Times New Roman" w:cs="David" w:hint="eastAsia"/>
          <w:sz w:val="24"/>
          <w:szCs w:val="24"/>
          <w:rtl/>
          <w:lang w:eastAsia="he-IL"/>
        </w:rPr>
        <w:t>למעט</w:t>
      </w:r>
      <w:r w:rsidR="0030700B" w:rsidRPr="002C01BA">
        <w:rPr>
          <w:rFonts w:ascii="Times New Roman" w:eastAsia="Times New Roman" w:hAnsi="Times New Roman" w:cs="David"/>
          <w:sz w:val="24"/>
          <w:szCs w:val="24"/>
          <w:rtl/>
          <w:lang w:eastAsia="he-IL"/>
        </w:rPr>
        <w:t xml:space="preserve"> </w:t>
      </w:r>
      <w:r w:rsidR="0030700B" w:rsidRPr="002C01BA">
        <w:rPr>
          <w:rFonts w:ascii="Times New Roman" w:eastAsia="Times New Roman" w:hAnsi="Times New Roman" w:cs="David" w:hint="eastAsia"/>
          <w:sz w:val="24"/>
          <w:szCs w:val="24"/>
          <w:rtl/>
          <w:lang w:eastAsia="he-IL"/>
        </w:rPr>
        <w:t>אם</w:t>
      </w:r>
      <w:r w:rsidR="0030700B" w:rsidRPr="002C01BA">
        <w:rPr>
          <w:rFonts w:ascii="Times New Roman" w:eastAsia="Times New Roman" w:hAnsi="Times New Roman" w:cs="David"/>
          <w:sz w:val="24"/>
          <w:szCs w:val="24"/>
          <w:rtl/>
          <w:lang w:eastAsia="he-IL"/>
        </w:rPr>
        <w:t xml:space="preserve"> </w:t>
      </w:r>
      <w:r w:rsidR="0030700B" w:rsidRPr="002C01BA">
        <w:rPr>
          <w:rFonts w:ascii="Times New Roman" w:eastAsia="Times New Roman" w:hAnsi="Times New Roman" w:cs="David" w:hint="eastAsia"/>
          <w:sz w:val="24"/>
          <w:szCs w:val="24"/>
          <w:rtl/>
          <w:lang w:eastAsia="he-IL"/>
        </w:rPr>
        <w:t>החוקר</w:t>
      </w:r>
      <w:r w:rsidR="0030700B" w:rsidRPr="002C01BA">
        <w:rPr>
          <w:rFonts w:ascii="Times New Roman" w:eastAsia="Times New Roman" w:hAnsi="Times New Roman" w:cs="David"/>
          <w:sz w:val="24"/>
          <w:szCs w:val="24"/>
          <w:rtl/>
          <w:lang w:eastAsia="he-IL"/>
        </w:rPr>
        <w:t xml:space="preserve"> </w:t>
      </w:r>
      <w:r w:rsidR="0030700B" w:rsidRPr="002C01BA">
        <w:rPr>
          <w:rFonts w:ascii="Times New Roman" w:eastAsia="Times New Roman" w:hAnsi="Times New Roman" w:cs="David" w:hint="cs"/>
          <w:sz w:val="24"/>
          <w:szCs w:val="24"/>
          <w:rtl/>
          <w:lang w:eastAsia="he-IL"/>
        </w:rPr>
        <w:t xml:space="preserve">הראשי </w:t>
      </w:r>
      <w:r w:rsidR="0030700B" w:rsidRPr="002C01BA">
        <w:rPr>
          <w:rFonts w:ascii="Times New Roman" w:eastAsia="Times New Roman" w:hAnsi="Times New Roman" w:cs="David" w:hint="eastAsia"/>
          <w:sz w:val="24"/>
          <w:szCs w:val="24"/>
          <w:rtl/>
          <w:lang w:eastAsia="he-IL"/>
        </w:rPr>
        <w:t>הינו</w:t>
      </w:r>
      <w:r w:rsidR="0030700B" w:rsidRPr="002C01BA">
        <w:rPr>
          <w:rFonts w:ascii="Times New Roman" w:eastAsia="Times New Roman" w:hAnsi="Times New Roman" w:cs="David"/>
          <w:sz w:val="24"/>
          <w:szCs w:val="24"/>
          <w:rtl/>
          <w:lang w:eastAsia="he-IL"/>
        </w:rPr>
        <w:t xml:space="preserve"> </w:t>
      </w:r>
      <w:r w:rsidR="0030700B" w:rsidRPr="002C01BA">
        <w:rPr>
          <w:rFonts w:ascii="Times New Roman" w:eastAsia="Times New Roman" w:hAnsi="Times New Roman" w:cs="David" w:hint="eastAsia"/>
          <w:sz w:val="24"/>
          <w:szCs w:val="24"/>
          <w:rtl/>
          <w:lang w:eastAsia="he-IL"/>
        </w:rPr>
        <w:t>בעל</w:t>
      </w:r>
      <w:r w:rsidR="0030700B" w:rsidRPr="002C01BA">
        <w:rPr>
          <w:rFonts w:ascii="Times New Roman" w:eastAsia="Times New Roman" w:hAnsi="Times New Roman" w:cs="David"/>
          <w:sz w:val="24"/>
          <w:szCs w:val="24"/>
          <w:rtl/>
          <w:lang w:eastAsia="he-IL"/>
        </w:rPr>
        <w:t xml:space="preserve"> </w:t>
      </w:r>
      <w:r w:rsidR="0030700B" w:rsidRPr="002C01BA">
        <w:rPr>
          <w:rFonts w:ascii="Times New Roman" w:eastAsia="Times New Roman" w:hAnsi="Times New Roman" w:cs="David" w:hint="eastAsia"/>
          <w:sz w:val="24"/>
          <w:szCs w:val="24"/>
          <w:rtl/>
          <w:lang w:eastAsia="he-IL"/>
        </w:rPr>
        <w:t>ניסיון</w:t>
      </w:r>
      <w:r w:rsidR="0030700B" w:rsidRPr="002C01BA">
        <w:rPr>
          <w:rFonts w:ascii="Times New Roman" w:eastAsia="Times New Roman" w:hAnsi="Times New Roman" w:cs="David"/>
          <w:sz w:val="24"/>
          <w:szCs w:val="24"/>
          <w:rtl/>
          <w:lang w:eastAsia="he-IL"/>
        </w:rPr>
        <w:t xml:space="preserve"> </w:t>
      </w:r>
      <w:r w:rsidR="0030700B" w:rsidRPr="002C01BA">
        <w:rPr>
          <w:rFonts w:ascii="Times New Roman" w:eastAsia="Times New Roman" w:hAnsi="Times New Roman" w:cs="David" w:hint="eastAsia"/>
          <w:sz w:val="24"/>
          <w:szCs w:val="24"/>
          <w:rtl/>
          <w:lang w:eastAsia="he-IL"/>
        </w:rPr>
        <w:t>זה</w:t>
      </w:r>
      <w:r w:rsidR="0030700B" w:rsidRPr="002C01BA">
        <w:rPr>
          <w:rFonts w:ascii="Times New Roman" w:eastAsia="Times New Roman" w:hAnsi="Times New Roman" w:cs="David"/>
          <w:sz w:val="24"/>
          <w:szCs w:val="24"/>
          <w:rtl/>
          <w:lang w:eastAsia="he-IL"/>
        </w:rPr>
        <w:t>.</w:t>
      </w:r>
    </w:p>
    <w:p w:rsidR="00A876A6" w:rsidRDefault="00A876A6" w:rsidP="00EE656F">
      <w:pPr>
        <w:spacing w:after="240" w:line="360" w:lineRule="auto"/>
        <w:ind w:left="2160"/>
        <w:jc w:val="both"/>
        <w:rPr>
          <w:rFonts w:ascii="Times New Roman" w:eastAsia="Times New Roman" w:hAnsi="Times New Roman" w:cs="David"/>
          <w:sz w:val="24"/>
          <w:szCs w:val="24"/>
          <w:rtl/>
          <w:lang w:eastAsia="he-IL"/>
        </w:rPr>
      </w:pPr>
      <w:r w:rsidRPr="00EE656F">
        <w:rPr>
          <w:rFonts w:ascii="Times New Roman" w:eastAsia="Times New Roman" w:hAnsi="Times New Roman" w:cs="David" w:hint="cs"/>
          <w:sz w:val="24"/>
          <w:szCs w:val="24"/>
          <w:rtl/>
          <w:lang w:eastAsia="he-IL"/>
        </w:rPr>
        <w:t>(*) יודגש כי במקרה של תעודה על השכלה אקדמית או השכלה גבוהה אחרת, שנרכשה במוסד שאינו מוכר על ידי המועצה להשכלה גבוהה (גם אם הלימודים נערכו בארץ), יש לצרף אישור הועדה להערכת תארים במשרד החינוך על שקילות לתוארי השכלה גבוהה המקובלים באוניברסיטאות בארץ.</w:t>
      </w:r>
    </w:p>
    <w:p w:rsidR="00F80774" w:rsidRPr="00F80774" w:rsidRDefault="00F80774" w:rsidP="00FD679E">
      <w:pPr>
        <w:pStyle w:val="a5"/>
        <w:numPr>
          <w:ilvl w:val="2"/>
          <w:numId w:val="22"/>
        </w:numPr>
        <w:spacing w:after="0"/>
        <w:ind w:left="1560" w:hanging="567"/>
        <w:jc w:val="both"/>
        <w:rPr>
          <w:rFonts w:ascii="Times New Roman" w:eastAsia="Times New Roman" w:hAnsi="Times New Roman" w:cs="David"/>
          <w:sz w:val="24"/>
          <w:szCs w:val="24"/>
          <w:lang w:eastAsia="he-IL"/>
        </w:rPr>
      </w:pPr>
      <w:bookmarkStart w:id="56" w:name="_Hlk14437110"/>
      <w:r w:rsidRPr="00F70970">
        <w:rPr>
          <w:rFonts w:ascii="Times New Roman" w:eastAsia="Times New Roman" w:hAnsi="Times New Roman" w:cs="David" w:hint="eastAsia"/>
          <w:b/>
          <w:bCs/>
          <w:sz w:val="24"/>
          <w:szCs w:val="24"/>
          <w:rtl/>
          <w:lang w:eastAsia="he-IL"/>
        </w:rPr>
        <w:t>ניסיון</w:t>
      </w:r>
      <w:r w:rsidRPr="00F70970">
        <w:rPr>
          <w:rFonts w:ascii="Times New Roman" w:eastAsia="Times New Roman" w:hAnsi="Times New Roman" w:cs="David"/>
          <w:b/>
          <w:bCs/>
          <w:sz w:val="24"/>
          <w:szCs w:val="24"/>
          <w:rtl/>
          <w:lang w:eastAsia="he-IL"/>
        </w:rPr>
        <w:t xml:space="preserve"> </w:t>
      </w:r>
      <w:r w:rsidRPr="00391AEE">
        <w:rPr>
          <w:rFonts w:ascii="Times New Roman" w:eastAsia="Times New Roman" w:hAnsi="Times New Roman" w:cs="David"/>
          <w:b/>
          <w:bCs/>
          <w:sz w:val="24"/>
          <w:szCs w:val="24"/>
          <w:rtl/>
          <w:lang w:eastAsia="he-IL"/>
        </w:rPr>
        <w:t>בניהול סקרים</w:t>
      </w:r>
      <w:r>
        <w:rPr>
          <w:rFonts w:ascii="Times New Roman" w:eastAsia="Times New Roman" w:hAnsi="Times New Roman" w:cs="David" w:hint="cs"/>
          <w:b/>
          <w:bCs/>
          <w:sz w:val="24"/>
          <w:szCs w:val="24"/>
          <w:rtl/>
          <w:lang w:eastAsia="he-IL"/>
        </w:rPr>
        <w:t>:</w:t>
      </w:r>
    </w:p>
    <w:p w:rsidR="00391AEE" w:rsidRDefault="00F80774" w:rsidP="00FD679E">
      <w:pPr>
        <w:pStyle w:val="a5"/>
        <w:numPr>
          <w:ilvl w:val="3"/>
          <w:numId w:val="22"/>
        </w:numPr>
        <w:spacing w:after="240" w:line="360" w:lineRule="auto"/>
        <w:ind w:left="2410" w:hanging="850"/>
        <w:jc w:val="both"/>
        <w:rPr>
          <w:rFonts w:ascii="Times New Roman" w:eastAsia="Times New Roman" w:hAnsi="Times New Roman" w:cs="David"/>
          <w:sz w:val="24"/>
          <w:szCs w:val="24"/>
          <w:lang w:eastAsia="he-IL"/>
        </w:rPr>
      </w:pPr>
      <w:r w:rsidRPr="00772BEE">
        <w:rPr>
          <w:rFonts w:ascii="Times New Roman" w:eastAsia="Times New Roman" w:hAnsi="Times New Roman" w:cs="David" w:hint="cs"/>
          <w:sz w:val="24"/>
          <w:szCs w:val="24"/>
          <w:rtl/>
          <w:lang w:eastAsia="he-IL"/>
        </w:rPr>
        <w:t xml:space="preserve">החוקר </w:t>
      </w:r>
      <w:r>
        <w:rPr>
          <w:rFonts w:ascii="Times New Roman" w:eastAsia="Times New Roman" w:hAnsi="Times New Roman" w:cs="David" w:hint="cs"/>
          <w:sz w:val="24"/>
          <w:szCs w:val="24"/>
          <w:rtl/>
          <w:lang w:eastAsia="he-IL"/>
        </w:rPr>
        <w:t xml:space="preserve">הראשי </w:t>
      </w:r>
      <w:r w:rsidR="0006012E">
        <w:rPr>
          <w:rFonts w:ascii="Times New Roman" w:eastAsia="Times New Roman" w:hAnsi="Times New Roman" w:cs="David" w:hint="cs"/>
          <w:sz w:val="24"/>
          <w:szCs w:val="24"/>
          <w:rtl/>
          <w:lang w:eastAsia="he-IL"/>
        </w:rPr>
        <w:t xml:space="preserve">או החוקר </w:t>
      </w:r>
      <w:r>
        <w:rPr>
          <w:rFonts w:ascii="Times New Roman" w:eastAsia="Times New Roman" w:hAnsi="Times New Roman" w:cs="David" w:hint="cs"/>
          <w:sz w:val="24"/>
          <w:szCs w:val="24"/>
          <w:rtl/>
          <w:lang w:eastAsia="he-IL"/>
        </w:rPr>
        <w:t xml:space="preserve">הוא </w:t>
      </w:r>
      <w:r w:rsidRPr="00702383">
        <w:rPr>
          <w:rFonts w:ascii="Times New Roman" w:eastAsia="Times New Roman" w:hAnsi="Times New Roman" w:cs="David" w:hint="cs"/>
          <w:sz w:val="24"/>
          <w:szCs w:val="24"/>
          <w:rtl/>
          <w:lang w:eastAsia="he-IL"/>
        </w:rPr>
        <w:t xml:space="preserve">בעל </w:t>
      </w:r>
      <w:r w:rsidRPr="00702383">
        <w:rPr>
          <w:rFonts w:ascii="Times New Roman" w:eastAsia="Times New Roman" w:hAnsi="Times New Roman" w:cs="David"/>
          <w:sz w:val="24"/>
          <w:szCs w:val="24"/>
          <w:rtl/>
          <w:lang w:eastAsia="he-IL"/>
        </w:rPr>
        <w:t xml:space="preserve">ניסיון מוכח </w:t>
      </w:r>
      <w:r w:rsidRPr="00702383">
        <w:rPr>
          <w:rFonts w:ascii="Times New Roman" w:eastAsia="Times New Roman" w:hAnsi="Times New Roman" w:cs="David" w:hint="cs"/>
          <w:sz w:val="24"/>
          <w:szCs w:val="24"/>
          <w:rtl/>
          <w:lang w:eastAsia="he-IL"/>
        </w:rPr>
        <w:t>בין המועדים 1/</w:t>
      </w:r>
      <w:r>
        <w:rPr>
          <w:rFonts w:ascii="Times New Roman" w:eastAsia="Times New Roman" w:hAnsi="Times New Roman" w:cs="David" w:hint="cs"/>
          <w:sz w:val="24"/>
          <w:szCs w:val="24"/>
          <w:rtl/>
          <w:lang w:eastAsia="he-IL"/>
        </w:rPr>
        <w:t>2010</w:t>
      </w:r>
      <w:r w:rsidRPr="00702383">
        <w:rPr>
          <w:rFonts w:ascii="Times New Roman" w:eastAsia="Times New Roman" w:hAnsi="Times New Roman" w:cs="David" w:hint="cs"/>
          <w:sz w:val="24"/>
          <w:szCs w:val="24"/>
          <w:rtl/>
          <w:lang w:eastAsia="he-IL"/>
        </w:rPr>
        <w:t xml:space="preserve"> והמועד האחרון להגשת הצעות</w:t>
      </w:r>
      <w:r>
        <w:rPr>
          <w:rFonts w:ascii="Times New Roman" w:eastAsia="Times New Roman" w:hAnsi="Times New Roman" w:cs="David" w:hint="cs"/>
          <w:sz w:val="24"/>
          <w:szCs w:val="24"/>
          <w:rtl/>
          <w:lang w:eastAsia="he-IL"/>
        </w:rPr>
        <w:t xml:space="preserve"> </w:t>
      </w:r>
      <w:r w:rsidRPr="00F333DF">
        <w:rPr>
          <w:rFonts w:ascii="Times New Roman" w:eastAsia="Times New Roman" w:hAnsi="Times New Roman" w:cs="David"/>
          <w:sz w:val="24"/>
          <w:szCs w:val="24"/>
          <w:rtl/>
          <w:lang w:eastAsia="he-IL"/>
        </w:rPr>
        <w:t xml:space="preserve"> </w:t>
      </w:r>
      <w:r w:rsidRPr="00F333DF">
        <w:rPr>
          <w:rFonts w:ascii="Times New Roman" w:eastAsia="Times New Roman" w:hAnsi="Times New Roman" w:cs="David" w:hint="eastAsia"/>
          <w:sz w:val="24"/>
          <w:szCs w:val="24"/>
          <w:rtl/>
          <w:lang w:eastAsia="he-IL"/>
        </w:rPr>
        <w:t>ב</w:t>
      </w:r>
      <w:r>
        <w:rPr>
          <w:rFonts w:ascii="Times New Roman" w:eastAsia="Times New Roman" w:hAnsi="Times New Roman" w:cs="David" w:hint="cs"/>
          <w:sz w:val="24"/>
          <w:szCs w:val="24"/>
          <w:rtl/>
          <w:lang w:eastAsia="he-IL"/>
        </w:rPr>
        <w:t xml:space="preserve">ניהול של </w:t>
      </w:r>
      <w:r w:rsidRPr="00F333DF">
        <w:rPr>
          <w:rFonts w:ascii="Times New Roman" w:eastAsia="Times New Roman" w:hAnsi="Times New Roman" w:cs="David" w:hint="eastAsia"/>
          <w:sz w:val="24"/>
          <w:szCs w:val="24"/>
          <w:rtl/>
          <w:lang w:eastAsia="he-IL"/>
        </w:rPr>
        <w:t>מחקר</w:t>
      </w:r>
      <w:r w:rsidRPr="00F333DF">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אחד לפחות</w:t>
      </w:r>
      <w:r w:rsidR="00391AEE">
        <w:rPr>
          <w:rFonts w:ascii="Times New Roman" w:eastAsia="Times New Roman" w:hAnsi="Times New Roman" w:cs="David" w:hint="cs"/>
          <w:sz w:val="24"/>
          <w:szCs w:val="24"/>
          <w:rtl/>
          <w:lang w:eastAsia="he-IL"/>
        </w:rPr>
        <w:t>, הכולל:</w:t>
      </w:r>
    </w:p>
    <w:p w:rsidR="00391AEE" w:rsidRDefault="00391AEE" w:rsidP="00FD679E">
      <w:pPr>
        <w:pStyle w:val="a5"/>
        <w:numPr>
          <w:ilvl w:val="4"/>
          <w:numId w:val="22"/>
        </w:numPr>
        <w:spacing w:after="240" w:line="360" w:lineRule="auto"/>
        <w:ind w:left="3402" w:hanging="992"/>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ניהול צוות סוקרים שכלל למעלה משלושה אנשי צוות</w:t>
      </w:r>
      <w:r w:rsidR="00772BEE">
        <w:rPr>
          <w:rFonts w:ascii="Times New Roman" w:eastAsia="Times New Roman" w:hAnsi="Times New Roman" w:cs="David" w:hint="cs"/>
          <w:sz w:val="24"/>
          <w:szCs w:val="24"/>
          <w:rtl/>
          <w:lang w:eastAsia="he-IL"/>
        </w:rPr>
        <w:t>.</w:t>
      </w:r>
    </w:p>
    <w:p w:rsidR="00391AEE" w:rsidRDefault="00F80774" w:rsidP="00FD679E">
      <w:pPr>
        <w:pStyle w:val="a5"/>
        <w:numPr>
          <w:ilvl w:val="4"/>
          <w:numId w:val="22"/>
        </w:numPr>
        <w:spacing w:after="240" w:line="360" w:lineRule="auto"/>
        <w:ind w:left="3402" w:hanging="992"/>
        <w:jc w:val="both"/>
        <w:rPr>
          <w:rFonts w:ascii="Times New Roman" w:eastAsia="Times New Roman" w:hAnsi="Times New Roman" w:cs="David"/>
          <w:sz w:val="24"/>
          <w:szCs w:val="24"/>
          <w:lang w:eastAsia="he-IL"/>
        </w:rPr>
      </w:pPr>
      <w:r w:rsidRPr="00F333DF">
        <w:rPr>
          <w:rFonts w:ascii="Times New Roman" w:eastAsia="Times New Roman" w:hAnsi="Times New Roman" w:cs="David" w:hint="eastAsia"/>
          <w:sz w:val="24"/>
          <w:szCs w:val="24"/>
          <w:rtl/>
          <w:lang w:eastAsia="he-IL"/>
        </w:rPr>
        <w:t>איסוף</w:t>
      </w:r>
      <w:r w:rsidRPr="00F333DF">
        <w:rPr>
          <w:rFonts w:ascii="Times New Roman" w:eastAsia="Times New Roman" w:hAnsi="Times New Roman" w:cs="David"/>
          <w:sz w:val="24"/>
          <w:szCs w:val="24"/>
          <w:rtl/>
          <w:lang w:eastAsia="he-IL"/>
        </w:rPr>
        <w:t xml:space="preserve"> </w:t>
      </w:r>
      <w:r w:rsidRPr="00F333DF">
        <w:rPr>
          <w:rFonts w:ascii="Times New Roman" w:eastAsia="Times New Roman" w:hAnsi="Times New Roman" w:cs="David" w:hint="eastAsia"/>
          <w:sz w:val="24"/>
          <w:szCs w:val="24"/>
          <w:rtl/>
          <w:lang w:eastAsia="he-IL"/>
        </w:rPr>
        <w:t>נתונים</w:t>
      </w:r>
      <w:r w:rsidRPr="00F333DF">
        <w:rPr>
          <w:rFonts w:ascii="Times New Roman" w:eastAsia="Times New Roman" w:hAnsi="Times New Roman" w:cs="David"/>
          <w:sz w:val="24"/>
          <w:szCs w:val="24"/>
          <w:rtl/>
          <w:lang w:eastAsia="he-IL"/>
        </w:rPr>
        <w:t xml:space="preserve"> </w:t>
      </w:r>
      <w:r w:rsidRPr="00F333DF">
        <w:rPr>
          <w:rFonts w:ascii="Times New Roman" w:eastAsia="Times New Roman" w:hAnsi="Times New Roman" w:cs="David" w:hint="eastAsia"/>
          <w:sz w:val="24"/>
          <w:szCs w:val="24"/>
          <w:rtl/>
          <w:lang w:eastAsia="he-IL"/>
        </w:rPr>
        <w:t>פרונטלי</w:t>
      </w:r>
      <w:r w:rsidRPr="00F333DF">
        <w:rPr>
          <w:rFonts w:ascii="Times New Roman" w:eastAsia="Times New Roman" w:hAnsi="Times New Roman" w:cs="David"/>
          <w:sz w:val="24"/>
          <w:szCs w:val="24"/>
          <w:rtl/>
          <w:lang w:eastAsia="he-IL"/>
        </w:rPr>
        <w:t xml:space="preserve"> </w:t>
      </w:r>
      <w:r w:rsidRPr="00F333DF">
        <w:rPr>
          <w:rFonts w:ascii="Times New Roman" w:eastAsia="Times New Roman" w:hAnsi="Times New Roman" w:cs="David" w:hint="eastAsia"/>
          <w:sz w:val="24"/>
          <w:szCs w:val="24"/>
          <w:rtl/>
          <w:lang w:eastAsia="he-IL"/>
        </w:rPr>
        <w:t>מ</w:t>
      </w:r>
      <w:r w:rsidRPr="00F333DF">
        <w:rPr>
          <w:rFonts w:ascii="Times New Roman" w:eastAsia="Times New Roman" w:hAnsi="Times New Roman" w:cs="David"/>
          <w:sz w:val="24"/>
          <w:szCs w:val="24"/>
          <w:rtl/>
          <w:lang w:eastAsia="he-IL"/>
        </w:rPr>
        <w:t>-</w:t>
      </w:r>
      <w:r>
        <w:rPr>
          <w:rFonts w:ascii="Times New Roman" w:eastAsia="Times New Roman" w:hAnsi="Times New Roman" w:cs="David" w:hint="cs"/>
          <w:sz w:val="24"/>
          <w:szCs w:val="24"/>
          <w:rtl/>
          <w:lang w:eastAsia="he-IL"/>
        </w:rPr>
        <w:t>1,000</w:t>
      </w:r>
      <w:r w:rsidRPr="00F333DF">
        <w:rPr>
          <w:rFonts w:ascii="Times New Roman" w:eastAsia="Times New Roman" w:hAnsi="Times New Roman" w:cs="David"/>
          <w:sz w:val="24"/>
          <w:szCs w:val="24"/>
          <w:rtl/>
          <w:lang w:eastAsia="he-IL"/>
        </w:rPr>
        <w:t xml:space="preserve"> </w:t>
      </w:r>
      <w:r w:rsidRPr="00F333DF">
        <w:rPr>
          <w:rFonts w:ascii="Times New Roman" w:eastAsia="Times New Roman" w:hAnsi="Times New Roman" w:cs="David" w:hint="eastAsia"/>
          <w:sz w:val="24"/>
          <w:szCs w:val="24"/>
          <w:rtl/>
          <w:lang w:eastAsia="he-IL"/>
        </w:rPr>
        <w:t>משתתפים</w:t>
      </w:r>
      <w:r w:rsidRPr="00F333DF">
        <w:rPr>
          <w:rFonts w:ascii="Times New Roman" w:eastAsia="Times New Roman" w:hAnsi="Times New Roman" w:cs="David"/>
          <w:sz w:val="24"/>
          <w:szCs w:val="24"/>
          <w:rtl/>
          <w:lang w:eastAsia="he-IL"/>
        </w:rPr>
        <w:t xml:space="preserve"> </w:t>
      </w:r>
      <w:r w:rsidRPr="00F333DF">
        <w:rPr>
          <w:rFonts w:ascii="Times New Roman" w:eastAsia="Times New Roman" w:hAnsi="Times New Roman" w:cs="David" w:hint="eastAsia"/>
          <w:sz w:val="24"/>
          <w:szCs w:val="24"/>
          <w:rtl/>
          <w:lang w:eastAsia="he-IL"/>
        </w:rPr>
        <w:t>לפחות</w:t>
      </w:r>
      <w:r w:rsidR="00BA230E">
        <w:rPr>
          <w:rFonts w:ascii="Times New Roman" w:eastAsia="Times New Roman" w:hAnsi="Times New Roman" w:cs="David" w:hint="cs"/>
          <w:sz w:val="24"/>
          <w:szCs w:val="24"/>
          <w:rtl/>
          <w:lang w:eastAsia="he-IL"/>
        </w:rPr>
        <w:t>.</w:t>
      </w:r>
    </w:p>
    <w:p w:rsidR="00F80774" w:rsidRDefault="0006012E" w:rsidP="00FD679E">
      <w:pPr>
        <w:pStyle w:val="a5"/>
        <w:numPr>
          <w:ilvl w:val="3"/>
          <w:numId w:val="22"/>
        </w:numPr>
        <w:spacing w:after="240" w:line="360" w:lineRule="auto"/>
        <w:ind w:left="2410" w:hanging="850"/>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לחלופין, יכול ודרישת ניסיון זו תתקיים בספק משנה של המציע. </w:t>
      </w:r>
    </w:p>
    <w:p w:rsidR="002862CF" w:rsidRDefault="002862CF" w:rsidP="002862CF">
      <w:pPr>
        <w:pStyle w:val="a5"/>
        <w:spacing w:after="240" w:line="360" w:lineRule="auto"/>
        <w:ind w:left="2410"/>
        <w:jc w:val="both"/>
        <w:rPr>
          <w:rFonts w:ascii="Times New Roman" w:eastAsia="Times New Roman" w:hAnsi="Times New Roman" w:cs="David"/>
          <w:sz w:val="24"/>
          <w:szCs w:val="24"/>
          <w:lang w:eastAsia="he-IL"/>
        </w:rPr>
      </w:pPr>
    </w:p>
    <w:p w:rsidR="002A671F" w:rsidRPr="00CD1CE5" w:rsidRDefault="00025B6F" w:rsidP="00B61745">
      <w:pPr>
        <w:pStyle w:val="20"/>
        <w:rPr>
          <w:sz w:val="24"/>
          <w:szCs w:val="24"/>
          <w:rtl/>
        </w:rPr>
      </w:pPr>
      <w:bookmarkStart w:id="57" w:name="_Toc256000035"/>
      <w:bookmarkStart w:id="58" w:name="_Toc256000006"/>
      <w:bookmarkStart w:id="59" w:name="_Toc501466159"/>
      <w:bookmarkStart w:id="60" w:name="_Toc504992913"/>
      <w:bookmarkStart w:id="61" w:name="_Toc16767279"/>
      <w:bookmarkEnd w:id="56"/>
      <w:r w:rsidRPr="009F69AA">
        <w:rPr>
          <w:rtl/>
        </w:rPr>
        <w:t>אמות</w:t>
      </w:r>
      <w:r w:rsidRPr="00CD1CE5">
        <w:rPr>
          <w:sz w:val="24"/>
          <w:szCs w:val="24"/>
          <w:rtl/>
        </w:rPr>
        <w:t xml:space="preserve"> </w:t>
      </w:r>
      <w:r w:rsidRPr="009F69AA">
        <w:rPr>
          <w:rtl/>
        </w:rPr>
        <w:t>מידה</w:t>
      </w:r>
      <w:r w:rsidRPr="00CD1CE5">
        <w:rPr>
          <w:sz w:val="24"/>
          <w:szCs w:val="24"/>
          <w:rtl/>
        </w:rPr>
        <w:t xml:space="preserve"> </w:t>
      </w:r>
      <w:r w:rsidRPr="009F69AA">
        <w:rPr>
          <w:rtl/>
        </w:rPr>
        <w:t>ומשקולות</w:t>
      </w:r>
      <w:r w:rsidRPr="00CD1CE5">
        <w:rPr>
          <w:sz w:val="24"/>
          <w:szCs w:val="24"/>
          <w:rtl/>
        </w:rPr>
        <w:t xml:space="preserve"> </w:t>
      </w:r>
      <w:r w:rsidRPr="009F69AA">
        <w:rPr>
          <w:rtl/>
        </w:rPr>
        <w:t>לבחירת</w:t>
      </w:r>
      <w:r w:rsidRPr="00CD1CE5">
        <w:rPr>
          <w:sz w:val="24"/>
          <w:szCs w:val="24"/>
          <w:rtl/>
        </w:rPr>
        <w:t xml:space="preserve"> </w:t>
      </w:r>
      <w:r w:rsidRPr="009F69AA">
        <w:rPr>
          <w:rtl/>
        </w:rPr>
        <w:t>ההצעה</w:t>
      </w:r>
      <w:r w:rsidRPr="00CD1CE5">
        <w:rPr>
          <w:sz w:val="24"/>
          <w:szCs w:val="24"/>
          <w:rtl/>
        </w:rPr>
        <w:t xml:space="preserve"> </w:t>
      </w:r>
      <w:r w:rsidRPr="009F69AA">
        <w:rPr>
          <w:rtl/>
        </w:rPr>
        <w:t>הזוכה</w:t>
      </w:r>
      <w:bookmarkEnd w:id="57"/>
      <w:bookmarkEnd w:id="58"/>
      <w:bookmarkEnd w:id="59"/>
      <w:bookmarkEnd w:id="60"/>
      <w:bookmarkEnd w:id="61"/>
    </w:p>
    <w:p w:rsidR="00397A21" w:rsidRDefault="00F2026D" w:rsidP="00391AEE">
      <w:pPr>
        <w:spacing w:after="0" w:line="360" w:lineRule="auto"/>
        <w:ind w:left="360"/>
        <w:jc w:val="both"/>
        <w:rPr>
          <w:rFonts w:ascii="Times New (W1)" w:eastAsia="Times New Roman" w:hAnsi="Times New (W1)" w:cs="David"/>
          <w:sz w:val="24"/>
          <w:szCs w:val="24"/>
          <w:rtl/>
        </w:rPr>
      </w:pPr>
      <w:bookmarkStart w:id="62" w:name="_Ref354634090"/>
      <w:r w:rsidRPr="00F2026D">
        <w:rPr>
          <w:rFonts w:ascii="Times New (W1)" w:eastAsia="Times New Roman" w:hAnsi="Times New (W1)" w:cs="David"/>
          <w:sz w:val="24"/>
          <w:szCs w:val="24"/>
          <w:rtl/>
        </w:rPr>
        <w:t>להלן אמות המידה לפיהן תיבחנה ההצעות:</w:t>
      </w:r>
    </w:p>
    <w:tbl>
      <w:tblPr>
        <w:tblStyle w:val="26"/>
        <w:bidiVisual/>
        <w:tblW w:w="0" w:type="auto"/>
        <w:tblInd w:w="392" w:type="dxa"/>
        <w:tblLook w:val="04A0" w:firstRow="1" w:lastRow="0" w:firstColumn="1" w:lastColumn="0" w:noHBand="0" w:noVBand="1"/>
      </w:tblPr>
      <w:tblGrid>
        <w:gridCol w:w="1417"/>
        <w:gridCol w:w="1701"/>
        <w:gridCol w:w="5304"/>
        <w:gridCol w:w="900"/>
      </w:tblGrid>
      <w:tr w:rsidR="00D16C7F" w:rsidRPr="00D16C7F" w:rsidTr="00AD29BE">
        <w:trPr>
          <w:tblHeader/>
        </w:trPr>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D16C7F" w:rsidRPr="00D16C7F" w:rsidRDefault="00D16C7F" w:rsidP="007766F4">
            <w:pPr>
              <w:spacing w:line="276" w:lineRule="auto"/>
              <w:rPr>
                <w:rFonts w:ascii="Times New (W1)" w:eastAsia="Times New Roman" w:hAnsi="Times New (W1)" w:cs="David"/>
                <w:b/>
                <w:bCs/>
                <w:sz w:val="24"/>
                <w:szCs w:val="24"/>
              </w:rPr>
            </w:pPr>
            <w:r w:rsidRPr="00D16C7F">
              <w:rPr>
                <w:rFonts w:ascii="Times New (W1)" w:eastAsia="Times New Roman" w:hAnsi="Times New (W1)" w:cs="David"/>
                <w:b/>
                <w:bCs/>
                <w:sz w:val="24"/>
                <w:szCs w:val="24"/>
                <w:rtl/>
              </w:rPr>
              <w:lastRenderedPageBreak/>
              <w:t>הנבדק</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D16C7F" w:rsidRPr="00D16C7F" w:rsidRDefault="00D16C7F" w:rsidP="007766F4">
            <w:pPr>
              <w:spacing w:line="276" w:lineRule="auto"/>
              <w:jc w:val="center"/>
              <w:rPr>
                <w:rFonts w:ascii="Times New (W1)" w:eastAsia="Times New Roman" w:hAnsi="Times New (W1)" w:cs="David"/>
                <w:b/>
                <w:bCs/>
                <w:sz w:val="24"/>
                <w:szCs w:val="24"/>
              </w:rPr>
            </w:pPr>
            <w:r w:rsidRPr="00D16C7F">
              <w:rPr>
                <w:rFonts w:ascii="Times New (W1)" w:eastAsia="Times New Roman" w:hAnsi="Times New (W1)" w:cs="David"/>
                <w:b/>
                <w:bCs/>
                <w:sz w:val="24"/>
                <w:szCs w:val="24"/>
                <w:rtl/>
              </w:rPr>
              <w:t>הפרמטר</w:t>
            </w:r>
          </w:p>
        </w:tc>
        <w:tc>
          <w:tcPr>
            <w:tcW w:w="530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D16C7F" w:rsidRPr="00D16C7F" w:rsidRDefault="00D16C7F" w:rsidP="007766F4">
            <w:pPr>
              <w:spacing w:line="276" w:lineRule="auto"/>
              <w:jc w:val="center"/>
              <w:rPr>
                <w:rFonts w:ascii="Times New (W1)" w:eastAsia="Times New Roman" w:hAnsi="Times New (W1)" w:cs="David"/>
                <w:b/>
                <w:bCs/>
                <w:sz w:val="24"/>
                <w:szCs w:val="24"/>
              </w:rPr>
            </w:pPr>
            <w:r w:rsidRPr="00D16C7F">
              <w:rPr>
                <w:rFonts w:ascii="Times New (W1)" w:eastAsia="Times New Roman" w:hAnsi="Times New (W1)" w:cs="David"/>
                <w:b/>
                <w:bCs/>
                <w:sz w:val="24"/>
                <w:szCs w:val="24"/>
                <w:rtl/>
              </w:rPr>
              <w:t>תבחינים</w:t>
            </w:r>
          </w:p>
        </w:tc>
        <w:tc>
          <w:tcPr>
            <w:tcW w:w="9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16C7F" w:rsidRPr="00D16C7F" w:rsidRDefault="00D16C7F" w:rsidP="007766F4">
            <w:pPr>
              <w:spacing w:line="276" w:lineRule="auto"/>
              <w:jc w:val="center"/>
              <w:rPr>
                <w:rFonts w:ascii="Times New (W1)" w:eastAsia="Times New Roman" w:hAnsi="Times New (W1)" w:cs="David"/>
                <w:b/>
                <w:bCs/>
                <w:sz w:val="24"/>
                <w:szCs w:val="24"/>
              </w:rPr>
            </w:pPr>
            <w:r w:rsidRPr="00D16C7F">
              <w:rPr>
                <w:rFonts w:ascii="Times New (W1)" w:eastAsia="Times New Roman" w:hAnsi="Times New (W1)" w:cs="David"/>
                <w:b/>
                <w:bCs/>
                <w:sz w:val="24"/>
                <w:szCs w:val="24"/>
                <w:rtl/>
              </w:rPr>
              <w:t>ניקוד</w:t>
            </w:r>
          </w:p>
        </w:tc>
      </w:tr>
      <w:tr w:rsidR="00455AEA" w:rsidRPr="00D16C7F" w:rsidTr="00AD29BE">
        <w:tc>
          <w:tcPr>
            <w:tcW w:w="1417" w:type="dxa"/>
            <w:tcBorders>
              <w:top w:val="single" w:sz="4" w:space="0" w:color="auto"/>
              <w:left w:val="single" w:sz="4" w:space="0" w:color="auto"/>
              <w:right w:val="single" w:sz="4" w:space="0" w:color="auto"/>
            </w:tcBorders>
            <w:hideMark/>
          </w:tcPr>
          <w:p w:rsidR="00455AEA" w:rsidRPr="00D16C7F" w:rsidRDefault="00455AEA" w:rsidP="007766F4">
            <w:pPr>
              <w:spacing w:line="276" w:lineRule="auto"/>
              <w:rPr>
                <w:rFonts w:ascii="Times New (W1)" w:eastAsia="Times New Roman" w:hAnsi="Times New (W1)" w:cs="David"/>
                <w:b/>
                <w:bCs/>
                <w:sz w:val="24"/>
                <w:szCs w:val="24"/>
              </w:rPr>
            </w:pPr>
            <w:r w:rsidRPr="00D16C7F">
              <w:rPr>
                <w:rFonts w:ascii="Times New (W1)" w:eastAsia="Times New Roman" w:hAnsi="Times New (W1)" w:cs="David"/>
                <w:b/>
                <w:bCs/>
                <w:sz w:val="24"/>
                <w:szCs w:val="24"/>
                <w:rtl/>
              </w:rPr>
              <w:t>המציע</w:t>
            </w:r>
          </w:p>
        </w:tc>
        <w:tc>
          <w:tcPr>
            <w:tcW w:w="1701" w:type="dxa"/>
            <w:tcBorders>
              <w:top w:val="single" w:sz="4" w:space="0" w:color="auto"/>
              <w:left w:val="single" w:sz="4" w:space="0" w:color="auto"/>
              <w:bottom w:val="single" w:sz="4" w:space="0" w:color="auto"/>
              <w:right w:val="single" w:sz="4" w:space="0" w:color="auto"/>
            </w:tcBorders>
            <w:hideMark/>
          </w:tcPr>
          <w:p w:rsidR="00455AEA" w:rsidRPr="00D16C7F" w:rsidRDefault="00455AEA" w:rsidP="007766F4">
            <w:pPr>
              <w:overflowPunct w:val="0"/>
              <w:autoSpaceDE w:val="0"/>
              <w:autoSpaceDN w:val="0"/>
              <w:adjustRightInd w:val="0"/>
              <w:spacing w:line="276" w:lineRule="auto"/>
              <w:rPr>
                <w:rFonts w:ascii="Times New (W1)" w:eastAsia="Times New Roman" w:hAnsi="Times New (W1)" w:cs="David"/>
                <w:b/>
                <w:bCs/>
                <w:sz w:val="24"/>
                <w:szCs w:val="24"/>
              </w:rPr>
            </w:pPr>
            <w:r w:rsidRPr="00D16C7F">
              <w:rPr>
                <w:rFonts w:ascii="Times New (W1)" w:eastAsia="Times New Roman" w:hAnsi="Times New (W1)" w:cs="David"/>
                <w:b/>
                <w:bCs/>
                <w:sz w:val="24"/>
                <w:szCs w:val="24"/>
                <w:rtl/>
              </w:rPr>
              <w:t>תכנית המחקר המוצעת (מתודולוגיה)</w:t>
            </w:r>
          </w:p>
        </w:tc>
        <w:tc>
          <w:tcPr>
            <w:tcW w:w="5304" w:type="dxa"/>
            <w:tcBorders>
              <w:top w:val="single" w:sz="4" w:space="0" w:color="auto"/>
              <w:left w:val="single" w:sz="4" w:space="0" w:color="auto"/>
              <w:bottom w:val="single" w:sz="4" w:space="0" w:color="auto"/>
              <w:right w:val="single" w:sz="4" w:space="0" w:color="auto"/>
            </w:tcBorders>
            <w:hideMark/>
          </w:tcPr>
          <w:p w:rsidR="00455AEA" w:rsidRDefault="00574952" w:rsidP="0068241D">
            <w:pPr>
              <w:spacing w:line="276" w:lineRule="auto"/>
              <w:jc w:val="both"/>
              <w:rPr>
                <w:rFonts w:ascii="Arial" w:eastAsia="Times New Roman" w:hAnsi="Arial" w:cs="David"/>
                <w:sz w:val="24"/>
                <w:szCs w:val="24"/>
                <w:rtl/>
              </w:rPr>
            </w:pPr>
            <w:r>
              <w:rPr>
                <w:rFonts w:ascii="David" w:eastAsia="Times New Roman" w:hAnsi="David" w:cs="David" w:hint="cs"/>
                <w:sz w:val="24"/>
                <w:szCs w:val="24"/>
                <w:rtl/>
              </w:rPr>
              <w:t>תכנית המחקר (</w:t>
            </w:r>
            <w:r w:rsidR="00455AEA">
              <w:rPr>
                <w:rFonts w:ascii="David" w:eastAsia="Times New Roman" w:hAnsi="David" w:cs="David" w:hint="cs"/>
                <w:sz w:val="24"/>
                <w:szCs w:val="24"/>
                <w:rtl/>
              </w:rPr>
              <w:t>המתודולוגיה</w:t>
            </w:r>
            <w:r>
              <w:rPr>
                <w:rFonts w:ascii="David" w:eastAsia="Times New Roman" w:hAnsi="David" w:cs="David" w:hint="cs"/>
                <w:sz w:val="24"/>
                <w:szCs w:val="24"/>
                <w:rtl/>
              </w:rPr>
              <w:t xml:space="preserve">), </w:t>
            </w:r>
            <w:r w:rsidR="002E6950" w:rsidRPr="0045339F">
              <w:rPr>
                <w:rFonts w:ascii="David" w:eastAsia="Times New Roman" w:hAnsi="David" w:cs="David" w:hint="cs"/>
                <w:sz w:val="24"/>
                <w:szCs w:val="24"/>
                <w:rtl/>
              </w:rPr>
              <w:t xml:space="preserve">אשר תגובש </w:t>
            </w:r>
            <w:r w:rsidRPr="0045339F">
              <w:rPr>
                <w:rFonts w:ascii="David" w:eastAsia="Times New Roman" w:hAnsi="David" w:cs="David" w:hint="cs"/>
                <w:sz w:val="24"/>
                <w:szCs w:val="24"/>
                <w:rtl/>
              </w:rPr>
              <w:t>בהתאם לנדרש בנספח 2,</w:t>
            </w:r>
            <w:r w:rsidR="00455AEA" w:rsidRPr="0045339F">
              <w:rPr>
                <w:rFonts w:ascii="David" w:eastAsia="Times New Roman" w:hAnsi="David" w:cs="David" w:hint="cs"/>
                <w:sz w:val="24"/>
                <w:szCs w:val="24"/>
                <w:rtl/>
              </w:rPr>
              <w:t xml:space="preserve"> תיבחן, בין השאר, לפי התאמתה </w:t>
            </w:r>
            <w:r w:rsidR="0068241D">
              <w:rPr>
                <w:rFonts w:ascii="David" w:eastAsia="Times New Roman" w:hAnsi="David" w:cs="David" w:hint="cs"/>
                <w:sz w:val="24"/>
                <w:szCs w:val="24"/>
                <w:rtl/>
              </w:rPr>
              <w:t>לנדרש במכרז</w:t>
            </w:r>
            <w:r w:rsidR="00455AEA" w:rsidRPr="0045339F">
              <w:rPr>
                <w:rFonts w:ascii="David" w:eastAsia="Times New Roman" w:hAnsi="David" w:cs="David" w:hint="cs"/>
                <w:sz w:val="24"/>
                <w:szCs w:val="24"/>
                <w:rtl/>
              </w:rPr>
              <w:t xml:space="preserve">, </w:t>
            </w:r>
            <w:r w:rsidR="00455AEA" w:rsidRPr="0045339F">
              <w:rPr>
                <w:rFonts w:ascii="Arial" w:eastAsia="Times New Roman" w:hAnsi="Arial" w:cs="David" w:hint="cs"/>
                <w:sz w:val="24"/>
                <w:szCs w:val="24"/>
                <w:rtl/>
              </w:rPr>
              <w:t>לשלבי המחקר וללוחות</w:t>
            </w:r>
            <w:r w:rsidR="00455AEA">
              <w:rPr>
                <w:rFonts w:ascii="Arial" w:eastAsia="Times New Roman" w:hAnsi="Arial" w:cs="David" w:hint="cs"/>
                <w:sz w:val="24"/>
                <w:szCs w:val="24"/>
                <w:rtl/>
              </w:rPr>
              <w:t xml:space="preserve"> הזמנים שנקבעו, בהתאם ל</w:t>
            </w:r>
            <w:r w:rsidR="00455AEA" w:rsidRPr="007264F9">
              <w:rPr>
                <w:rFonts w:ascii="Arial" w:eastAsia="Times New Roman" w:hAnsi="Arial" w:cs="David" w:hint="eastAsia"/>
                <w:sz w:val="24"/>
                <w:szCs w:val="24"/>
                <w:rtl/>
              </w:rPr>
              <w:t>ישימות</w:t>
            </w:r>
            <w:r w:rsidR="00455AEA">
              <w:rPr>
                <w:rFonts w:ascii="Arial" w:eastAsia="Times New Roman" w:hAnsi="Arial" w:cs="David" w:hint="cs"/>
                <w:sz w:val="24"/>
                <w:szCs w:val="24"/>
                <w:rtl/>
              </w:rPr>
              <w:t xml:space="preserve">ה על בסיס תיאור המצב הקיים וממצאים ראשוניים, לפי איכות השיטה/ות המוצעות לאיסוף וניתוח הנתונים, למגוון ועושר מקורות הידע המוצעים וכן לשאלה אם נעשה שימוש במקורות ידע בלעדיים למציע וכן </w:t>
            </w:r>
            <w:r w:rsidR="00455AEA">
              <w:rPr>
                <w:rFonts w:ascii="David" w:hAnsi="David" w:cs="David" w:hint="cs"/>
                <w:sz w:val="24"/>
                <w:szCs w:val="24"/>
                <w:rtl/>
              </w:rPr>
              <w:t xml:space="preserve">לשאלה אם המציע ביצע או יבצע </w:t>
            </w:r>
            <w:r w:rsidR="00455AEA" w:rsidRPr="00974947">
              <w:rPr>
                <w:rFonts w:ascii="David" w:hAnsi="David" w:cs="David"/>
                <w:sz w:val="24"/>
                <w:szCs w:val="24"/>
                <w:rtl/>
              </w:rPr>
              <w:t xml:space="preserve">מחקרים </w:t>
            </w:r>
            <w:r w:rsidR="00455AEA">
              <w:rPr>
                <w:rFonts w:ascii="David" w:hAnsi="David" w:cs="David" w:hint="cs"/>
                <w:sz w:val="24"/>
                <w:szCs w:val="24"/>
                <w:rtl/>
              </w:rPr>
              <w:t>ה</w:t>
            </w:r>
            <w:r w:rsidR="00455AEA" w:rsidRPr="00974947">
              <w:rPr>
                <w:rFonts w:ascii="David" w:hAnsi="David" w:cs="David"/>
                <w:sz w:val="24"/>
                <w:szCs w:val="24"/>
                <w:rtl/>
              </w:rPr>
              <w:t>יכולים להשתלב כחלק או כהמשך למחקר המוצע</w:t>
            </w:r>
            <w:r w:rsidR="00455AEA">
              <w:rPr>
                <w:rFonts w:ascii="Arial" w:eastAsia="Times New Roman" w:hAnsi="Arial" w:cs="David" w:hint="cs"/>
                <w:sz w:val="24"/>
                <w:szCs w:val="24"/>
                <w:rtl/>
              </w:rPr>
              <w:t>;</w:t>
            </w:r>
            <w:r w:rsidR="00455AEA" w:rsidRPr="007264F9">
              <w:rPr>
                <w:rFonts w:ascii="Arial" w:eastAsia="Times New Roman" w:hAnsi="Arial" w:cs="David"/>
                <w:sz w:val="24"/>
                <w:szCs w:val="24"/>
                <w:rtl/>
              </w:rPr>
              <w:t xml:space="preserve"> </w:t>
            </w:r>
          </w:p>
          <w:p w:rsidR="00455AEA" w:rsidRPr="00047D27" w:rsidRDefault="00455AEA" w:rsidP="0045339F">
            <w:pPr>
              <w:spacing w:line="276" w:lineRule="auto"/>
              <w:jc w:val="both"/>
              <w:rPr>
                <w:rFonts w:ascii="Times New (W1)" w:eastAsia="Times New Roman" w:hAnsi="Times New (W1)" w:cs="David"/>
                <w:b/>
                <w:bCs/>
                <w:sz w:val="24"/>
                <w:szCs w:val="24"/>
              </w:rPr>
            </w:pPr>
            <w:r w:rsidRPr="00D16C7F">
              <w:rPr>
                <w:rFonts w:ascii="Times New (W1)" w:eastAsia="Times New Roman" w:hAnsi="Times New (W1)" w:cs="David"/>
                <w:b/>
                <w:bCs/>
                <w:sz w:val="24"/>
                <w:szCs w:val="24"/>
                <w:rtl/>
              </w:rPr>
              <w:t xml:space="preserve">המציע יפרט את תכנית המחקר המוצעת (עד 5 עמודי </w:t>
            </w:r>
            <w:r w:rsidRPr="00D16C7F">
              <w:rPr>
                <w:rFonts w:ascii="Times New (W1)" w:eastAsia="Times New Roman" w:hAnsi="Times New (W1)" w:cs="David"/>
                <w:b/>
                <w:bCs/>
                <w:sz w:val="24"/>
                <w:szCs w:val="24"/>
              </w:rPr>
              <w:t>A4</w:t>
            </w:r>
            <w:r w:rsidRPr="00D16C7F">
              <w:rPr>
                <w:rFonts w:ascii="Times New (W1)" w:eastAsia="Times New Roman" w:hAnsi="Times New (W1)" w:cs="David"/>
                <w:b/>
                <w:bCs/>
                <w:sz w:val="24"/>
                <w:szCs w:val="24"/>
                <w:rtl/>
              </w:rPr>
              <w:t xml:space="preserve"> לתוכנית) ויצרף את התכנית להצעתו. </w:t>
            </w:r>
          </w:p>
        </w:tc>
        <w:tc>
          <w:tcPr>
            <w:tcW w:w="900" w:type="dxa"/>
            <w:tcBorders>
              <w:top w:val="single" w:sz="4" w:space="0" w:color="auto"/>
              <w:left w:val="single" w:sz="4" w:space="0" w:color="auto"/>
              <w:bottom w:val="single" w:sz="4" w:space="0" w:color="auto"/>
              <w:right w:val="single" w:sz="4" w:space="0" w:color="auto"/>
            </w:tcBorders>
            <w:vAlign w:val="center"/>
            <w:hideMark/>
          </w:tcPr>
          <w:p w:rsidR="00455AEA" w:rsidRPr="00D16C7F" w:rsidRDefault="005C7373" w:rsidP="000E0564">
            <w:pPr>
              <w:spacing w:line="276" w:lineRule="auto"/>
              <w:jc w:val="center"/>
              <w:rPr>
                <w:rFonts w:ascii="Times New (W1)" w:eastAsia="Times New Roman" w:hAnsi="Times New (W1)" w:cs="David"/>
                <w:b/>
                <w:bCs/>
                <w:sz w:val="24"/>
                <w:szCs w:val="24"/>
              </w:rPr>
            </w:pPr>
            <w:r>
              <w:rPr>
                <w:rFonts w:ascii="Times New (W1)" w:eastAsia="Times New Roman" w:hAnsi="Times New (W1)" w:cs="David" w:hint="cs"/>
                <w:b/>
                <w:bCs/>
                <w:sz w:val="24"/>
                <w:szCs w:val="24"/>
                <w:rtl/>
              </w:rPr>
              <w:t>2</w:t>
            </w:r>
            <w:r w:rsidR="000E0564">
              <w:rPr>
                <w:rFonts w:ascii="Times New (W1)" w:eastAsia="Times New Roman" w:hAnsi="Times New (W1)" w:cs="David" w:hint="cs"/>
                <w:b/>
                <w:bCs/>
                <w:sz w:val="24"/>
                <w:szCs w:val="24"/>
                <w:rtl/>
              </w:rPr>
              <w:t>3</w:t>
            </w:r>
          </w:p>
        </w:tc>
      </w:tr>
      <w:tr w:rsidR="004D061C" w:rsidRPr="00D16C7F" w:rsidTr="00AD29BE">
        <w:tc>
          <w:tcPr>
            <w:tcW w:w="1417" w:type="dxa"/>
            <w:tcBorders>
              <w:top w:val="single" w:sz="4" w:space="0" w:color="auto"/>
              <w:left w:val="single" w:sz="4" w:space="0" w:color="auto"/>
              <w:right w:val="single" w:sz="4" w:space="0" w:color="auto"/>
            </w:tcBorders>
          </w:tcPr>
          <w:p w:rsidR="004D061C" w:rsidRPr="00F2026D" w:rsidRDefault="004D061C" w:rsidP="007766F4">
            <w:pPr>
              <w:overflowPunct w:val="0"/>
              <w:autoSpaceDE w:val="0"/>
              <w:autoSpaceDN w:val="0"/>
              <w:adjustRightInd w:val="0"/>
              <w:spacing w:line="276" w:lineRule="auto"/>
              <w:jc w:val="both"/>
              <w:rPr>
                <w:rFonts w:ascii="Times New (W1)" w:eastAsia="Times New Roman" w:hAnsi="Times New (W1)" w:cs="David"/>
                <w:b/>
                <w:bCs/>
                <w:sz w:val="24"/>
                <w:szCs w:val="24"/>
                <w:rtl/>
              </w:rPr>
            </w:pPr>
            <w:r>
              <w:rPr>
                <w:rFonts w:ascii="Times New (W1)" w:eastAsia="Times New Roman" w:hAnsi="Times New (W1)" w:cs="David" w:hint="cs"/>
                <w:b/>
                <w:bCs/>
                <w:sz w:val="24"/>
                <w:szCs w:val="24"/>
                <w:rtl/>
              </w:rPr>
              <w:t>ניסיון בניהול סקרים</w:t>
            </w:r>
          </w:p>
        </w:tc>
        <w:tc>
          <w:tcPr>
            <w:tcW w:w="1701" w:type="dxa"/>
            <w:tcBorders>
              <w:top w:val="single" w:sz="4" w:space="0" w:color="auto"/>
              <w:left w:val="single" w:sz="4" w:space="0" w:color="auto"/>
              <w:bottom w:val="single" w:sz="4" w:space="0" w:color="auto"/>
              <w:right w:val="single" w:sz="4" w:space="0" w:color="auto"/>
            </w:tcBorders>
          </w:tcPr>
          <w:p w:rsidR="004D061C" w:rsidRPr="00F2026D" w:rsidRDefault="004D061C" w:rsidP="007766F4">
            <w:pPr>
              <w:overflowPunct w:val="0"/>
              <w:autoSpaceDE w:val="0"/>
              <w:autoSpaceDN w:val="0"/>
              <w:adjustRightInd w:val="0"/>
              <w:spacing w:line="276" w:lineRule="auto"/>
              <w:rPr>
                <w:rFonts w:ascii="Times New (W1)" w:eastAsia="Times New Roman" w:hAnsi="Times New (W1)" w:cs="David"/>
                <w:b/>
                <w:bCs/>
                <w:sz w:val="24"/>
                <w:szCs w:val="24"/>
                <w:rtl/>
              </w:rPr>
            </w:pPr>
            <w:r>
              <w:rPr>
                <w:rFonts w:ascii="Times New (W1)" w:eastAsia="Times New Roman" w:hAnsi="Times New (W1)" w:cs="David" w:hint="cs"/>
                <w:b/>
                <w:bCs/>
                <w:sz w:val="24"/>
                <w:szCs w:val="24"/>
                <w:rtl/>
              </w:rPr>
              <w:t>התרשמות מדו</w:t>
            </w:r>
            <w:r w:rsidR="00AD29BE">
              <w:rPr>
                <w:rFonts w:ascii="Times New (W1)" w:eastAsia="Times New Roman" w:hAnsi="Times New (W1)" w:cs="David" w:hint="cs"/>
                <w:b/>
                <w:bCs/>
                <w:sz w:val="24"/>
                <w:szCs w:val="24"/>
                <w:rtl/>
              </w:rPr>
              <w:t>"</w:t>
            </w:r>
            <w:r>
              <w:rPr>
                <w:rFonts w:ascii="Times New (W1)" w:eastAsia="Times New Roman" w:hAnsi="Times New (W1)" w:cs="David" w:hint="cs"/>
                <w:b/>
                <w:bCs/>
                <w:sz w:val="24"/>
                <w:szCs w:val="24"/>
                <w:rtl/>
              </w:rPr>
              <w:t>ח מחקר</w:t>
            </w:r>
          </w:p>
        </w:tc>
        <w:tc>
          <w:tcPr>
            <w:tcW w:w="5304" w:type="dxa"/>
            <w:tcBorders>
              <w:top w:val="single" w:sz="4" w:space="0" w:color="auto"/>
              <w:left w:val="single" w:sz="4" w:space="0" w:color="auto"/>
              <w:bottom w:val="single" w:sz="4" w:space="0" w:color="auto"/>
              <w:right w:val="single" w:sz="4" w:space="0" w:color="auto"/>
            </w:tcBorders>
          </w:tcPr>
          <w:p w:rsidR="004D061C" w:rsidRPr="00F2026D" w:rsidRDefault="004D061C" w:rsidP="00C16DD8">
            <w:pPr>
              <w:tabs>
                <w:tab w:val="left" w:pos="3635"/>
                <w:tab w:val="left" w:pos="3918"/>
              </w:tabs>
              <w:spacing w:line="276" w:lineRule="auto"/>
              <w:jc w:val="both"/>
              <w:rPr>
                <w:rFonts w:ascii="Times New (W1)" w:eastAsia="Times New Roman" w:hAnsi="Times New (W1)" w:cs="David"/>
                <w:sz w:val="24"/>
                <w:szCs w:val="24"/>
                <w:rtl/>
              </w:rPr>
            </w:pPr>
            <w:r>
              <w:rPr>
                <w:rFonts w:ascii="Arial" w:eastAsia="Times New Roman" w:hAnsi="Arial" w:cs="David" w:hint="cs"/>
                <w:sz w:val="24"/>
                <w:szCs w:val="24"/>
                <w:rtl/>
              </w:rPr>
              <w:t xml:space="preserve">הניסיון בתחום זה, ייבחן על בסיס ההתרשמות מאיכותו של דוח </w:t>
            </w:r>
            <w:r w:rsidR="002E6950">
              <w:rPr>
                <w:rFonts w:ascii="Arial" w:eastAsia="Times New Roman" w:hAnsi="Arial" w:cs="David" w:hint="cs"/>
                <w:sz w:val="24"/>
                <w:szCs w:val="24"/>
                <w:rtl/>
              </w:rPr>
              <w:t xml:space="preserve">מסכם </w:t>
            </w:r>
            <w:r w:rsidR="00C16DD8">
              <w:rPr>
                <w:rFonts w:ascii="Arial" w:eastAsia="Times New Roman" w:hAnsi="Arial" w:cs="David" w:hint="cs"/>
                <w:sz w:val="24"/>
                <w:szCs w:val="24"/>
                <w:rtl/>
              </w:rPr>
              <w:t>המתייחס</w:t>
            </w:r>
            <w:r w:rsidR="002E6950">
              <w:rPr>
                <w:rFonts w:ascii="Arial" w:eastAsia="Times New Roman" w:hAnsi="Arial" w:cs="David" w:hint="cs"/>
                <w:sz w:val="24"/>
                <w:szCs w:val="24"/>
                <w:rtl/>
              </w:rPr>
              <w:t xml:space="preserve"> </w:t>
            </w:r>
            <w:r w:rsidR="00C16DD8">
              <w:rPr>
                <w:rFonts w:ascii="Arial" w:eastAsia="Times New Roman" w:hAnsi="Arial" w:cs="David" w:hint="cs"/>
                <w:sz w:val="24"/>
                <w:szCs w:val="24"/>
                <w:rtl/>
              </w:rPr>
              <w:t>ל</w:t>
            </w:r>
            <w:r>
              <w:rPr>
                <w:rFonts w:ascii="Arial" w:eastAsia="Times New Roman" w:hAnsi="Arial" w:cs="David" w:hint="cs"/>
                <w:sz w:val="24"/>
                <w:szCs w:val="24"/>
                <w:rtl/>
              </w:rPr>
              <w:t xml:space="preserve">מחקר </w:t>
            </w:r>
            <w:r w:rsidR="00C16DD8">
              <w:rPr>
                <w:rFonts w:ascii="Arial" w:eastAsia="Times New Roman" w:hAnsi="Arial" w:cs="David" w:hint="cs"/>
                <w:sz w:val="24"/>
                <w:szCs w:val="24"/>
                <w:rtl/>
              </w:rPr>
              <w:t xml:space="preserve">שנערך על ידי הגורם המיועד לביצוע איסוף נתונים ואשר </w:t>
            </w:r>
            <w:r>
              <w:rPr>
                <w:rFonts w:ascii="Arial" w:eastAsia="Times New Roman" w:hAnsi="Arial" w:cs="David" w:hint="cs"/>
                <w:sz w:val="24"/>
                <w:szCs w:val="24"/>
                <w:rtl/>
              </w:rPr>
              <w:t>עומד בתנאי הסף בסעיף 7.2.3 למכרז זה אלו</w:t>
            </w:r>
            <w:r w:rsidR="002E6950">
              <w:rPr>
                <w:rFonts w:ascii="Arial" w:eastAsia="Times New Roman" w:hAnsi="Arial" w:cs="David" w:hint="cs"/>
                <w:sz w:val="24"/>
                <w:szCs w:val="24"/>
                <w:rtl/>
              </w:rPr>
              <w:t xml:space="preserve"> (בין שנערך לצורך הגשה למזמין המחקר ובין שנערך לצורך מכרז זה)</w:t>
            </w:r>
            <w:r>
              <w:rPr>
                <w:rFonts w:ascii="Arial" w:eastAsia="Times New Roman" w:hAnsi="Arial" w:cs="David" w:hint="cs"/>
                <w:sz w:val="24"/>
                <w:szCs w:val="24"/>
                <w:rtl/>
              </w:rPr>
              <w:t xml:space="preserve">. </w:t>
            </w:r>
          </w:p>
        </w:tc>
        <w:tc>
          <w:tcPr>
            <w:tcW w:w="900" w:type="dxa"/>
            <w:tcBorders>
              <w:top w:val="single" w:sz="4" w:space="0" w:color="auto"/>
              <w:left w:val="single" w:sz="4" w:space="0" w:color="auto"/>
              <w:bottom w:val="single" w:sz="4" w:space="0" w:color="auto"/>
              <w:right w:val="single" w:sz="4" w:space="0" w:color="auto"/>
            </w:tcBorders>
            <w:vAlign w:val="center"/>
          </w:tcPr>
          <w:p w:rsidR="004D061C" w:rsidRDefault="004D061C" w:rsidP="000E0564">
            <w:pPr>
              <w:spacing w:line="276" w:lineRule="auto"/>
              <w:jc w:val="center"/>
              <w:rPr>
                <w:rFonts w:ascii="Times New (W1)" w:eastAsia="Times New Roman" w:hAnsi="Times New (W1)" w:cs="David"/>
                <w:b/>
                <w:bCs/>
                <w:sz w:val="24"/>
                <w:szCs w:val="24"/>
                <w:rtl/>
              </w:rPr>
            </w:pPr>
            <w:r>
              <w:rPr>
                <w:rFonts w:ascii="Times New (W1)" w:eastAsia="Times New Roman" w:hAnsi="Times New (W1)" w:cs="David" w:hint="cs"/>
                <w:b/>
                <w:bCs/>
                <w:sz w:val="24"/>
                <w:szCs w:val="24"/>
                <w:rtl/>
              </w:rPr>
              <w:t>1</w:t>
            </w:r>
            <w:r w:rsidR="000E0564">
              <w:rPr>
                <w:rFonts w:ascii="Times New (W1)" w:eastAsia="Times New Roman" w:hAnsi="Times New (W1)" w:cs="David" w:hint="cs"/>
                <w:b/>
                <w:bCs/>
                <w:sz w:val="24"/>
                <w:szCs w:val="24"/>
                <w:rtl/>
              </w:rPr>
              <w:t>2</w:t>
            </w:r>
          </w:p>
        </w:tc>
      </w:tr>
      <w:tr w:rsidR="004D061C" w:rsidRPr="00D16C7F" w:rsidTr="00AD29BE">
        <w:tc>
          <w:tcPr>
            <w:tcW w:w="1417" w:type="dxa"/>
            <w:tcBorders>
              <w:top w:val="single" w:sz="4" w:space="0" w:color="auto"/>
              <w:left w:val="single" w:sz="4" w:space="0" w:color="auto"/>
              <w:right w:val="single" w:sz="4" w:space="0" w:color="auto"/>
            </w:tcBorders>
          </w:tcPr>
          <w:p w:rsidR="004D061C" w:rsidRPr="00F2026D" w:rsidRDefault="004D061C" w:rsidP="007766F4">
            <w:pPr>
              <w:overflowPunct w:val="0"/>
              <w:autoSpaceDE w:val="0"/>
              <w:autoSpaceDN w:val="0"/>
              <w:adjustRightInd w:val="0"/>
              <w:spacing w:line="276" w:lineRule="auto"/>
              <w:jc w:val="both"/>
              <w:rPr>
                <w:rFonts w:ascii="Times New (W1)" w:eastAsia="Times New Roman" w:hAnsi="Times New (W1)" w:cs="David"/>
                <w:b/>
                <w:bCs/>
                <w:sz w:val="24"/>
                <w:szCs w:val="24"/>
                <w:rtl/>
              </w:rPr>
            </w:pPr>
            <w:r w:rsidRPr="00F2026D">
              <w:rPr>
                <w:rFonts w:ascii="Times New (W1)" w:eastAsia="Times New Roman" w:hAnsi="Times New (W1)" w:cs="David"/>
                <w:b/>
                <w:bCs/>
                <w:sz w:val="24"/>
                <w:szCs w:val="24"/>
                <w:rtl/>
              </w:rPr>
              <w:t>החוקר הראשי</w:t>
            </w:r>
          </w:p>
          <w:p w:rsidR="004D061C" w:rsidRPr="00D16C7F" w:rsidRDefault="004D061C" w:rsidP="007766F4">
            <w:pPr>
              <w:spacing w:line="276" w:lineRule="auto"/>
              <w:rPr>
                <w:rFonts w:ascii="Times New (W1)" w:eastAsia="Times New Roman" w:hAnsi="Times New (W1)" w:cs="David"/>
                <w:b/>
                <w:bCs/>
                <w:sz w:val="24"/>
                <w:szCs w:val="24"/>
                <w:rtl/>
              </w:rPr>
            </w:pPr>
          </w:p>
        </w:tc>
        <w:tc>
          <w:tcPr>
            <w:tcW w:w="1701" w:type="dxa"/>
            <w:tcBorders>
              <w:top w:val="single" w:sz="4" w:space="0" w:color="auto"/>
              <w:left w:val="single" w:sz="4" w:space="0" w:color="auto"/>
              <w:bottom w:val="single" w:sz="4" w:space="0" w:color="auto"/>
              <w:right w:val="single" w:sz="4" w:space="0" w:color="auto"/>
            </w:tcBorders>
          </w:tcPr>
          <w:p w:rsidR="004D061C" w:rsidRPr="00D16C7F" w:rsidRDefault="004D061C" w:rsidP="007766F4">
            <w:pPr>
              <w:overflowPunct w:val="0"/>
              <w:autoSpaceDE w:val="0"/>
              <w:autoSpaceDN w:val="0"/>
              <w:adjustRightInd w:val="0"/>
              <w:spacing w:line="276" w:lineRule="auto"/>
              <w:rPr>
                <w:rFonts w:ascii="Times New (W1)" w:eastAsia="Times New Roman" w:hAnsi="Times New (W1)" w:cs="David"/>
                <w:b/>
                <w:bCs/>
                <w:sz w:val="24"/>
                <w:szCs w:val="24"/>
                <w:rtl/>
              </w:rPr>
            </w:pPr>
            <w:r w:rsidRPr="00F2026D">
              <w:rPr>
                <w:rFonts w:ascii="Times New (W1)" w:eastAsia="Times New Roman" w:hAnsi="Times New (W1)" w:cs="David"/>
                <w:b/>
                <w:bCs/>
                <w:sz w:val="24"/>
                <w:szCs w:val="24"/>
                <w:rtl/>
              </w:rPr>
              <w:t>ניסיון מחקרי של החוקר הראשי</w:t>
            </w:r>
          </w:p>
        </w:tc>
        <w:tc>
          <w:tcPr>
            <w:tcW w:w="5304" w:type="dxa"/>
            <w:tcBorders>
              <w:top w:val="single" w:sz="4" w:space="0" w:color="auto"/>
              <w:left w:val="single" w:sz="4" w:space="0" w:color="auto"/>
              <w:bottom w:val="single" w:sz="4" w:space="0" w:color="auto"/>
              <w:right w:val="single" w:sz="4" w:space="0" w:color="auto"/>
            </w:tcBorders>
          </w:tcPr>
          <w:p w:rsidR="004D061C" w:rsidRDefault="004D061C" w:rsidP="004D5EFB">
            <w:pPr>
              <w:tabs>
                <w:tab w:val="left" w:pos="3635"/>
                <w:tab w:val="left" w:pos="3918"/>
              </w:tabs>
              <w:spacing w:line="276" w:lineRule="auto"/>
              <w:jc w:val="both"/>
              <w:rPr>
                <w:rFonts w:ascii="Times New (W1)" w:eastAsia="Times New Roman" w:hAnsi="Times New (W1)" w:cs="David"/>
                <w:sz w:val="24"/>
                <w:szCs w:val="24"/>
                <w:rtl/>
              </w:rPr>
            </w:pPr>
            <w:r w:rsidRPr="00F2026D">
              <w:rPr>
                <w:rFonts w:ascii="Times New (W1)" w:eastAsia="Times New Roman" w:hAnsi="Times New (W1)" w:cs="David"/>
                <w:sz w:val="24"/>
                <w:szCs w:val="24"/>
                <w:rtl/>
              </w:rPr>
              <w:t xml:space="preserve">עבור כל מחקר העומד בתנאי הסף שבסעיף </w:t>
            </w:r>
            <w:r>
              <w:rPr>
                <w:rFonts w:ascii="Times New (W1)" w:eastAsia="Times New Roman" w:hAnsi="Times New (W1)" w:cs="David" w:hint="cs"/>
                <w:sz w:val="24"/>
                <w:szCs w:val="24"/>
                <w:rtl/>
              </w:rPr>
              <w:t xml:space="preserve">7.2.2.1.2. </w:t>
            </w:r>
            <w:r w:rsidRPr="00F2026D">
              <w:rPr>
                <w:rFonts w:ascii="Times New (W1)" w:eastAsia="Times New Roman" w:hAnsi="Times New (W1)" w:cs="David"/>
                <w:sz w:val="24"/>
                <w:szCs w:val="24"/>
                <w:rtl/>
              </w:rPr>
              <w:t xml:space="preserve"> </w:t>
            </w:r>
            <w:r>
              <w:rPr>
                <w:rFonts w:ascii="Times New (W1)" w:eastAsia="Times New Roman" w:hAnsi="Times New (W1)" w:cs="David" w:hint="cs"/>
                <w:sz w:val="24"/>
                <w:szCs w:val="24"/>
                <w:rtl/>
              </w:rPr>
              <w:t>תינתן</w:t>
            </w:r>
            <w:r w:rsidRPr="00F2026D">
              <w:rPr>
                <w:rFonts w:ascii="Times New (W1)" w:eastAsia="Times New Roman" w:hAnsi="Times New (W1)" w:cs="David"/>
                <w:sz w:val="24"/>
                <w:szCs w:val="24"/>
                <w:rtl/>
              </w:rPr>
              <w:t xml:space="preserve"> נק</w:t>
            </w:r>
            <w:r>
              <w:rPr>
                <w:rFonts w:ascii="Times New (W1)" w:eastAsia="Times New Roman" w:hAnsi="Times New (W1)" w:cs="David" w:hint="cs"/>
                <w:sz w:val="24"/>
                <w:szCs w:val="24"/>
                <w:rtl/>
              </w:rPr>
              <w:t>ודה אחת</w:t>
            </w:r>
            <w:r w:rsidRPr="00F2026D">
              <w:rPr>
                <w:rFonts w:ascii="Times New (W1)" w:eastAsia="Times New Roman" w:hAnsi="Times New (W1)" w:cs="David"/>
                <w:sz w:val="24"/>
                <w:szCs w:val="24"/>
                <w:rtl/>
              </w:rPr>
              <w:t xml:space="preserve">, החל מהמחקר </w:t>
            </w:r>
            <w:r>
              <w:rPr>
                <w:rFonts w:ascii="Times New (W1)" w:eastAsia="Times New Roman" w:hAnsi="Times New (W1)" w:cs="David" w:hint="cs"/>
                <w:sz w:val="24"/>
                <w:szCs w:val="24"/>
                <w:rtl/>
              </w:rPr>
              <w:t xml:space="preserve">הרביעי </w:t>
            </w:r>
            <w:r>
              <w:rPr>
                <w:rFonts w:ascii="Times New (W1)" w:eastAsia="Times New Roman" w:hAnsi="Times New (W1)" w:cs="David"/>
                <w:sz w:val="24"/>
                <w:szCs w:val="24"/>
                <w:rtl/>
              </w:rPr>
              <w:t>–</w:t>
            </w:r>
            <w:r>
              <w:rPr>
                <w:rFonts w:ascii="Times New (W1)" w:eastAsia="Times New Roman" w:hAnsi="Times New (W1)" w:cs="David" w:hint="cs"/>
                <w:sz w:val="24"/>
                <w:szCs w:val="24"/>
                <w:rtl/>
              </w:rPr>
              <w:t xml:space="preserve"> עד מקסימום של </w:t>
            </w:r>
            <w:r w:rsidR="004D5EFB">
              <w:rPr>
                <w:rFonts w:ascii="Times New (W1)" w:eastAsia="Times New Roman" w:hAnsi="Times New (W1)" w:cs="David" w:hint="cs"/>
                <w:sz w:val="24"/>
                <w:szCs w:val="24"/>
                <w:rtl/>
              </w:rPr>
              <w:t xml:space="preserve">6 </w:t>
            </w:r>
            <w:r>
              <w:rPr>
                <w:rFonts w:ascii="Times New (W1)" w:eastAsia="Times New Roman" w:hAnsi="Times New (W1)" w:cs="David" w:hint="cs"/>
                <w:sz w:val="24"/>
                <w:szCs w:val="24"/>
                <w:rtl/>
              </w:rPr>
              <w:t xml:space="preserve">נקודות. </w:t>
            </w:r>
          </w:p>
          <w:p w:rsidR="004D061C" w:rsidRPr="00F2026D" w:rsidRDefault="004D061C" w:rsidP="004D5EFB">
            <w:pPr>
              <w:tabs>
                <w:tab w:val="left" w:pos="3635"/>
                <w:tab w:val="left" w:pos="3918"/>
              </w:tabs>
              <w:spacing w:line="276" w:lineRule="auto"/>
              <w:jc w:val="both"/>
              <w:rPr>
                <w:rFonts w:ascii="Times New (W1)" w:eastAsia="Times New Roman" w:hAnsi="Times New (W1)" w:cs="David"/>
                <w:sz w:val="24"/>
                <w:szCs w:val="24"/>
                <w:rtl/>
              </w:rPr>
            </w:pPr>
            <w:r w:rsidRPr="00F2026D">
              <w:rPr>
                <w:rFonts w:ascii="Times New (W1)" w:eastAsia="Times New Roman" w:hAnsi="Times New (W1)" w:cs="David"/>
                <w:sz w:val="24"/>
                <w:szCs w:val="24"/>
                <w:rtl/>
              </w:rPr>
              <w:t>עבור כל מחקר</w:t>
            </w:r>
            <w:r>
              <w:rPr>
                <w:rFonts w:ascii="Times New (W1)" w:eastAsia="Times New Roman" w:hAnsi="Times New (W1)" w:cs="David" w:hint="cs"/>
                <w:sz w:val="24"/>
                <w:szCs w:val="24"/>
                <w:rtl/>
              </w:rPr>
              <w:t>, ה</w:t>
            </w:r>
            <w:r w:rsidRPr="00F2026D">
              <w:rPr>
                <w:rFonts w:ascii="Times New (W1)" w:eastAsia="Times New Roman" w:hAnsi="Times New (W1)" w:cs="David"/>
                <w:sz w:val="24"/>
                <w:szCs w:val="24"/>
                <w:rtl/>
              </w:rPr>
              <w:t xml:space="preserve">עוסק בתחומי הדיור או ההתחדשות העירונית, יינתנו </w:t>
            </w:r>
            <w:r>
              <w:rPr>
                <w:rFonts w:ascii="Times New (W1)" w:eastAsia="Times New Roman" w:hAnsi="Times New (W1)" w:cs="David" w:hint="cs"/>
                <w:sz w:val="24"/>
                <w:szCs w:val="24"/>
                <w:rtl/>
              </w:rPr>
              <w:t>2</w:t>
            </w:r>
            <w:r w:rsidRPr="00F2026D">
              <w:rPr>
                <w:rFonts w:ascii="Times New (W1)" w:eastAsia="Times New Roman" w:hAnsi="Times New (W1)" w:cs="David"/>
                <w:sz w:val="24"/>
                <w:szCs w:val="24"/>
                <w:rtl/>
              </w:rPr>
              <w:t xml:space="preserve"> נק'</w:t>
            </w:r>
            <w:r w:rsidR="00C73C2A">
              <w:rPr>
                <w:rFonts w:ascii="Times New (W1)" w:eastAsia="Times New Roman" w:hAnsi="Times New (W1)" w:cs="David" w:hint="cs"/>
                <w:sz w:val="24"/>
                <w:szCs w:val="24"/>
                <w:rtl/>
              </w:rPr>
              <w:t xml:space="preserve"> נוספות</w:t>
            </w:r>
            <w:r w:rsidRPr="00F2026D">
              <w:rPr>
                <w:rFonts w:ascii="Times New (W1)" w:eastAsia="Times New Roman" w:hAnsi="Times New (W1)" w:cs="David"/>
                <w:sz w:val="24"/>
                <w:szCs w:val="24"/>
                <w:rtl/>
              </w:rPr>
              <w:t>, החל מהמחקר הראשון</w:t>
            </w:r>
            <w:r>
              <w:rPr>
                <w:rFonts w:ascii="Times New (W1)" w:eastAsia="Times New Roman" w:hAnsi="Times New (W1)" w:cs="David" w:hint="cs"/>
                <w:sz w:val="24"/>
                <w:szCs w:val="24"/>
                <w:rtl/>
              </w:rPr>
              <w:t xml:space="preserve"> עד מקסימום של </w:t>
            </w:r>
            <w:r w:rsidR="004D5EFB">
              <w:rPr>
                <w:rFonts w:ascii="Times New (W1)" w:eastAsia="Times New Roman" w:hAnsi="Times New (W1)" w:cs="David" w:hint="cs"/>
                <w:sz w:val="24"/>
                <w:szCs w:val="24"/>
                <w:rtl/>
              </w:rPr>
              <w:t xml:space="preserve">10 </w:t>
            </w:r>
            <w:r>
              <w:rPr>
                <w:rFonts w:ascii="Times New (W1)" w:eastAsia="Times New Roman" w:hAnsi="Times New (W1)" w:cs="David" w:hint="cs"/>
                <w:sz w:val="24"/>
                <w:szCs w:val="24"/>
                <w:rtl/>
              </w:rPr>
              <w:t>נקודות</w:t>
            </w:r>
            <w:r w:rsidRPr="00F2026D">
              <w:rPr>
                <w:rFonts w:ascii="Times New (W1)" w:eastAsia="Times New Roman" w:hAnsi="Times New (W1)" w:cs="David"/>
                <w:sz w:val="24"/>
                <w:szCs w:val="24"/>
                <w:rtl/>
              </w:rPr>
              <w:t>.</w:t>
            </w:r>
          </w:p>
          <w:p w:rsidR="004D061C" w:rsidRPr="006630C6" w:rsidRDefault="004D061C" w:rsidP="0068241D">
            <w:pPr>
              <w:tabs>
                <w:tab w:val="left" w:pos="3635"/>
                <w:tab w:val="left" w:pos="3918"/>
              </w:tabs>
              <w:spacing w:line="276" w:lineRule="auto"/>
              <w:jc w:val="both"/>
              <w:rPr>
                <w:rFonts w:ascii="David" w:hAnsi="David" w:cs="David"/>
                <w:color w:val="000000"/>
                <w:sz w:val="24"/>
                <w:szCs w:val="24"/>
                <w:rtl/>
              </w:rPr>
            </w:pPr>
            <w:r w:rsidRPr="006630C6">
              <w:rPr>
                <w:rFonts w:ascii="David" w:hAnsi="David" w:cs="David" w:hint="eastAsia"/>
                <w:color w:val="000000"/>
                <w:sz w:val="24"/>
                <w:szCs w:val="24"/>
                <w:rtl/>
              </w:rPr>
              <w:t>עבור</w:t>
            </w:r>
            <w:r w:rsidRPr="006630C6">
              <w:rPr>
                <w:rFonts w:ascii="David" w:hAnsi="David" w:cs="David"/>
                <w:color w:val="000000"/>
                <w:sz w:val="24"/>
                <w:szCs w:val="24"/>
                <w:rtl/>
              </w:rPr>
              <w:t xml:space="preserve"> </w:t>
            </w:r>
            <w:r w:rsidR="0068241D">
              <w:rPr>
                <w:rFonts w:ascii="David" w:hAnsi="David" w:cs="David" w:hint="cs"/>
                <w:color w:val="000000"/>
                <w:sz w:val="24"/>
                <w:szCs w:val="24"/>
                <w:rtl/>
              </w:rPr>
              <w:t xml:space="preserve">מאפיינים ייחודיים של המחקר כגון </w:t>
            </w:r>
            <w:r w:rsidRPr="001E5439">
              <w:rPr>
                <w:rFonts w:ascii="David" w:hAnsi="David" w:cs="David"/>
                <w:color w:val="000000"/>
                <w:sz w:val="24"/>
                <w:szCs w:val="24"/>
                <w:rtl/>
              </w:rPr>
              <w:t>ריבוי מקרי בוחן/ שילוב שיטות מחקר/מחקר אורך/ השוואה בינלאומית/ שילוב פרופסיות או כלים</w:t>
            </w:r>
            <w:r w:rsidR="004D5EFB">
              <w:rPr>
                <w:rFonts w:ascii="David" w:hAnsi="David" w:cs="David" w:hint="cs"/>
                <w:color w:val="000000"/>
                <w:sz w:val="24"/>
                <w:szCs w:val="24"/>
                <w:rtl/>
              </w:rPr>
              <w:t>, תינתן נקודה אחת נוספת, עד מקסימום של</w:t>
            </w:r>
            <w:r w:rsidR="00AD29BE">
              <w:rPr>
                <w:rFonts w:ascii="David" w:hAnsi="David" w:cs="David" w:hint="cs"/>
                <w:color w:val="000000"/>
                <w:sz w:val="24"/>
                <w:szCs w:val="24"/>
                <w:rtl/>
              </w:rPr>
              <w:t xml:space="preserve"> </w:t>
            </w:r>
            <w:r w:rsidR="004D5EFB">
              <w:rPr>
                <w:rFonts w:ascii="David" w:hAnsi="David" w:cs="David" w:hint="cs"/>
                <w:color w:val="000000"/>
                <w:sz w:val="24"/>
                <w:szCs w:val="24"/>
                <w:rtl/>
              </w:rPr>
              <w:t>4</w:t>
            </w:r>
            <w:r w:rsidR="004D5EFB" w:rsidRPr="006630C6">
              <w:rPr>
                <w:rFonts w:ascii="David" w:hAnsi="David" w:cs="David" w:hint="cs"/>
                <w:color w:val="000000"/>
                <w:sz w:val="24"/>
                <w:szCs w:val="24"/>
                <w:rtl/>
              </w:rPr>
              <w:t xml:space="preserve"> </w:t>
            </w:r>
            <w:r w:rsidRPr="006630C6">
              <w:rPr>
                <w:rFonts w:ascii="David" w:hAnsi="David" w:cs="David" w:hint="cs"/>
                <w:color w:val="000000"/>
                <w:sz w:val="24"/>
                <w:szCs w:val="24"/>
                <w:rtl/>
              </w:rPr>
              <w:t>נקודות.</w:t>
            </w:r>
          </w:p>
          <w:p w:rsidR="004D061C" w:rsidRPr="004D061C" w:rsidRDefault="004D061C" w:rsidP="004D5EFB">
            <w:pPr>
              <w:spacing w:line="276" w:lineRule="auto"/>
              <w:jc w:val="both"/>
              <w:rPr>
                <w:rFonts w:ascii="Arial" w:eastAsia="Times New Roman" w:hAnsi="Arial" w:cs="David"/>
                <w:b/>
                <w:bCs/>
                <w:sz w:val="24"/>
                <w:szCs w:val="24"/>
                <w:rtl/>
              </w:rPr>
            </w:pPr>
            <w:r w:rsidRPr="004D061C">
              <w:rPr>
                <w:rFonts w:ascii="Times New (W1)" w:eastAsia="Times New Roman" w:hAnsi="Times New (W1)" w:cs="David"/>
                <w:b/>
                <w:bCs/>
                <w:sz w:val="24"/>
                <w:szCs w:val="24"/>
                <w:rtl/>
              </w:rPr>
              <w:t>הניקוד המקסימלי במסגרת אמת מידה זו ה</w:t>
            </w:r>
            <w:r w:rsidRPr="004D061C">
              <w:rPr>
                <w:rFonts w:ascii="Times New (W1)" w:eastAsia="Times New Roman" w:hAnsi="Times New (W1)" w:cs="David" w:hint="cs"/>
                <w:b/>
                <w:bCs/>
                <w:sz w:val="24"/>
                <w:szCs w:val="24"/>
                <w:rtl/>
              </w:rPr>
              <w:t>וא</w:t>
            </w:r>
            <w:r w:rsidRPr="004D061C">
              <w:rPr>
                <w:rFonts w:ascii="Times New (W1)" w:eastAsia="Times New Roman" w:hAnsi="Times New (W1)" w:cs="David"/>
                <w:b/>
                <w:bCs/>
                <w:sz w:val="24"/>
                <w:szCs w:val="24"/>
                <w:rtl/>
              </w:rPr>
              <w:t xml:space="preserve"> </w:t>
            </w:r>
            <w:r w:rsidR="004D5EFB">
              <w:rPr>
                <w:rFonts w:ascii="Times New (W1)" w:eastAsia="Times New Roman" w:hAnsi="Times New (W1)" w:cs="David" w:hint="cs"/>
                <w:b/>
                <w:bCs/>
                <w:sz w:val="24"/>
                <w:szCs w:val="24"/>
                <w:rtl/>
              </w:rPr>
              <w:t>20</w:t>
            </w:r>
            <w:r w:rsidR="004D5EFB" w:rsidRPr="004D061C">
              <w:rPr>
                <w:rFonts w:ascii="Times New (W1)" w:eastAsia="Times New Roman" w:hAnsi="Times New (W1)" w:cs="David"/>
                <w:b/>
                <w:bCs/>
                <w:sz w:val="24"/>
                <w:szCs w:val="24"/>
                <w:rtl/>
              </w:rPr>
              <w:t xml:space="preserve"> </w:t>
            </w:r>
            <w:r w:rsidRPr="004D061C">
              <w:rPr>
                <w:rFonts w:ascii="Times New (W1)" w:eastAsia="Times New Roman" w:hAnsi="Times New (W1)" w:cs="David"/>
                <w:b/>
                <w:bCs/>
                <w:sz w:val="24"/>
                <w:szCs w:val="24"/>
                <w:rtl/>
              </w:rPr>
              <w:t>נק'</w:t>
            </w:r>
          </w:p>
        </w:tc>
        <w:tc>
          <w:tcPr>
            <w:tcW w:w="900" w:type="dxa"/>
            <w:tcBorders>
              <w:top w:val="single" w:sz="4" w:space="0" w:color="auto"/>
              <w:left w:val="single" w:sz="4" w:space="0" w:color="auto"/>
              <w:bottom w:val="single" w:sz="4" w:space="0" w:color="auto"/>
              <w:right w:val="single" w:sz="4" w:space="0" w:color="auto"/>
            </w:tcBorders>
            <w:vAlign w:val="center"/>
          </w:tcPr>
          <w:p w:rsidR="004D061C" w:rsidRPr="00D16C7F" w:rsidRDefault="000E0564" w:rsidP="007766F4">
            <w:pPr>
              <w:spacing w:line="276" w:lineRule="auto"/>
              <w:jc w:val="center"/>
              <w:rPr>
                <w:rFonts w:ascii="Times New (W1)" w:eastAsia="Times New Roman" w:hAnsi="Times New (W1)" w:cs="David"/>
                <w:b/>
                <w:bCs/>
                <w:sz w:val="24"/>
                <w:szCs w:val="24"/>
                <w:rtl/>
              </w:rPr>
            </w:pPr>
            <w:r>
              <w:rPr>
                <w:rFonts w:ascii="Times New (W1)" w:eastAsia="Times New Roman" w:hAnsi="Times New (W1)" w:cs="David" w:hint="cs"/>
                <w:b/>
                <w:bCs/>
                <w:sz w:val="24"/>
                <w:szCs w:val="24"/>
                <w:rtl/>
              </w:rPr>
              <w:t>20</w:t>
            </w:r>
          </w:p>
        </w:tc>
      </w:tr>
      <w:tr w:rsidR="004D061C" w:rsidRPr="00D16C7F" w:rsidTr="00AD29BE">
        <w:tc>
          <w:tcPr>
            <w:tcW w:w="1417" w:type="dxa"/>
            <w:tcBorders>
              <w:left w:val="single" w:sz="4" w:space="0" w:color="auto"/>
              <w:right w:val="single" w:sz="4" w:space="0" w:color="auto"/>
            </w:tcBorders>
          </w:tcPr>
          <w:p w:rsidR="004D061C" w:rsidRPr="00F2026D" w:rsidRDefault="004D061C" w:rsidP="007766F4">
            <w:pPr>
              <w:overflowPunct w:val="0"/>
              <w:autoSpaceDE w:val="0"/>
              <w:autoSpaceDN w:val="0"/>
              <w:adjustRightInd w:val="0"/>
              <w:spacing w:line="276" w:lineRule="auto"/>
              <w:jc w:val="both"/>
              <w:rPr>
                <w:rFonts w:ascii="Times New (W1)" w:eastAsia="Times New Roman" w:hAnsi="Times New (W1)" w:cs="David"/>
                <w:b/>
                <w:bCs/>
                <w:sz w:val="24"/>
                <w:szCs w:val="24"/>
                <w:rtl/>
              </w:rPr>
            </w:pPr>
            <w:r>
              <w:rPr>
                <w:rFonts w:ascii="Times New (W1)" w:eastAsia="Times New Roman" w:hAnsi="Times New (W1)" w:cs="David" w:hint="cs"/>
                <w:b/>
                <w:bCs/>
                <w:sz w:val="24"/>
                <w:szCs w:val="24"/>
                <w:rtl/>
              </w:rPr>
              <w:t>החוקר</w:t>
            </w:r>
            <w:r w:rsidRPr="00F2026D">
              <w:rPr>
                <w:rFonts w:ascii="Times New (W1)" w:eastAsia="Times New Roman" w:hAnsi="Times New (W1)" w:cs="David"/>
                <w:b/>
                <w:bCs/>
                <w:sz w:val="24"/>
                <w:szCs w:val="24"/>
                <w:rtl/>
              </w:rPr>
              <w:t xml:space="preserve"> </w:t>
            </w:r>
          </w:p>
          <w:p w:rsidR="004D061C" w:rsidRPr="00F2026D" w:rsidRDefault="004D061C" w:rsidP="007766F4">
            <w:pPr>
              <w:overflowPunct w:val="0"/>
              <w:autoSpaceDE w:val="0"/>
              <w:autoSpaceDN w:val="0"/>
              <w:adjustRightInd w:val="0"/>
              <w:spacing w:line="276" w:lineRule="auto"/>
              <w:jc w:val="both"/>
              <w:rPr>
                <w:rFonts w:ascii="Times New (W1)" w:eastAsia="Times New Roman" w:hAnsi="Times New (W1)" w:cs="David"/>
                <w:b/>
                <w:bCs/>
                <w:sz w:val="24"/>
                <w:szCs w:val="24"/>
                <w:rtl/>
              </w:rPr>
            </w:pPr>
          </w:p>
        </w:tc>
        <w:tc>
          <w:tcPr>
            <w:tcW w:w="1701" w:type="dxa"/>
            <w:tcBorders>
              <w:top w:val="single" w:sz="4" w:space="0" w:color="auto"/>
              <w:left w:val="single" w:sz="4" w:space="0" w:color="auto"/>
              <w:bottom w:val="single" w:sz="4" w:space="0" w:color="auto"/>
              <w:right w:val="single" w:sz="4" w:space="0" w:color="auto"/>
            </w:tcBorders>
          </w:tcPr>
          <w:p w:rsidR="004D061C" w:rsidRDefault="004D061C" w:rsidP="007766F4">
            <w:pPr>
              <w:overflowPunct w:val="0"/>
              <w:autoSpaceDE w:val="0"/>
              <w:autoSpaceDN w:val="0"/>
              <w:adjustRightInd w:val="0"/>
              <w:spacing w:line="276" w:lineRule="auto"/>
              <w:rPr>
                <w:rFonts w:ascii="Times New (W1)" w:eastAsia="Times New Roman" w:hAnsi="Times New (W1)" w:cs="David"/>
                <w:b/>
                <w:bCs/>
                <w:sz w:val="24"/>
                <w:szCs w:val="24"/>
                <w:rtl/>
              </w:rPr>
            </w:pPr>
            <w:r w:rsidRPr="00F2026D">
              <w:rPr>
                <w:rFonts w:ascii="Times New (W1)" w:eastAsia="Times New Roman" w:hAnsi="Times New (W1)" w:cs="David"/>
                <w:b/>
                <w:bCs/>
                <w:sz w:val="24"/>
                <w:szCs w:val="24"/>
                <w:rtl/>
              </w:rPr>
              <w:t xml:space="preserve">ניסיון מחקרי של </w:t>
            </w:r>
            <w:r>
              <w:rPr>
                <w:rFonts w:ascii="Times New (W1)" w:eastAsia="Times New Roman" w:hAnsi="Times New (W1)" w:cs="David" w:hint="cs"/>
                <w:b/>
                <w:bCs/>
                <w:sz w:val="24"/>
                <w:szCs w:val="24"/>
                <w:rtl/>
              </w:rPr>
              <w:t xml:space="preserve">החוקר </w:t>
            </w:r>
            <w:r w:rsidRPr="00F2026D">
              <w:rPr>
                <w:rFonts w:ascii="Times New (W1)" w:eastAsia="Times New Roman" w:hAnsi="Times New (W1)" w:cs="David"/>
                <w:b/>
                <w:bCs/>
                <w:sz w:val="24"/>
                <w:szCs w:val="24"/>
                <w:rtl/>
              </w:rPr>
              <w:t xml:space="preserve"> </w:t>
            </w:r>
          </w:p>
        </w:tc>
        <w:tc>
          <w:tcPr>
            <w:tcW w:w="5304" w:type="dxa"/>
          </w:tcPr>
          <w:p w:rsidR="004D061C" w:rsidRDefault="004D061C" w:rsidP="0068241D">
            <w:pPr>
              <w:tabs>
                <w:tab w:val="left" w:pos="3635"/>
                <w:tab w:val="left" w:pos="3918"/>
              </w:tabs>
              <w:spacing w:line="276" w:lineRule="auto"/>
              <w:jc w:val="both"/>
              <w:rPr>
                <w:rFonts w:ascii="Times New (W1)" w:eastAsia="Times New Roman" w:hAnsi="Times New (W1)" w:cs="David"/>
                <w:sz w:val="24"/>
                <w:szCs w:val="24"/>
                <w:rtl/>
              </w:rPr>
            </w:pPr>
            <w:r w:rsidRPr="00F2026D">
              <w:rPr>
                <w:rFonts w:ascii="Times New (W1)" w:eastAsia="Times New Roman" w:hAnsi="Times New (W1)" w:cs="David"/>
                <w:sz w:val="24"/>
                <w:szCs w:val="24"/>
                <w:rtl/>
              </w:rPr>
              <w:t xml:space="preserve">עבור כל מחקר העומד בתנאי הסף שבסעיף </w:t>
            </w:r>
            <w:r>
              <w:rPr>
                <w:rFonts w:ascii="Times New (W1)" w:eastAsia="Times New Roman" w:hAnsi="Times New (W1)" w:cs="David" w:hint="cs"/>
                <w:sz w:val="24"/>
                <w:szCs w:val="24"/>
                <w:rtl/>
              </w:rPr>
              <w:t xml:space="preserve">7.2.2.2.2. </w:t>
            </w:r>
            <w:r w:rsidRPr="00F2026D">
              <w:rPr>
                <w:rFonts w:ascii="Times New (W1)" w:eastAsia="Times New Roman" w:hAnsi="Times New (W1)" w:cs="David"/>
                <w:sz w:val="24"/>
                <w:szCs w:val="24"/>
                <w:rtl/>
              </w:rPr>
              <w:t xml:space="preserve"> </w:t>
            </w:r>
            <w:r>
              <w:rPr>
                <w:rFonts w:ascii="Times New (W1)" w:eastAsia="Times New Roman" w:hAnsi="Times New (W1)" w:cs="David" w:hint="cs"/>
                <w:sz w:val="24"/>
                <w:szCs w:val="24"/>
                <w:rtl/>
              </w:rPr>
              <w:t>תינתן</w:t>
            </w:r>
            <w:r w:rsidRPr="00F2026D">
              <w:rPr>
                <w:rFonts w:ascii="Times New (W1)" w:eastAsia="Times New Roman" w:hAnsi="Times New (W1)" w:cs="David"/>
                <w:sz w:val="24"/>
                <w:szCs w:val="24"/>
                <w:rtl/>
              </w:rPr>
              <w:t xml:space="preserve"> נק</w:t>
            </w:r>
            <w:r>
              <w:rPr>
                <w:rFonts w:ascii="Times New (W1)" w:eastAsia="Times New Roman" w:hAnsi="Times New (W1)" w:cs="David" w:hint="cs"/>
                <w:sz w:val="24"/>
                <w:szCs w:val="24"/>
                <w:rtl/>
              </w:rPr>
              <w:t>ודה אחת</w:t>
            </w:r>
            <w:r w:rsidRPr="00F2026D">
              <w:rPr>
                <w:rFonts w:ascii="Times New (W1)" w:eastAsia="Times New Roman" w:hAnsi="Times New (W1)" w:cs="David"/>
                <w:sz w:val="24"/>
                <w:szCs w:val="24"/>
                <w:rtl/>
              </w:rPr>
              <w:t xml:space="preserve">, החל מהמחקר </w:t>
            </w:r>
            <w:r w:rsidR="004D5EFB">
              <w:rPr>
                <w:rFonts w:ascii="Times New (W1)" w:eastAsia="Times New Roman" w:hAnsi="Times New (W1)" w:cs="David" w:hint="cs"/>
                <w:sz w:val="24"/>
                <w:szCs w:val="24"/>
                <w:rtl/>
              </w:rPr>
              <w:t>ה</w:t>
            </w:r>
            <w:r w:rsidR="0068241D">
              <w:rPr>
                <w:rFonts w:ascii="Times New (W1)" w:eastAsia="Times New Roman" w:hAnsi="Times New (W1)" w:cs="David" w:hint="cs"/>
                <w:sz w:val="24"/>
                <w:szCs w:val="24"/>
                <w:rtl/>
              </w:rPr>
              <w:t>שני</w:t>
            </w:r>
            <w:r w:rsidR="004D5EFB">
              <w:rPr>
                <w:rFonts w:ascii="Times New (W1)" w:eastAsia="Times New Roman" w:hAnsi="Times New (W1)" w:cs="David" w:hint="cs"/>
                <w:sz w:val="24"/>
                <w:szCs w:val="24"/>
                <w:rtl/>
              </w:rPr>
              <w:t xml:space="preserve"> </w:t>
            </w:r>
            <w:r>
              <w:rPr>
                <w:rFonts w:ascii="Times New (W1)" w:eastAsia="Times New Roman" w:hAnsi="Times New (W1)" w:cs="David" w:hint="cs"/>
                <w:sz w:val="24"/>
                <w:szCs w:val="24"/>
                <w:rtl/>
              </w:rPr>
              <w:t xml:space="preserve">- עד מקסימום של 4 נקודות. </w:t>
            </w:r>
          </w:p>
          <w:p w:rsidR="00530239" w:rsidRDefault="00530239" w:rsidP="007766F4">
            <w:pPr>
              <w:tabs>
                <w:tab w:val="left" w:pos="3635"/>
                <w:tab w:val="left" w:pos="3918"/>
              </w:tabs>
              <w:spacing w:line="276" w:lineRule="auto"/>
              <w:jc w:val="both"/>
              <w:rPr>
                <w:rFonts w:ascii="Times New (W1)" w:eastAsia="Times New Roman" w:hAnsi="Times New (W1)" w:cs="David"/>
                <w:sz w:val="24"/>
                <w:szCs w:val="24"/>
                <w:rtl/>
              </w:rPr>
            </w:pPr>
          </w:p>
          <w:p w:rsidR="004D061C" w:rsidRPr="00F2026D" w:rsidRDefault="004D061C" w:rsidP="00AD29BE">
            <w:pPr>
              <w:tabs>
                <w:tab w:val="left" w:pos="3635"/>
                <w:tab w:val="left" w:pos="3918"/>
              </w:tabs>
              <w:spacing w:line="276" w:lineRule="auto"/>
              <w:jc w:val="both"/>
              <w:rPr>
                <w:rFonts w:ascii="Times New (W1)" w:eastAsia="Times New Roman" w:hAnsi="Times New (W1)" w:cs="David"/>
                <w:sz w:val="24"/>
                <w:szCs w:val="24"/>
                <w:rtl/>
              </w:rPr>
            </w:pPr>
            <w:r w:rsidRPr="00F2026D">
              <w:rPr>
                <w:rFonts w:ascii="Times New (W1)" w:eastAsia="Times New Roman" w:hAnsi="Times New (W1)" w:cs="David"/>
                <w:sz w:val="24"/>
                <w:szCs w:val="24"/>
                <w:rtl/>
              </w:rPr>
              <w:t>עבור כל מחקר</w:t>
            </w:r>
            <w:r w:rsidR="00C73C2A">
              <w:rPr>
                <w:rFonts w:ascii="Times New (W1)" w:eastAsia="Times New Roman" w:hAnsi="Times New (W1)" w:cs="David" w:hint="cs"/>
                <w:sz w:val="24"/>
                <w:szCs w:val="24"/>
                <w:rtl/>
              </w:rPr>
              <w:t xml:space="preserve"> </w:t>
            </w:r>
            <w:r>
              <w:rPr>
                <w:rFonts w:ascii="Times New (W1)" w:eastAsia="Times New Roman" w:hAnsi="Times New (W1)" w:cs="David" w:hint="cs"/>
                <w:sz w:val="24"/>
                <w:szCs w:val="24"/>
                <w:rtl/>
              </w:rPr>
              <w:t>ה</w:t>
            </w:r>
            <w:r w:rsidRPr="00F2026D">
              <w:rPr>
                <w:rFonts w:ascii="Times New (W1)" w:eastAsia="Times New Roman" w:hAnsi="Times New (W1)" w:cs="David"/>
                <w:sz w:val="24"/>
                <w:szCs w:val="24"/>
                <w:rtl/>
              </w:rPr>
              <w:t xml:space="preserve">עוסק בתחומי הדיור או ההתחדשות העירונית, יינתנו </w:t>
            </w:r>
            <w:r w:rsidR="00AD29BE">
              <w:rPr>
                <w:rFonts w:ascii="Times New (W1)" w:eastAsia="Times New Roman" w:hAnsi="Times New (W1)" w:cs="David" w:hint="cs"/>
                <w:sz w:val="24"/>
                <w:szCs w:val="24"/>
                <w:rtl/>
              </w:rPr>
              <w:t>2</w:t>
            </w:r>
            <w:r w:rsidR="004D5EFB" w:rsidRPr="00F2026D">
              <w:rPr>
                <w:rFonts w:ascii="Times New (W1)" w:eastAsia="Times New Roman" w:hAnsi="Times New (W1)" w:cs="David"/>
                <w:sz w:val="24"/>
                <w:szCs w:val="24"/>
                <w:rtl/>
              </w:rPr>
              <w:t xml:space="preserve"> </w:t>
            </w:r>
            <w:r w:rsidRPr="00F2026D">
              <w:rPr>
                <w:rFonts w:ascii="Times New (W1)" w:eastAsia="Times New Roman" w:hAnsi="Times New (W1)" w:cs="David"/>
                <w:sz w:val="24"/>
                <w:szCs w:val="24"/>
                <w:rtl/>
              </w:rPr>
              <w:t>נק'</w:t>
            </w:r>
            <w:r w:rsidR="00C73C2A">
              <w:rPr>
                <w:rFonts w:ascii="Times New (W1)" w:eastAsia="Times New Roman" w:hAnsi="Times New (W1)" w:cs="David" w:hint="cs"/>
                <w:sz w:val="24"/>
                <w:szCs w:val="24"/>
                <w:rtl/>
              </w:rPr>
              <w:t xml:space="preserve"> נוספות</w:t>
            </w:r>
            <w:r w:rsidRPr="00F2026D">
              <w:rPr>
                <w:rFonts w:ascii="Times New (W1)" w:eastAsia="Times New Roman" w:hAnsi="Times New (W1)" w:cs="David"/>
                <w:sz w:val="24"/>
                <w:szCs w:val="24"/>
                <w:rtl/>
              </w:rPr>
              <w:t>, החל מהמחקר הראשון</w:t>
            </w:r>
            <w:r>
              <w:rPr>
                <w:rFonts w:ascii="Times New (W1)" w:eastAsia="Times New Roman" w:hAnsi="Times New (W1)" w:cs="David" w:hint="cs"/>
                <w:sz w:val="24"/>
                <w:szCs w:val="24"/>
                <w:rtl/>
              </w:rPr>
              <w:t xml:space="preserve"> עד מקסימום של 6 נקודות</w:t>
            </w:r>
            <w:r w:rsidRPr="00F2026D">
              <w:rPr>
                <w:rFonts w:ascii="Times New (W1)" w:eastAsia="Times New Roman" w:hAnsi="Times New (W1)" w:cs="David"/>
                <w:sz w:val="24"/>
                <w:szCs w:val="24"/>
                <w:rtl/>
              </w:rPr>
              <w:t>.</w:t>
            </w:r>
          </w:p>
          <w:p w:rsidR="00530239" w:rsidRDefault="00530239" w:rsidP="007766F4">
            <w:pPr>
              <w:tabs>
                <w:tab w:val="left" w:pos="3635"/>
                <w:tab w:val="left" w:pos="3918"/>
              </w:tabs>
              <w:spacing w:line="276" w:lineRule="auto"/>
              <w:jc w:val="both"/>
              <w:rPr>
                <w:rFonts w:ascii="David" w:hAnsi="David" w:cs="David"/>
                <w:color w:val="000000"/>
                <w:sz w:val="24"/>
                <w:szCs w:val="24"/>
                <w:rtl/>
              </w:rPr>
            </w:pPr>
          </w:p>
          <w:p w:rsidR="004D061C" w:rsidRPr="006630C6" w:rsidRDefault="0068241D" w:rsidP="0068241D">
            <w:pPr>
              <w:tabs>
                <w:tab w:val="left" w:pos="3635"/>
                <w:tab w:val="left" w:pos="3918"/>
              </w:tabs>
              <w:spacing w:line="276" w:lineRule="auto"/>
              <w:jc w:val="both"/>
              <w:rPr>
                <w:rFonts w:ascii="David" w:hAnsi="David" w:cs="David"/>
                <w:color w:val="000000"/>
                <w:sz w:val="24"/>
                <w:szCs w:val="24"/>
                <w:rtl/>
              </w:rPr>
            </w:pPr>
            <w:r w:rsidRPr="006630C6">
              <w:rPr>
                <w:rFonts w:ascii="David" w:hAnsi="David" w:cs="David" w:hint="eastAsia"/>
                <w:color w:val="000000"/>
                <w:sz w:val="24"/>
                <w:szCs w:val="24"/>
                <w:rtl/>
              </w:rPr>
              <w:t>עבור</w:t>
            </w:r>
            <w:r w:rsidRPr="006630C6">
              <w:rPr>
                <w:rFonts w:ascii="David" w:hAnsi="David" w:cs="David"/>
                <w:color w:val="000000"/>
                <w:sz w:val="24"/>
                <w:szCs w:val="24"/>
                <w:rtl/>
              </w:rPr>
              <w:t xml:space="preserve"> </w:t>
            </w:r>
            <w:r>
              <w:rPr>
                <w:rFonts w:ascii="David" w:hAnsi="David" w:cs="David" w:hint="cs"/>
                <w:color w:val="000000"/>
                <w:sz w:val="24"/>
                <w:szCs w:val="24"/>
                <w:rtl/>
              </w:rPr>
              <w:t xml:space="preserve">מאפיינים ייחודיים של המחקר כגון </w:t>
            </w:r>
            <w:r w:rsidR="004D061C">
              <w:rPr>
                <w:rFonts w:ascii="David" w:hAnsi="David" w:cs="David" w:hint="cs"/>
                <w:color w:val="000000"/>
                <w:sz w:val="24"/>
                <w:szCs w:val="24"/>
                <w:rtl/>
              </w:rPr>
              <w:t>ריבוי מקרי בוחן/ שילוב שיטות מחקר/מחקר אורך/ השוואה בינלאומית/ שילוב פרופסיות או כלים</w:t>
            </w:r>
            <w:r>
              <w:rPr>
                <w:rFonts w:ascii="David" w:hAnsi="David" w:cs="David" w:hint="cs"/>
                <w:color w:val="000000"/>
                <w:sz w:val="24"/>
                <w:szCs w:val="24"/>
                <w:rtl/>
              </w:rPr>
              <w:t>,</w:t>
            </w:r>
            <w:r w:rsidR="004D061C">
              <w:rPr>
                <w:rFonts w:ascii="David" w:hAnsi="David" w:cs="David" w:hint="cs"/>
                <w:color w:val="000000"/>
                <w:sz w:val="24"/>
                <w:szCs w:val="24"/>
                <w:rtl/>
              </w:rPr>
              <w:t xml:space="preserve"> </w:t>
            </w:r>
            <w:r w:rsidR="004D061C" w:rsidRPr="006630C6">
              <w:rPr>
                <w:rFonts w:ascii="David" w:hAnsi="David" w:cs="David" w:hint="cs"/>
                <w:color w:val="000000"/>
                <w:sz w:val="24"/>
                <w:szCs w:val="24"/>
                <w:rtl/>
              </w:rPr>
              <w:t xml:space="preserve"> יינתנו עד </w:t>
            </w:r>
            <w:r w:rsidR="004D061C">
              <w:rPr>
                <w:rFonts w:ascii="David" w:hAnsi="David" w:cs="David" w:hint="cs"/>
                <w:color w:val="000000"/>
                <w:sz w:val="24"/>
                <w:szCs w:val="24"/>
                <w:rtl/>
              </w:rPr>
              <w:t xml:space="preserve">4 </w:t>
            </w:r>
            <w:r w:rsidR="004D061C" w:rsidRPr="006630C6">
              <w:rPr>
                <w:rFonts w:ascii="David" w:hAnsi="David" w:cs="David" w:hint="cs"/>
                <w:color w:val="000000"/>
                <w:sz w:val="24"/>
                <w:szCs w:val="24"/>
                <w:rtl/>
              </w:rPr>
              <w:t>נקודות.</w:t>
            </w:r>
          </w:p>
          <w:p w:rsidR="004D061C" w:rsidRPr="00F2026D" w:rsidRDefault="004D061C" w:rsidP="007766F4">
            <w:pPr>
              <w:tabs>
                <w:tab w:val="left" w:pos="3635"/>
                <w:tab w:val="left" w:pos="3918"/>
              </w:tabs>
              <w:spacing w:line="276" w:lineRule="auto"/>
              <w:jc w:val="both"/>
              <w:rPr>
                <w:rFonts w:ascii="Times New (W1)" w:eastAsia="Times New Roman" w:hAnsi="Times New (W1)" w:cs="David"/>
                <w:sz w:val="24"/>
                <w:szCs w:val="24"/>
                <w:rtl/>
              </w:rPr>
            </w:pPr>
            <w:r w:rsidRPr="00047D27">
              <w:rPr>
                <w:rFonts w:ascii="Times New (W1)" w:eastAsia="Times New Roman" w:hAnsi="Times New (W1)" w:cs="David"/>
                <w:b/>
                <w:bCs/>
                <w:sz w:val="24"/>
                <w:szCs w:val="24"/>
                <w:rtl/>
              </w:rPr>
              <w:t>הניקוד המקסימלי במסגרת אמת מידה זו ה</w:t>
            </w:r>
            <w:r w:rsidRPr="00047D27">
              <w:rPr>
                <w:rFonts w:ascii="Times New (W1)" w:eastAsia="Times New Roman" w:hAnsi="Times New (W1)" w:cs="David" w:hint="cs"/>
                <w:b/>
                <w:bCs/>
                <w:sz w:val="24"/>
                <w:szCs w:val="24"/>
                <w:rtl/>
              </w:rPr>
              <w:t>וא</w:t>
            </w:r>
            <w:r w:rsidRPr="00047D27">
              <w:rPr>
                <w:rFonts w:ascii="Times New (W1)" w:eastAsia="Times New Roman" w:hAnsi="Times New (W1)" w:cs="David"/>
                <w:b/>
                <w:bCs/>
                <w:sz w:val="24"/>
                <w:szCs w:val="24"/>
                <w:rtl/>
              </w:rPr>
              <w:t xml:space="preserve"> </w:t>
            </w:r>
            <w:r w:rsidRPr="00047D27">
              <w:rPr>
                <w:rFonts w:ascii="Times New (W1)" w:eastAsia="Times New Roman" w:hAnsi="Times New (W1)" w:cs="David" w:hint="cs"/>
                <w:b/>
                <w:bCs/>
                <w:sz w:val="24"/>
                <w:szCs w:val="24"/>
                <w:rtl/>
              </w:rPr>
              <w:t>15</w:t>
            </w:r>
            <w:r w:rsidRPr="00047D27">
              <w:rPr>
                <w:rFonts w:ascii="Times New (W1)" w:eastAsia="Times New Roman" w:hAnsi="Times New (W1)" w:cs="David"/>
                <w:b/>
                <w:bCs/>
                <w:sz w:val="24"/>
                <w:szCs w:val="24"/>
                <w:rtl/>
              </w:rPr>
              <w:t xml:space="preserve"> נק'</w:t>
            </w:r>
          </w:p>
        </w:tc>
        <w:tc>
          <w:tcPr>
            <w:tcW w:w="900" w:type="dxa"/>
            <w:vAlign w:val="center"/>
          </w:tcPr>
          <w:p w:rsidR="004D061C" w:rsidRDefault="004D061C" w:rsidP="007766F4">
            <w:pPr>
              <w:spacing w:line="276" w:lineRule="auto"/>
              <w:jc w:val="center"/>
              <w:rPr>
                <w:rFonts w:ascii="Times New (W1)" w:eastAsia="Times New Roman" w:hAnsi="Times New (W1)" w:cs="David"/>
                <w:b/>
                <w:bCs/>
                <w:sz w:val="24"/>
                <w:szCs w:val="24"/>
                <w:rtl/>
              </w:rPr>
            </w:pPr>
            <w:r>
              <w:rPr>
                <w:rFonts w:ascii="Times New (W1)" w:eastAsia="Times New Roman" w:hAnsi="Times New (W1)" w:cs="David" w:hint="cs"/>
                <w:b/>
                <w:bCs/>
                <w:sz w:val="24"/>
                <w:szCs w:val="24"/>
                <w:rtl/>
              </w:rPr>
              <w:t>15</w:t>
            </w:r>
          </w:p>
        </w:tc>
      </w:tr>
      <w:tr w:rsidR="004D061C" w:rsidRPr="00D16C7F" w:rsidTr="00AD29BE">
        <w:tc>
          <w:tcPr>
            <w:tcW w:w="1417" w:type="dxa"/>
            <w:tcBorders>
              <w:left w:val="single" w:sz="4" w:space="0" w:color="auto"/>
              <w:right w:val="single" w:sz="4" w:space="0" w:color="auto"/>
            </w:tcBorders>
          </w:tcPr>
          <w:p w:rsidR="004D061C" w:rsidRPr="00F2026D" w:rsidRDefault="004D061C" w:rsidP="007766F4">
            <w:pPr>
              <w:overflowPunct w:val="0"/>
              <w:autoSpaceDE w:val="0"/>
              <w:autoSpaceDN w:val="0"/>
              <w:adjustRightInd w:val="0"/>
              <w:spacing w:line="276" w:lineRule="auto"/>
              <w:jc w:val="both"/>
              <w:rPr>
                <w:rFonts w:ascii="Times New (W1)" w:eastAsia="Times New Roman" w:hAnsi="Times New (W1)" w:cs="David"/>
                <w:b/>
                <w:bCs/>
                <w:sz w:val="24"/>
                <w:szCs w:val="24"/>
                <w:rtl/>
              </w:rPr>
            </w:pPr>
            <w:r w:rsidRPr="00F2026D">
              <w:rPr>
                <w:rFonts w:ascii="Times New (W1)" w:eastAsia="Times New Roman" w:hAnsi="Times New (W1)" w:cs="David"/>
                <w:b/>
                <w:bCs/>
                <w:sz w:val="24"/>
                <w:szCs w:val="24"/>
                <w:rtl/>
              </w:rPr>
              <w:t>ראיון</w:t>
            </w:r>
          </w:p>
          <w:p w:rsidR="004D061C" w:rsidRPr="00F2026D" w:rsidRDefault="004D061C" w:rsidP="007766F4">
            <w:pPr>
              <w:overflowPunct w:val="0"/>
              <w:autoSpaceDE w:val="0"/>
              <w:autoSpaceDN w:val="0"/>
              <w:adjustRightInd w:val="0"/>
              <w:spacing w:line="276" w:lineRule="auto"/>
              <w:jc w:val="both"/>
              <w:rPr>
                <w:rFonts w:ascii="Times New (W1)" w:eastAsia="Times New Roman" w:hAnsi="Times New (W1)" w:cs="David"/>
                <w:b/>
                <w:bCs/>
                <w:sz w:val="24"/>
                <w:szCs w:val="24"/>
                <w:rtl/>
              </w:rPr>
            </w:pPr>
          </w:p>
        </w:tc>
        <w:tc>
          <w:tcPr>
            <w:tcW w:w="1701" w:type="dxa"/>
            <w:tcBorders>
              <w:top w:val="single" w:sz="4" w:space="0" w:color="auto"/>
              <w:left w:val="single" w:sz="4" w:space="0" w:color="auto"/>
              <w:bottom w:val="single" w:sz="4" w:space="0" w:color="auto"/>
              <w:right w:val="single" w:sz="4" w:space="0" w:color="auto"/>
            </w:tcBorders>
          </w:tcPr>
          <w:p w:rsidR="004D061C" w:rsidRDefault="004D061C" w:rsidP="007766F4">
            <w:pPr>
              <w:overflowPunct w:val="0"/>
              <w:autoSpaceDE w:val="0"/>
              <w:autoSpaceDN w:val="0"/>
              <w:adjustRightInd w:val="0"/>
              <w:spacing w:line="276" w:lineRule="auto"/>
              <w:rPr>
                <w:rFonts w:ascii="Times New (W1)" w:eastAsia="Times New Roman" w:hAnsi="Times New (W1)" w:cs="David"/>
                <w:b/>
                <w:bCs/>
                <w:sz w:val="24"/>
                <w:szCs w:val="24"/>
                <w:rtl/>
              </w:rPr>
            </w:pPr>
            <w:r>
              <w:rPr>
                <w:rFonts w:ascii="Times New (W1)" w:eastAsia="Times New Roman" w:hAnsi="Times New (W1)" w:cs="David" w:hint="cs"/>
                <w:b/>
                <w:bCs/>
                <w:sz w:val="24"/>
                <w:szCs w:val="24"/>
                <w:rtl/>
              </w:rPr>
              <w:t>התרשמות מצוות החוקרים והגורם שיבצע את איסוף הנתונים</w:t>
            </w:r>
          </w:p>
        </w:tc>
        <w:tc>
          <w:tcPr>
            <w:tcW w:w="5304" w:type="dxa"/>
          </w:tcPr>
          <w:p w:rsidR="004D061C" w:rsidRDefault="004D061C" w:rsidP="00C73C2A">
            <w:pPr>
              <w:spacing w:before="120" w:after="120" w:line="276" w:lineRule="auto"/>
              <w:jc w:val="both"/>
              <w:rPr>
                <w:rFonts w:ascii="Times New (W1)" w:eastAsia="Times New Roman" w:hAnsi="Times New (W1)" w:cs="David"/>
                <w:sz w:val="24"/>
                <w:szCs w:val="24"/>
                <w:rtl/>
              </w:rPr>
            </w:pPr>
            <w:r w:rsidRPr="00F2026D">
              <w:rPr>
                <w:rFonts w:ascii="Times New (W1)" w:eastAsia="Times New Roman" w:hAnsi="Times New (W1)" w:cs="David"/>
                <w:sz w:val="24"/>
                <w:szCs w:val="24"/>
                <w:rtl/>
              </w:rPr>
              <w:t>במסגרת הריאיון יבחנו מספר משתנים, ובין היתר:</w:t>
            </w:r>
          </w:p>
          <w:p w:rsidR="004D061C" w:rsidRDefault="004D061C" w:rsidP="0045339F">
            <w:pPr>
              <w:tabs>
                <w:tab w:val="left" w:pos="3635"/>
                <w:tab w:val="left" w:pos="3918"/>
              </w:tabs>
              <w:spacing w:line="276" w:lineRule="auto"/>
              <w:jc w:val="both"/>
              <w:rPr>
                <w:rFonts w:ascii="Times New (W1)" w:eastAsia="Times New Roman" w:hAnsi="Times New (W1)" w:cs="David"/>
                <w:sz w:val="24"/>
                <w:szCs w:val="24"/>
                <w:rtl/>
              </w:rPr>
            </w:pPr>
            <w:r w:rsidRPr="006E3E2A">
              <w:rPr>
                <w:rFonts w:ascii="Times New (W1)" w:eastAsia="Times New Roman" w:hAnsi="Times New (W1)" w:cs="David"/>
                <w:sz w:val="24"/>
                <w:szCs w:val="24"/>
                <w:rtl/>
              </w:rPr>
              <w:t>התרשמות מניסיון החוקר הראשי</w:t>
            </w:r>
            <w:r w:rsidR="00C73C2A">
              <w:rPr>
                <w:rFonts w:ascii="Times New (W1)" w:eastAsia="Times New Roman" w:hAnsi="Times New (W1)" w:cs="David" w:hint="cs"/>
                <w:sz w:val="24"/>
                <w:szCs w:val="24"/>
                <w:rtl/>
              </w:rPr>
              <w:t>,</w:t>
            </w:r>
            <w:r>
              <w:rPr>
                <w:rFonts w:ascii="Times New (W1)" w:eastAsia="Times New Roman" w:hAnsi="Times New (W1)" w:cs="David" w:hint="cs"/>
                <w:sz w:val="24"/>
                <w:szCs w:val="24"/>
                <w:rtl/>
              </w:rPr>
              <w:t xml:space="preserve"> החוקר והגורם שייבצע את איסוף הנתונים (ככל שלא יבוצע על יד</w:t>
            </w:r>
            <w:r w:rsidR="00C73C2A">
              <w:rPr>
                <w:rFonts w:ascii="Times New (W1)" w:eastAsia="Times New Roman" w:hAnsi="Times New (W1)" w:cs="David" w:hint="cs"/>
                <w:sz w:val="24"/>
                <w:szCs w:val="24"/>
                <w:rtl/>
              </w:rPr>
              <w:t>י החוקרי</w:t>
            </w:r>
            <w:r>
              <w:rPr>
                <w:rFonts w:ascii="Times New (W1)" w:eastAsia="Times New Roman" w:hAnsi="Times New (W1)" w:cs="David" w:hint="cs"/>
                <w:sz w:val="24"/>
                <w:szCs w:val="24"/>
                <w:rtl/>
              </w:rPr>
              <w:t>ם)</w:t>
            </w:r>
            <w:r w:rsidRPr="006E3E2A">
              <w:rPr>
                <w:rFonts w:ascii="Times New (W1)" w:eastAsia="Times New Roman" w:hAnsi="Times New (W1)" w:cs="David" w:hint="cs"/>
                <w:sz w:val="24"/>
                <w:szCs w:val="24"/>
                <w:rtl/>
              </w:rPr>
              <w:t xml:space="preserve">, </w:t>
            </w:r>
            <w:r w:rsidRPr="00436438">
              <w:rPr>
                <w:rFonts w:ascii="Times New (W1)" w:eastAsia="Times New Roman" w:hAnsi="Times New (W1)" w:cs="David"/>
                <w:sz w:val="24"/>
                <w:szCs w:val="24"/>
                <w:rtl/>
              </w:rPr>
              <w:t>רלוונטיות נ</w:t>
            </w:r>
            <w:r w:rsidRPr="00436438">
              <w:rPr>
                <w:rFonts w:ascii="Times New (W1)" w:eastAsia="Times New Roman" w:hAnsi="Times New (W1)" w:cs="David" w:hint="cs"/>
                <w:sz w:val="24"/>
                <w:szCs w:val="24"/>
                <w:rtl/>
              </w:rPr>
              <w:t>י</w:t>
            </w:r>
            <w:r w:rsidRPr="00436438">
              <w:rPr>
                <w:rFonts w:ascii="Times New (W1)" w:eastAsia="Times New Roman" w:hAnsi="Times New (W1)" w:cs="David"/>
                <w:sz w:val="24"/>
                <w:szCs w:val="24"/>
                <w:rtl/>
              </w:rPr>
              <w:t>סיונ</w:t>
            </w:r>
            <w:r w:rsidRPr="00436438">
              <w:rPr>
                <w:rFonts w:ascii="Times New (W1)" w:eastAsia="Times New Roman" w:hAnsi="Times New (W1)" w:cs="David" w:hint="cs"/>
                <w:sz w:val="24"/>
                <w:szCs w:val="24"/>
                <w:rtl/>
              </w:rPr>
              <w:t>ם</w:t>
            </w:r>
            <w:r w:rsidR="00C73C2A">
              <w:rPr>
                <w:rFonts w:ascii="Times New (W1)" w:eastAsia="Times New Roman" w:hAnsi="Times New (W1)" w:cs="David" w:hint="cs"/>
                <w:sz w:val="24"/>
                <w:szCs w:val="24"/>
                <w:rtl/>
              </w:rPr>
              <w:t>, הבנת המחקר הנדרש</w:t>
            </w:r>
            <w:r w:rsidR="0097008A">
              <w:rPr>
                <w:rFonts w:ascii="Times New (W1)" w:eastAsia="Times New Roman" w:hAnsi="Times New (W1)" w:cs="David" w:hint="cs"/>
                <w:sz w:val="24"/>
                <w:szCs w:val="24"/>
                <w:rtl/>
              </w:rPr>
              <w:t xml:space="preserve"> ומ</w:t>
            </w:r>
            <w:r w:rsidR="0045339F">
              <w:rPr>
                <w:rFonts w:ascii="Times New (W1)" w:eastAsia="Times New Roman" w:hAnsi="Times New (W1)" w:cs="David" w:hint="cs"/>
                <w:sz w:val="24"/>
                <w:szCs w:val="24"/>
                <w:rtl/>
              </w:rPr>
              <w:t>ו</w:t>
            </w:r>
            <w:r w:rsidR="0097008A">
              <w:rPr>
                <w:rFonts w:ascii="Times New (W1)" w:eastAsia="Times New Roman" w:hAnsi="Times New (W1)" w:cs="David" w:hint="cs"/>
                <w:sz w:val="24"/>
                <w:szCs w:val="24"/>
                <w:rtl/>
              </w:rPr>
              <w:t>רכבותו,</w:t>
            </w:r>
            <w:r w:rsidRPr="00436438">
              <w:rPr>
                <w:rFonts w:ascii="Times New (W1)" w:eastAsia="Times New Roman" w:hAnsi="Times New (W1)" w:cs="David"/>
                <w:sz w:val="24"/>
                <w:szCs w:val="24"/>
                <w:rtl/>
              </w:rPr>
              <w:t xml:space="preserve"> </w:t>
            </w:r>
            <w:r w:rsidRPr="00436438">
              <w:rPr>
                <w:rFonts w:ascii="Times New (W1)" w:eastAsia="Times New Roman" w:hAnsi="Times New (W1)" w:cs="David"/>
                <w:sz w:val="24"/>
                <w:szCs w:val="24"/>
                <w:rtl/>
              </w:rPr>
              <w:lastRenderedPageBreak/>
              <w:t>יכולת</w:t>
            </w:r>
            <w:r w:rsidRPr="00436438">
              <w:rPr>
                <w:rFonts w:ascii="Times New (W1)" w:eastAsia="Times New Roman" w:hAnsi="Times New (W1)" w:cs="David" w:hint="cs"/>
                <w:sz w:val="24"/>
                <w:szCs w:val="24"/>
                <w:rtl/>
              </w:rPr>
              <w:t>ם</w:t>
            </w:r>
            <w:r w:rsidRPr="00436438">
              <w:rPr>
                <w:rFonts w:ascii="Times New (W1)" w:eastAsia="Times New Roman" w:hAnsi="Times New (W1)" w:cs="David"/>
                <w:sz w:val="24"/>
                <w:szCs w:val="24"/>
                <w:rtl/>
              </w:rPr>
              <w:t xml:space="preserve"> לבצע את המחקר לשביעות רצון הרשות</w:t>
            </w:r>
            <w:r w:rsidRPr="00436438">
              <w:rPr>
                <w:rFonts w:ascii="Times New (W1)" w:eastAsia="Times New Roman" w:hAnsi="Times New (W1)" w:cs="David" w:hint="cs"/>
                <w:sz w:val="24"/>
                <w:szCs w:val="24"/>
                <w:rtl/>
              </w:rPr>
              <w:t>, ויכולתם</w:t>
            </w:r>
            <w:r w:rsidRPr="00436438" w:rsidDel="006E3E2A">
              <w:rPr>
                <w:rFonts w:ascii="Times New (W1)" w:eastAsia="Times New Roman" w:hAnsi="Times New (W1)" w:cs="David"/>
                <w:sz w:val="24"/>
                <w:szCs w:val="24"/>
              </w:rPr>
              <w:t xml:space="preserve"> </w:t>
            </w:r>
            <w:r>
              <w:rPr>
                <w:rFonts w:ascii="Times New (W1)" w:eastAsia="Times New Roman" w:hAnsi="Times New (W1)" w:cs="David" w:hint="cs"/>
                <w:sz w:val="24"/>
                <w:szCs w:val="24"/>
                <w:rtl/>
              </w:rPr>
              <w:t>לעבוד בשיתוף פעולה ולעמוד ביעדי המכרז.</w:t>
            </w:r>
            <w:r w:rsidR="000E0564">
              <w:rPr>
                <w:rFonts w:ascii="Times New (W1)" w:eastAsia="Times New Roman" w:hAnsi="Times New (W1)" w:cs="David" w:hint="cs"/>
                <w:sz w:val="24"/>
                <w:szCs w:val="24"/>
                <w:rtl/>
              </w:rPr>
              <w:t xml:space="preserve"> </w:t>
            </w:r>
          </w:p>
          <w:p w:rsidR="000E0564" w:rsidRPr="00F2026D" w:rsidRDefault="000E0564" w:rsidP="0045339F">
            <w:pPr>
              <w:tabs>
                <w:tab w:val="left" w:pos="3635"/>
                <w:tab w:val="left" w:pos="3918"/>
              </w:tabs>
              <w:spacing w:line="276" w:lineRule="auto"/>
              <w:jc w:val="both"/>
              <w:rPr>
                <w:rFonts w:ascii="Times New (W1)" w:eastAsia="Times New Roman" w:hAnsi="Times New (W1)" w:cs="David"/>
                <w:sz w:val="24"/>
                <w:szCs w:val="24"/>
                <w:rtl/>
              </w:rPr>
            </w:pPr>
            <w:r>
              <w:rPr>
                <w:rFonts w:ascii="Times New (W1)" w:eastAsia="Times New Roman" w:hAnsi="Times New (W1)" w:cs="David" w:hint="cs"/>
                <w:sz w:val="24"/>
                <w:szCs w:val="24"/>
                <w:rtl/>
              </w:rPr>
              <w:t xml:space="preserve">הרשות הממשלתית שומרת לעצמה את הזכות להתרשם מחוות דעתם של מזמיני מחקרים שבוצעו עבור גופים ציבוריים וכן מאיכות המחקרים שפורסמו. </w:t>
            </w:r>
          </w:p>
        </w:tc>
        <w:tc>
          <w:tcPr>
            <w:tcW w:w="900" w:type="dxa"/>
            <w:vAlign w:val="center"/>
          </w:tcPr>
          <w:p w:rsidR="004D061C" w:rsidRDefault="004D061C" w:rsidP="007766F4">
            <w:pPr>
              <w:spacing w:line="276" w:lineRule="auto"/>
              <w:jc w:val="center"/>
              <w:rPr>
                <w:rFonts w:ascii="Times New (W1)" w:eastAsia="Times New Roman" w:hAnsi="Times New (W1)" w:cs="David"/>
                <w:b/>
                <w:bCs/>
                <w:sz w:val="24"/>
                <w:szCs w:val="24"/>
                <w:rtl/>
              </w:rPr>
            </w:pPr>
            <w:r w:rsidRPr="00F2026D">
              <w:rPr>
                <w:rFonts w:ascii="Times New (W1)" w:eastAsia="Times New Roman" w:hAnsi="Times New (W1)" w:cs="David"/>
                <w:b/>
                <w:bCs/>
                <w:sz w:val="24"/>
                <w:szCs w:val="24"/>
                <w:rtl/>
              </w:rPr>
              <w:lastRenderedPageBreak/>
              <w:t>30</w:t>
            </w:r>
          </w:p>
        </w:tc>
      </w:tr>
      <w:tr w:rsidR="004D061C" w:rsidRPr="00D16C7F" w:rsidTr="00AD29BE">
        <w:tc>
          <w:tcPr>
            <w:tcW w:w="8422" w:type="dxa"/>
            <w:gridSpan w:val="3"/>
            <w:tcBorders>
              <w:left w:val="single" w:sz="4" w:space="0" w:color="auto"/>
              <w:bottom w:val="single" w:sz="4" w:space="0" w:color="auto"/>
            </w:tcBorders>
          </w:tcPr>
          <w:p w:rsidR="004D061C" w:rsidRPr="00F2026D" w:rsidRDefault="004D061C" w:rsidP="007766F4">
            <w:pPr>
              <w:spacing w:before="120" w:after="120" w:line="276" w:lineRule="auto"/>
              <w:jc w:val="center"/>
              <w:rPr>
                <w:rFonts w:ascii="Times New (W1)" w:eastAsia="Times New Roman" w:hAnsi="Times New (W1)" w:cs="David"/>
                <w:sz w:val="24"/>
                <w:szCs w:val="24"/>
                <w:rtl/>
              </w:rPr>
            </w:pPr>
            <w:r w:rsidRPr="00F2026D">
              <w:rPr>
                <w:rFonts w:ascii="Times New (W1)" w:eastAsia="Times New Roman" w:hAnsi="Times New (W1)" w:cs="David"/>
                <w:b/>
                <w:bCs/>
                <w:sz w:val="24"/>
                <w:szCs w:val="24"/>
                <w:rtl/>
              </w:rPr>
              <w:lastRenderedPageBreak/>
              <w:t>סה"כ</w:t>
            </w:r>
          </w:p>
        </w:tc>
        <w:tc>
          <w:tcPr>
            <w:tcW w:w="900" w:type="dxa"/>
            <w:vAlign w:val="center"/>
          </w:tcPr>
          <w:p w:rsidR="004D061C" w:rsidRPr="00F2026D" w:rsidRDefault="004D061C" w:rsidP="007766F4">
            <w:pPr>
              <w:spacing w:line="276" w:lineRule="auto"/>
              <w:jc w:val="center"/>
              <w:rPr>
                <w:rFonts w:ascii="Times New (W1)" w:eastAsia="Times New Roman" w:hAnsi="Times New (W1)" w:cs="David"/>
                <w:b/>
                <w:bCs/>
                <w:sz w:val="24"/>
                <w:szCs w:val="24"/>
                <w:rtl/>
              </w:rPr>
            </w:pPr>
            <w:r w:rsidRPr="00F2026D">
              <w:rPr>
                <w:rFonts w:ascii="Times New (W1)" w:eastAsia="Times New Roman" w:hAnsi="Times New (W1)" w:cs="David"/>
                <w:b/>
                <w:bCs/>
                <w:sz w:val="24"/>
                <w:szCs w:val="24"/>
                <w:rtl/>
              </w:rPr>
              <w:t>100</w:t>
            </w:r>
          </w:p>
        </w:tc>
      </w:tr>
    </w:tbl>
    <w:p w:rsidR="0016720A" w:rsidRPr="00CD1CE5" w:rsidRDefault="0016720A" w:rsidP="00B61745">
      <w:pPr>
        <w:pStyle w:val="20"/>
        <w:rPr>
          <w:sz w:val="24"/>
          <w:szCs w:val="24"/>
          <w:rtl/>
        </w:rPr>
      </w:pPr>
      <w:bookmarkStart w:id="63" w:name="_Toc521999029"/>
      <w:bookmarkStart w:id="64" w:name="_Toc16767280"/>
      <w:bookmarkEnd w:id="62"/>
      <w:bookmarkEnd w:id="63"/>
      <w:r w:rsidRPr="009F69AA">
        <w:rPr>
          <w:rtl/>
        </w:rPr>
        <w:t>הליך</w:t>
      </w:r>
      <w:r w:rsidRPr="00CD1CE5">
        <w:rPr>
          <w:sz w:val="24"/>
          <w:szCs w:val="24"/>
          <w:rtl/>
        </w:rPr>
        <w:t xml:space="preserve"> </w:t>
      </w:r>
      <w:r w:rsidRPr="009F69AA">
        <w:rPr>
          <w:rtl/>
        </w:rPr>
        <w:t>בחירת</w:t>
      </w:r>
      <w:r w:rsidRPr="00CD1CE5">
        <w:rPr>
          <w:sz w:val="24"/>
          <w:szCs w:val="24"/>
          <w:rtl/>
        </w:rPr>
        <w:t xml:space="preserve"> </w:t>
      </w:r>
      <w:r w:rsidRPr="009F69AA">
        <w:rPr>
          <w:rtl/>
        </w:rPr>
        <w:t>הזוכה</w:t>
      </w:r>
      <w:bookmarkEnd w:id="64"/>
    </w:p>
    <w:p w:rsidR="00F62FCD" w:rsidRPr="00C06DFC" w:rsidRDefault="00F62FCD" w:rsidP="00F62FCD">
      <w:pPr>
        <w:pStyle w:val="22"/>
        <w:bidi/>
        <w:ind w:left="357"/>
        <w:rPr>
          <w:sz w:val="24"/>
          <w:szCs w:val="24"/>
        </w:rPr>
      </w:pPr>
      <w:r>
        <w:rPr>
          <w:rFonts w:hint="cs"/>
          <w:sz w:val="24"/>
          <w:szCs w:val="24"/>
          <w:rtl/>
        </w:rPr>
        <w:t xml:space="preserve">הליך בחירת ההצעה הזוכה </w:t>
      </w:r>
      <w:r w:rsidRPr="00C06DFC">
        <w:rPr>
          <w:sz w:val="24"/>
          <w:szCs w:val="24"/>
          <w:rtl/>
        </w:rPr>
        <w:t xml:space="preserve">יעשה על פי סדר השלבים המפורט להלן: </w:t>
      </w:r>
    </w:p>
    <w:p w:rsidR="00F62FCD" w:rsidRPr="00C06DFC" w:rsidRDefault="00F62FCD" w:rsidP="00FD679E">
      <w:pPr>
        <w:pStyle w:val="22"/>
        <w:numPr>
          <w:ilvl w:val="1"/>
          <w:numId w:val="35"/>
        </w:numPr>
        <w:bidi/>
        <w:ind w:left="993" w:hanging="567"/>
        <w:jc w:val="both"/>
        <w:rPr>
          <w:sz w:val="24"/>
          <w:szCs w:val="24"/>
          <w:rtl/>
        </w:rPr>
      </w:pPr>
      <w:r w:rsidRPr="00C1501B">
        <w:rPr>
          <w:rFonts w:hint="eastAsia"/>
          <w:b w:val="0"/>
          <w:bCs/>
          <w:sz w:val="24"/>
          <w:szCs w:val="24"/>
          <w:rtl/>
        </w:rPr>
        <w:t>שלב</w:t>
      </w:r>
      <w:r w:rsidRPr="00C1501B">
        <w:rPr>
          <w:b w:val="0"/>
          <w:bCs/>
          <w:sz w:val="24"/>
          <w:szCs w:val="24"/>
          <w:rtl/>
        </w:rPr>
        <w:t xml:space="preserve"> א' - </w:t>
      </w:r>
      <w:r w:rsidRPr="00C1501B">
        <w:rPr>
          <w:rFonts w:hint="eastAsia"/>
          <w:b w:val="0"/>
          <w:bCs/>
          <w:sz w:val="24"/>
          <w:szCs w:val="24"/>
          <w:rtl/>
        </w:rPr>
        <w:t>בחינת</w:t>
      </w:r>
      <w:r w:rsidRPr="00C1501B">
        <w:rPr>
          <w:b w:val="0"/>
          <w:bCs/>
          <w:sz w:val="24"/>
          <w:szCs w:val="24"/>
          <w:rtl/>
        </w:rPr>
        <w:t xml:space="preserve"> עמידה בתנאי </w:t>
      </w:r>
      <w:r w:rsidRPr="00C1501B">
        <w:rPr>
          <w:rFonts w:hint="eastAsia"/>
          <w:b w:val="0"/>
          <w:bCs/>
          <w:sz w:val="24"/>
          <w:szCs w:val="24"/>
          <w:rtl/>
        </w:rPr>
        <w:t>הסף</w:t>
      </w:r>
      <w:r>
        <w:rPr>
          <w:rFonts w:hint="cs"/>
          <w:sz w:val="24"/>
          <w:szCs w:val="24"/>
          <w:rtl/>
        </w:rPr>
        <w:t xml:space="preserve"> - </w:t>
      </w:r>
      <w:r w:rsidRPr="00C06DFC">
        <w:rPr>
          <w:sz w:val="24"/>
          <w:szCs w:val="24"/>
          <w:rtl/>
        </w:rPr>
        <w:t>ייבדקו כל ההצעות אשר תתקבלנה עד למועד האחרון להגשת ההצעות, באשר לעמידתן בתנאי הסף המפורטים ל</w:t>
      </w:r>
      <w:r>
        <w:rPr>
          <w:rFonts w:hint="cs"/>
          <w:sz w:val="24"/>
          <w:szCs w:val="24"/>
          <w:rtl/>
        </w:rPr>
        <w:t>עיל</w:t>
      </w:r>
      <w:r w:rsidRPr="00C06DFC">
        <w:rPr>
          <w:sz w:val="24"/>
          <w:szCs w:val="24"/>
          <w:rtl/>
        </w:rPr>
        <w:t>. הצעה אשר לא תעמוד בתנאי הסף- תיפסל.</w:t>
      </w:r>
    </w:p>
    <w:p w:rsidR="00F62FCD" w:rsidRDefault="00F62FCD" w:rsidP="00FD679E">
      <w:pPr>
        <w:pStyle w:val="22"/>
        <w:numPr>
          <w:ilvl w:val="1"/>
          <w:numId w:val="35"/>
        </w:numPr>
        <w:bidi/>
        <w:ind w:left="993" w:hanging="567"/>
        <w:jc w:val="both"/>
        <w:rPr>
          <w:sz w:val="24"/>
          <w:szCs w:val="24"/>
        </w:rPr>
      </w:pPr>
      <w:bookmarkStart w:id="65" w:name="show_isMarkivIchut_2"/>
      <w:r w:rsidRPr="00C1501B">
        <w:rPr>
          <w:rFonts w:hint="eastAsia"/>
          <w:b w:val="0"/>
          <w:bCs/>
          <w:sz w:val="24"/>
          <w:szCs w:val="24"/>
          <w:rtl/>
        </w:rPr>
        <w:t>שלב</w:t>
      </w:r>
      <w:r w:rsidRPr="00C1501B">
        <w:rPr>
          <w:b w:val="0"/>
          <w:bCs/>
          <w:sz w:val="24"/>
          <w:szCs w:val="24"/>
          <w:rtl/>
        </w:rPr>
        <w:t xml:space="preserve"> ב' – בחינת איכות ראשונ</w:t>
      </w:r>
      <w:r>
        <w:rPr>
          <w:rFonts w:hint="cs"/>
          <w:b w:val="0"/>
          <w:bCs/>
          <w:sz w:val="24"/>
          <w:szCs w:val="24"/>
          <w:rtl/>
        </w:rPr>
        <w:t>ית</w:t>
      </w:r>
      <w:r>
        <w:rPr>
          <w:rFonts w:hint="cs"/>
          <w:sz w:val="24"/>
          <w:szCs w:val="24"/>
          <w:rtl/>
        </w:rPr>
        <w:t xml:space="preserve"> - </w:t>
      </w:r>
      <w:r w:rsidRPr="00C06DFC">
        <w:rPr>
          <w:sz w:val="24"/>
          <w:szCs w:val="24"/>
          <w:rtl/>
        </w:rPr>
        <w:t xml:space="preserve">תיבחנה ההצעות שלא נפסלו וייקבע להם ציון איכות </w:t>
      </w:r>
      <w:bookmarkStart w:id="66" w:name="show_ifisRaayon_1"/>
      <w:r w:rsidRPr="00C06DFC">
        <w:rPr>
          <w:sz w:val="24"/>
          <w:szCs w:val="24"/>
          <w:rtl/>
        </w:rPr>
        <w:t xml:space="preserve">זמני </w:t>
      </w:r>
      <w:bookmarkEnd w:id="66"/>
      <w:r w:rsidRPr="00C06DFC">
        <w:rPr>
          <w:sz w:val="24"/>
          <w:szCs w:val="24"/>
          <w:rtl/>
        </w:rPr>
        <w:t xml:space="preserve">על ידי צוות שתמנה ועדת המכרזים. </w:t>
      </w:r>
      <w:r>
        <w:rPr>
          <w:rFonts w:hint="cs"/>
          <w:sz w:val="24"/>
          <w:szCs w:val="24"/>
          <w:rtl/>
        </w:rPr>
        <w:t xml:space="preserve">רק מציע שציון האיכות הזמני שניתן </w:t>
      </w:r>
      <w:r w:rsidRPr="00EF780D">
        <w:rPr>
          <w:rFonts w:hint="cs"/>
          <w:sz w:val="24"/>
          <w:szCs w:val="24"/>
          <w:rtl/>
        </w:rPr>
        <w:t xml:space="preserve">להצעתו עולה על </w:t>
      </w:r>
      <w:r w:rsidR="00692981">
        <w:rPr>
          <w:rFonts w:hint="cs"/>
          <w:sz w:val="24"/>
          <w:szCs w:val="24"/>
          <w:rtl/>
        </w:rPr>
        <w:t xml:space="preserve">70 </w:t>
      </w:r>
      <w:r w:rsidRPr="00EF780D">
        <w:rPr>
          <w:rFonts w:hint="cs"/>
          <w:sz w:val="24"/>
          <w:szCs w:val="24"/>
          <w:rtl/>
        </w:rPr>
        <w:t xml:space="preserve">מתוך </w:t>
      </w:r>
      <w:r w:rsidR="00692981">
        <w:rPr>
          <w:rFonts w:hint="cs"/>
          <w:sz w:val="24"/>
          <w:szCs w:val="24"/>
          <w:rtl/>
        </w:rPr>
        <w:t>100</w:t>
      </w:r>
      <w:r w:rsidR="00692981" w:rsidRPr="00EF780D">
        <w:rPr>
          <w:rFonts w:hint="cs"/>
          <w:sz w:val="24"/>
          <w:szCs w:val="24"/>
          <w:rtl/>
        </w:rPr>
        <w:t xml:space="preserve"> </w:t>
      </w:r>
      <w:r w:rsidRPr="00EF780D">
        <w:rPr>
          <w:rFonts w:hint="cs"/>
          <w:sz w:val="24"/>
          <w:szCs w:val="24"/>
          <w:rtl/>
        </w:rPr>
        <w:t xml:space="preserve">הנקודות של תבחיני האיכות הזמניים (פרט לרכיב הריאיון), </w:t>
      </w:r>
      <w:r w:rsidRPr="00EF780D">
        <w:rPr>
          <w:sz w:val="24"/>
          <w:szCs w:val="24"/>
          <w:rtl/>
        </w:rPr>
        <w:t>י</w:t>
      </w:r>
      <w:r w:rsidRPr="00EF780D">
        <w:rPr>
          <w:rFonts w:hint="cs"/>
          <w:sz w:val="24"/>
          <w:szCs w:val="24"/>
          <w:rtl/>
        </w:rPr>
        <w:t>וכל לעבור הבא ויזומן</w:t>
      </w:r>
      <w:r>
        <w:rPr>
          <w:rFonts w:hint="cs"/>
          <w:sz w:val="24"/>
          <w:szCs w:val="24"/>
          <w:rtl/>
        </w:rPr>
        <w:t xml:space="preserve"> לריאיון. הרשות הממשלתית רשאית לזמן לריאיון את 5 המציעים בעלי הציון הגבוה ביותר מבין המציעים שקיבלו ציון איכות הזמני העולה על </w:t>
      </w:r>
      <w:r w:rsidR="00692981">
        <w:rPr>
          <w:rFonts w:hint="cs"/>
          <w:sz w:val="24"/>
          <w:szCs w:val="24"/>
          <w:rtl/>
        </w:rPr>
        <w:t xml:space="preserve">70 </w:t>
      </w:r>
      <w:r>
        <w:rPr>
          <w:rFonts w:hint="cs"/>
          <w:sz w:val="24"/>
          <w:szCs w:val="24"/>
          <w:rtl/>
        </w:rPr>
        <w:t xml:space="preserve">ורשאית היא, על פי שיקול דעתה הבלעדי, לזמן לריאיון מציעים נוספים. ככל שמספר ההצעות שציון האיכות הזמני שלהן מעל </w:t>
      </w:r>
      <w:r w:rsidR="00692981">
        <w:rPr>
          <w:b w:val="0"/>
          <w:bCs/>
          <w:sz w:val="24"/>
          <w:szCs w:val="24"/>
        </w:rPr>
        <w:t>70</w:t>
      </w:r>
      <w:r w:rsidR="00692981" w:rsidRPr="00DE281B">
        <w:rPr>
          <w:rFonts w:hint="cs"/>
          <w:b w:val="0"/>
          <w:bCs/>
          <w:sz w:val="24"/>
          <w:szCs w:val="24"/>
          <w:rtl/>
        </w:rPr>
        <w:t xml:space="preserve"> </w:t>
      </w:r>
      <w:r>
        <w:rPr>
          <w:rFonts w:hint="cs"/>
          <w:sz w:val="24"/>
          <w:szCs w:val="24"/>
          <w:rtl/>
        </w:rPr>
        <w:t xml:space="preserve">כאמור לעיל, יהיה נמוך מ- 5, </w:t>
      </w:r>
      <w:r>
        <w:rPr>
          <w:sz w:val="24"/>
          <w:szCs w:val="24"/>
          <w:rtl/>
        </w:rPr>
        <w:t>רשאי</w:t>
      </w:r>
      <w:r>
        <w:rPr>
          <w:rFonts w:hint="cs"/>
          <w:sz w:val="24"/>
          <w:szCs w:val="24"/>
          <w:rtl/>
        </w:rPr>
        <w:t xml:space="preserve">ת הרשות הממשלתית </w:t>
      </w:r>
      <w:r w:rsidRPr="00C06DFC">
        <w:rPr>
          <w:sz w:val="24"/>
          <w:szCs w:val="24"/>
          <w:rtl/>
        </w:rPr>
        <w:t>על פי שיקול דעת</w:t>
      </w:r>
      <w:r>
        <w:rPr>
          <w:rFonts w:hint="cs"/>
          <w:sz w:val="24"/>
          <w:szCs w:val="24"/>
          <w:rtl/>
        </w:rPr>
        <w:t>ה</w:t>
      </w:r>
      <w:r w:rsidRPr="00C06DFC">
        <w:rPr>
          <w:sz w:val="24"/>
          <w:szCs w:val="24"/>
          <w:rtl/>
        </w:rPr>
        <w:t xml:space="preserve"> </w:t>
      </w:r>
      <w:r>
        <w:rPr>
          <w:rFonts w:hint="cs"/>
          <w:sz w:val="24"/>
          <w:szCs w:val="24"/>
          <w:rtl/>
        </w:rPr>
        <w:t>לזמן הריאיון</w:t>
      </w:r>
      <w:r w:rsidRPr="00C06DFC">
        <w:rPr>
          <w:sz w:val="24"/>
          <w:szCs w:val="24"/>
          <w:rtl/>
        </w:rPr>
        <w:t xml:space="preserve"> את </w:t>
      </w:r>
      <w:r>
        <w:rPr>
          <w:rFonts w:hint="cs"/>
          <w:sz w:val="24"/>
          <w:szCs w:val="24"/>
          <w:rtl/>
        </w:rPr>
        <w:t>5 המציעים בעלי</w:t>
      </w:r>
      <w:r w:rsidRPr="00C06DFC">
        <w:rPr>
          <w:sz w:val="24"/>
          <w:szCs w:val="24"/>
          <w:rtl/>
        </w:rPr>
        <w:t xml:space="preserve"> ציון האיכות </w:t>
      </w:r>
      <w:r>
        <w:rPr>
          <w:rFonts w:hint="cs"/>
          <w:sz w:val="24"/>
          <w:szCs w:val="24"/>
          <w:rtl/>
        </w:rPr>
        <w:t xml:space="preserve">הזמני </w:t>
      </w:r>
      <w:r w:rsidRPr="00C06DFC">
        <w:rPr>
          <w:sz w:val="24"/>
          <w:szCs w:val="24"/>
          <w:rtl/>
        </w:rPr>
        <w:t>הגבוה ביותר, גם אם ציון האיכות של</w:t>
      </w:r>
      <w:r>
        <w:rPr>
          <w:rFonts w:hint="cs"/>
          <w:sz w:val="24"/>
          <w:szCs w:val="24"/>
          <w:rtl/>
        </w:rPr>
        <w:t xml:space="preserve"> הצעותיהם  או של חלקן</w:t>
      </w:r>
      <w:r w:rsidRPr="00C06DFC">
        <w:rPr>
          <w:sz w:val="24"/>
          <w:szCs w:val="24"/>
          <w:rtl/>
        </w:rPr>
        <w:t xml:space="preserve"> נמוך </w:t>
      </w:r>
      <w:r>
        <w:rPr>
          <w:rFonts w:hint="cs"/>
          <w:sz w:val="24"/>
          <w:szCs w:val="24"/>
          <w:rtl/>
        </w:rPr>
        <w:t xml:space="preserve">מ </w:t>
      </w:r>
      <w:r>
        <w:rPr>
          <w:sz w:val="24"/>
          <w:szCs w:val="24"/>
          <w:rtl/>
        </w:rPr>
        <w:t>–</w:t>
      </w:r>
      <w:r>
        <w:rPr>
          <w:rFonts w:hint="cs"/>
          <w:sz w:val="24"/>
          <w:szCs w:val="24"/>
          <w:rtl/>
        </w:rPr>
        <w:t xml:space="preserve"> </w:t>
      </w:r>
      <w:r w:rsidR="00692981">
        <w:rPr>
          <w:rFonts w:hint="cs"/>
          <w:sz w:val="24"/>
          <w:szCs w:val="24"/>
          <w:rtl/>
        </w:rPr>
        <w:t>70</w:t>
      </w:r>
      <w:r>
        <w:rPr>
          <w:rFonts w:hint="cs"/>
          <w:sz w:val="24"/>
          <w:szCs w:val="24"/>
          <w:rtl/>
        </w:rPr>
        <w:t xml:space="preserve">. </w:t>
      </w:r>
    </w:p>
    <w:p w:rsidR="00F62FCD" w:rsidRPr="00C06DFC" w:rsidRDefault="00F62FCD" w:rsidP="00FD679E">
      <w:pPr>
        <w:pStyle w:val="22"/>
        <w:numPr>
          <w:ilvl w:val="1"/>
          <w:numId w:val="35"/>
        </w:numPr>
        <w:bidi/>
        <w:ind w:left="993" w:hanging="567"/>
        <w:jc w:val="both"/>
        <w:rPr>
          <w:sz w:val="24"/>
          <w:szCs w:val="24"/>
        </w:rPr>
      </w:pPr>
      <w:bookmarkStart w:id="67" w:name="hidden_MinTzionToAtzaotMechir"/>
      <w:bookmarkEnd w:id="65"/>
      <w:r w:rsidRPr="00C1501B">
        <w:rPr>
          <w:rFonts w:hint="eastAsia"/>
          <w:b w:val="0"/>
          <w:bCs/>
          <w:sz w:val="24"/>
          <w:szCs w:val="24"/>
          <w:rtl/>
        </w:rPr>
        <w:t>שלב</w:t>
      </w:r>
      <w:r w:rsidRPr="00C1501B">
        <w:rPr>
          <w:b w:val="0"/>
          <w:bCs/>
          <w:sz w:val="24"/>
          <w:szCs w:val="24"/>
          <w:rtl/>
        </w:rPr>
        <w:t xml:space="preserve"> ג' – ריאיון </w:t>
      </w:r>
      <w:r w:rsidRPr="00C1501B">
        <w:rPr>
          <w:rFonts w:hint="eastAsia"/>
          <w:b w:val="0"/>
          <w:bCs/>
          <w:sz w:val="24"/>
          <w:szCs w:val="24"/>
          <w:rtl/>
        </w:rPr>
        <w:t>וקביעת</w:t>
      </w:r>
      <w:r w:rsidRPr="00C1501B">
        <w:rPr>
          <w:b w:val="0"/>
          <w:bCs/>
          <w:sz w:val="24"/>
          <w:szCs w:val="24"/>
          <w:rtl/>
        </w:rPr>
        <w:t xml:space="preserve"> ציון איכות סופי </w:t>
      </w:r>
    </w:p>
    <w:bookmarkEnd w:id="67"/>
    <w:p w:rsidR="00F62FCD" w:rsidRDefault="00F62FCD" w:rsidP="00FD679E">
      <w:pPr>
        <w:pStyle w:val="22"/>
        <w:numPr>
          <w:ilvl w:val="1"/>
          <w:numId w:val="35"/>
        </w:numPr>
        <w:bidi/>
        <w:ind w:left="993" w:hanging="567"/>
        <w:jc w:val="both"/>
        <w:rPr>
          <w:sz w:val="24"/>
          <w:szCs w:val="24"/>
        </w:rPr>
      </w:pPr>
      <w:r w:rsidRPr="00C1501B">
        <w:rPr>
          <w:rFonts w:hint="eastAsia"/>
          <w:b w:val="0"/>
          <w:bCs/>
          <w:sz w:val="24"/>
          <w:szCs w:val="24"/>
          <w:rtl/>
        </w:rPr>
        <w:t>שלב</w:t>
      </w:r>
      <w:r w:rsidRPr="00C1501B">
        <w:rPr>
          <w:b w:val="0"/>
          <w:bCs/>
          <w:sz w:val="24"/>
          <w:szCs w:val="24"/>
          <w:rtl/>
        </w:rPr>
        <w:t xml:space="preserve"> ד' – </w:t>
      </w:r>
      <w:r w:rsidRPr="00AA516D">
        <w:rPr>
          <w:rFonts w:hint="cs"/>
          <w:b w:val="0"/>
          <w:bCs/>
          <w:sz w:val="24"/>
          <w:szCs w:val="24"/>
          <w:rtl/>
        </w:rPr>
        <w:t>הערכה של רכיב</w:t>
      </w:r>
      <w:r w:rsidRPr="00C1501B">
        <w:rPr>
          <w:b w:val="0"/>
          <w:bCs/>
          <w:sz w:val="24"/>
          <w:szCs w:val="24"/>
          <w:rtl/>
        </w:rPr>
        <w:t xml:space="preserve"> העלות</w:t>
      </w:r>
      <w:r w:rsidRPr="00AA516D">
        <w:rPr>
          <w:rFonts w:hint="cs"/>
          <w:sz w:val="24"/>
          <w:szCs w:val="24"/>
          <w:rtl/>
        </w:rPr>
        <w:t xml:space="preserve"> </w:t>
      </w:r>
      <w:r w:rsidRPr="00AA516D">
        <w:rPr>
          <w:sz w:val="24"/>
          <w:szCs w:val="24"/>
          <w:rtl/>
        </w:rPr>
        <w:t>–</w:t>
      </w:r>
      <w:r w:rsidRPr="00AA516D">
        <w:rPr>
          <w:rFonts w:hint="cs"/>
          <w:sz w:val="24"/>
          <w:szCs w:val="24"/>
          <w:rtl/>
        </w:rPr>
        <w:t xml:space="preserve"> רק הצעות שציון האיכות הסופי שלהן עולה על </w:t>
      </w:r>
      <w:r w:rsidR="006630C6">
        <w:rPr>
          <w:rFonts w:hint="cs"/>
          <w:sz w:val="24"/>
          <w:szCs w:val="24"/>
          <w:rtl/>
        </w:rPr>
        <w:t>65</w:t>
      </w:r>
      <w:r w:rsidR="006630C6" w:rsidRPr="00AA516D">
        <w:rPr>
          <w:rFonts w:hint="cs"/>
          <w:sz w:val="24"/>
          <w:szCs w:val="24"/>
          <w:rtl/>
        </w:rPr>
        <w:t xml:space="preserve"> </w:t>
      </w:r>
      <w:r w:rsidRPr="00AA516D">
        <w:rPr>
          <w:rFonts w:hint="cs"/>
          <w:sz w:val="24"/>
          <w:szCs w:val="24"/>
          <w:rtl/>
        </w:rPr>
        <w:t xml:space="preserve">יעברו לשלב פתיחת הצעת המחיר. בשלב זה, </w:t>
      </w:r>
      <w:r w:rsidRPr="00AA516D">
        <w:rPr>
          <w:sz w:val="24"/>
          <w:szCs w:val="24"/>
          <w:rtl/>
        </w:rPr>
        <w:t>תפתחנה הצעות המחיר של כל ההצעות האמורות לעיל</w:t>
      </w:r>
      <w:r w:rsidR="0097008A">
        <w:rPr>
          <w:rFonts w:hint="cs"/>
          <w:sz w:val="24"/>
          <w:szCs w:val="24"/>
          <w:rtl/>
        </w:rPr>
        <w:t>,</w:t>
      </w:r>
      <w:r w:rsidRPr="00AA516D">
        <w:rPr>
          <w:sz w:val="24"/>
          <w:szCs w:val="24"/>
          <w:rtl/>
        </w:rPr>
        <w:t xml:space="preserve"> שלא נפסלו כאמור לעיל בסעיף זה</w:t>
      </w:r>
      <w:bookmarkStart w:id="68" w:name="show_isEstimation_1"/>
      <w:bookmarkEnd w:id="68"/>
      <w:r w:rsidRPr="00AA516D">
        <w:rPr>
          <w:rFonts w:hint="cs"/>
          <w:sz w:val="24"/>
          <w:szCs w:val="24"/>
          <w:rtl/>
        </w:rPr>
        <w:t>, ו</w:t>
      </w:r>
      <w:r>
        <w:rPr>
          <w:rFonts w:hint="cs"/>
          <w:sz w:val="24"/>
          <w:szCs w:val="24"/>
          <w:rtl/>
        </w:rPr>
        <w:t>י</w:t>
      </w:r>
      <w:r w:rsidRPr="00AA516D">
        <w:rPr>
          <w:sz w:val="24"/>
          <w:szCs w:val="24"/>
          <w:rtl/>
        </w:rPr>
        <w:t>חושב ציון מחיר באופן הבא:</w:t>
      </w:r>
    </w:p>
    <w:p w:rsidR="00F62FCD" w:rsidRPr="001773AA" w:rsidRDefault="00F62FCD" w:rsidP="00F62FCD">
      <w:pPr>
        <w:tabs>
          <w:tab w:val="left" w:pos="4221"/>
          <w:tab w:val="center" w:pos="4825"/>
          <w:tab w:val="right" w:pos="8306"/>
        </w:tabs>
        <w:spacing w:after="0" w:line="240" w:lineRule="auto"/>
        <w:ind w:left="1502" w:hanging="142"/>
        <w:rPr>
          <w:rFonts w:ascii="Times New Roman" w:eastAsia="Times New Roman" w:hAnsi="Times New Roman" w:cs="David"/>
          <w:b/>
          <w:bCs/>
          <w:sz w:val="24"/>
          <w:szCs w:val="24"/>
        </w:rPr>
      </w:pPr>
      <w:bookmarkStart w:id="69" w:name="show_TziunMehir1"/>
      <w:r w:rsidRPr="001773AA">
        <w:rPr>
          <w:rFonts w:ascii="Times New Roman" w:eastAsia="Times New Roman" w:hAnsi="Times New Roman" w:cs="David"/>
          <w:b/>
          <w:bCs/>
          <w:sz w:val="24"/>
          <w:szCs w:val="24"/>
          <w:rtl/>
        </w:rPr>
        <w:t xml:space="preserve">ציון </w:t>
      </w:r>
      <w:r w:rsidRPr="001773AA">
        <w:rPr>
          <w:rFonts w:ascii="Times New Roman" w:eastAsia="Times New Roman" w:hAnsi="Times New Roman" w:cs="David" w:hint="cs"/>
          <w:b/>
          <w:bCs/>
          <w:sz w:val="24"/>
          <w:szCs w:val="24"/>
          <w:rtl/>
        </w:rPr>
        <w:t>המחיר</w:t>
      </w:r>
      <w:r w:rsidRPr="001773AA">
        <w:rPr>
          <w:rFonts w:ascii="Times New Roman" w:eastAsia="Times New Roman" w:hAnsi="Times New Roman" w:cs="David"/>
          <w:b/>
          <w:bCs/>
          <w:sz w:val="24"/>
          <w:szCs w:val="24"/>
          <w:rtl/>
        </w:rPr>
        <w:t xml:space="preserve">  = </w:t>
      </w:r>
      <w:r w:rsidRPr="001773AA">
        <w:rPr>
          <w:rFonts w:ascii="Times New Roman" w:eastAsia="Times New Roman" w:hAnsi="Times New Roman" w:cs="David" w:hint="cs"/>
          <w:b/>
          <w:bCs/>
          <w:sz w:val="24"/>
          <w:szCs w:val="24"/>
          <w:rtl/>
        </w:rPr>
        <w:t>3</w:t>
      </w:r>
      <w:r w:rsidRPr="001773AA">
        <w:rPr>
          <w:rFonts w:ascii="Times New Roman" w:eastAsia="Times New Roman" w:hAnsi="Times New Roman" w:cs="David"/>
          <w:b/>
          <w:bCs/>
          <w:sz w:val="24"/>
          <w:szCs w:val="24"/>
          <w:rtl/>
        </w:rPr>
        <w:t xml:space="preserve">0 (הניקוד באמת המידה) </w:t>
      </w:r>
      <w:r w:rsidRPr="001773AA">
        <w:rPr>
          <w:rFonts w:ascii="Times New Roman" w:eastAsia="Times New Roman" w:hAnsi="Times New Roman" w:cs="David"/>
          <w:b/>
          <w:bCs/>
          <w:sz w:val="24"/>
          <w:szCs w:val="24"/>
        </w:rPr>
        <w:t>x</w:t>
      </w:r>
      <w:r w:rsidRPr="001773AA">
        <w:rPr>
          <w:rFonts w:ascii="Times New Roman" w:eastAsia="Times New Roman" w:hAnsi="Times New Roman" w:cs="David"/>
          <w:b/>
          <w:bCs/>
          <w:sz w:val="24"/>
          <w:szCs w:val="24"/>
          <w:rtl/>
        </w:rPr>
        <w:t xml:space="preserve"> </w:t>
      </w:r>
      <w:r w:rsidRPr="001773AA">
        <w:rPr>
          <w:rFonts w:ascii="Times New Roman" w:eastAsia="Times New Roman" w:hAnsi="Times New Roman" w:cs="David" w:hint="cs"/>
          <w:b/>
          <w:bCs/>
          <w:sz w:val="24"/>
          <w:szCs w:val="24"/>
          <w:u w:val="single"/>
          <w:rtl/>
        </w:rPr>
        <w:t>הצעת המחיר הנמוכה ביותר</w:t>
      </w:r>
    </w:p>
    <w:p w:rsidR="00F62FCD" w:rsidRPr="00797F16" w:rsidRDefault="00F62FCD" w:rsidP="00F62FCD">
      <w:pPr>
        <w:tabs>
          <w:tab w:val="left" w:pos="4221"/>
          <w:tab w:val="center" w:pos="4825"/>
          <w:tab w:val="right" w:pos="8306"/>
        </w:tabs>
        <w:spacing w:after="0" w:line="240" w:lineRule="auto"/>
        <w:ind w:firstLine="804"/>
        <w:rPr>
          <w:rFonts w:ascii="Times New Roman" w:eastAsia="Times New Roman" w:hAnsi="Times New Roman" w:cs="David"/>
          <w:sz w:val="24"/>
          <w:szCs w:val="24"/>
          <w:rtl/>
        </w:rPr>
      </w:pPr>
      <w:r w:rsidRPr="001773AA">
        <w:rPr>
          <w:rFonts w:ascii="Times New Roman" w:eastAsia="Times New Roman" w:hAnsi="Times New Roman" w:cs="David"/>
          <w:b/>
          <w:bCs/>
          <w:sz w:val="24"/>
          <w:szCs w:val="24"/>
          <w:rtl/>
        </w:rPr>
        <w:tab/>
        <w:t xml:space="preserve">                    הצעת המחיר המוצעת</w:t>
      </w:r>
      <w:r w:rsidRPr="00797F16">
        <w:rPr>
          <w:rFonts w:ascii="Times New Roman" w:eastAsia="Times New Roman" w:hAnsi="Times New Roman" w:cs="David"/>
          <w:sz w:val="24"/>
          <w:szCs w:val="24"/>
          <w:rtl/>
        </w:rPr>
        <w:tab/>
      </w:r>
    </w:p>
    <w:p w:rsidR="00F62FCD" w:rsidRPr="00797F16" w:rsidRDefault="00F62FCD" w:rsidP="00F62FCD">
      <w:pPr>
        <w:tabs>
          <w:tab w:val="left" w:pos="4221"/>
          <w:tab w:val="center" w:pos="4825"/>
          <w:tab w:val="right" w:pos="8306"/>
        </w:tabs>
        <w:spacing w:after="0" w:line="240" w:lineRule="auto"/>
        <w:ind w:firstLine="804"/>
        <w:rPr>
          <w:rFonts w:ascii="Times New Roman" w:eastAsia="Times New Roman" w:hAnsi="Times New Roman" w:cs="David"/>
          <w:sz w:val="24"/>
          <w:szCs w:val="24"/>
          <w:rtl/>
        </w:rPr>
      </w:pPr>
      <w:r w:rsidRPr="00797F16">
        <w:rPr>
          <w:rFonts w:ascii="Times New Roman" w:eastAsia="Times New Roman" w:hAnsi="Times New Roman" w:cs="David"/>
          <w:sz w:val="24"/>
          <w:szCs w:val="24"/>
          <w:rtl/>
        </w:rPr>
        <w:tab/>
      </w:r>
    </w:p>
    <w:p w:rsidR="00A30063" w:rsidRDefault="00F62FCD" w:rsidP="00FD679E">
      <w:pPr>
        <w:pStyle w:val="22"/>
        <w:numPr>
          <w:ilvl w:val="1"/>
          <w:numId w:val="35"/>
        </w:numPr>
        <w:bidi/>
        <w:ind w:left="993" w:hanging="567"/>
        <w:jc w:val="both"/>
        <w:rPr>
          <w:sz w:val="24"/>
          <w:szCs w:val="24"/>
        </w:rPr>
      </w:pPr>
      <w:bookmarkStart w:id="70" w:name="show_TziunMehir2"/>
      <w:bookmarkStart w:id="71" w:name="show_TziunMehir3"/>
      <w:bookmarkStart w:id="72" w:name="show_isNotMarkivIchut"/>
      <w:bookmarkStart w:id="73" w:name="show_isMarkivIchut_4"/>
      <w:bookmarkEnd w:id="69"/>
      <w:bookmarkEnd w:id="70"/>
      <w:bookmarkEnd w:id="71"/>
      <w:bookmarkEnd w:id="72"/>
      <w:r w:rsidRPr="00E665E4">
        <w:rPr>
          <w:rFonts w:hint="cs"/>
          <w:b w:val="0"/>
          <w:bCs/>
          <w:sz w:val="24"/>
          <w:szCs w:val="24"/>
          <w:rtl/>
        </w:rPr>
        <w:t xml:space="preserve">שלב ה' </w:t>
      </w:r>
      <w:r w:rsidRPr="00E665E4">
        <w:rPr>
          <w:b w:val="0"/>
          <w:bCs/>
          <w:sz w:val="24"/>
          <w:szCs w:val="24"/>
          <w:rtl/>
        </w:rPr>
        <w:t>–</w:t>
      </w:r>
      <w:r w:rsidRPr="00E665E4">
        <w:rPr>
          <w:rFonts w:hint="cs"/>
          <w:b w:val="0"/>
          <w:bCs/>
          <w:sz w:val="24"/>
          <w:szCs w:val="24"/>
          <w:rtl/>
        </w:rPr>
        <w:t xml:space="preserve"> מתן ציון </w:t>
      </w:r>
      <w:r w:rsidRPr="00CC231D">
        <w:rPr>
          <w:rFonts w:hint="cs"/>
          <w:b w:val="0"/>
          <w:bCs/>
          <w:sz w:val="24"/>
          <w:szCs w:val="24"/>
          <w:rtl/>
        </w:rPr>
        <w:t>משוקלל (איכות ומחיר) ובחירת ההצעה הזוכה</w:t>
      </w:r>
      <w:r>
        <w:rPr>
          <w:rFonts w:hint="cs"/>
          <w:sz w:val="24"/>
          <w:szCs w:val="24"/>
          <w:rtl/>
        </w:rPr>
        <w:t xml:space="preserve"> </w:t>
      </w:r>
      <w:r>
        <w:rPr>
          <w:sz w:val="24"/>
          <w:szCs w:val="24"/>
          <w:rtl/>
        </w:rPr>
        <w:t>–</w:t>
      </w:r>
      <w:r>
        <w:rPr>
          <w:rFonts w:hint="cs"/>
          <w:sz w:val="24"/>
          <w:szCs w:val="24"/>
          <w:rtl/>
        </w:rPr>
        <w:t xml:space="preserve"> </w:t>
      </w:r>
    </w:p>
    <w:p w:rsidR="00F62FCD" w:rsidRPr="00A30063" w:rsidRDefault="00F62FCD" w:rsidP="00FD679E">
      <w:pPr>
        <w:pStyle w:val="22"/>
        <w:numPr>
          <w:ilvl w:val="2"/>
          <w:numId w:val="35"/>
        </w:numPr>
        <w:bidi/>
        <w:ind w:left="1843" w:hanging="850"/>
        <w:jc w:val="both"/>
        <w:rPr>
          <w:sz w:val="24"/>
          <w:szCs w:val="24"/>
        </w:rPr>
      </w:pPr>
      <w:r w:rsidRPr="00A30063">
        <w:rPr>
          <w:sz w:val="24"/>
          <w:szCs w:val="24"/>
          <w:rtl/>
        </w:rPr>
        <w:t>יחושב הציון המשוקלל של כל הצעה (איכות</w:t>
      </w:r>
      <w:r w:rsidRPr="00A30063">
        <w:rPr>
          <w:rFonts w:hint="cs"/>
          <w:sz w:val="24"/>
          <w:szCs w:val="24"/>
          <w:rtl/>
        </w:rPr>
        <w:t xml:space="preserve"> (70%)</w:t>
      </w:r>
      <w:r w:rsidRPr="00A30063">
        <w:rPr>
          <w:sz w:val="24"/>
          <w:szCs w:val="24"/>
          <w:rtl/>
        </w:rPr>
        <w:t xml:space="preserve"> ומחיר</w:t>
      </w:r>
      <w:r w:rsidRPr="00A30063">
        <w:rPr>
          <w:rFonts w:hint="cs"/>
          <w:sz w:val="24"/>
          <w:szCs w:val="24"/>
          <w:rtl/>
        </w:rPr>
        <w:t xml:space="preserve"> (30%)</w:t>
      </w:r>
      <w:r w:rsidRPr="00A30063">
        <w:rPr>
          <w:sz w:val="24"/>
          <w:szCs w:val="24"/>
          <w:rtl/>
        </w:rPr>
        <w:t xml:space="preserve">). ההצעות שחושב לגביהן הציון המשוקלל ידורגו ברשימה בסדר יורד מההצעה בעלת הציון המשוקלל הגבוה ביותר (שתהיה מדורגת במקום הראשון) ועד להצעה בעלת הציון המשוקלל הנמוך ביותר (שתהיה מדורגת במקום האחרון). הציון המשוקלל יחושב בדיוק של עד שתי ספרות לאחר הנקודה העשרונית. </w:t>
      </w:r>
    </w:p>
    <w:p w:rsidR="00F62FCD" w:rsidRDefault="00F62FCD" w:rsidP="00FD679E">
      <w:pPr>
        <w:pStyle w:val="22"/>
        <w:numPr>
          <w:ilvl w:val="2"/>
          <w:numId w:val="35"/>
        </w:numPr>
        <w:bidi/>
        <w:ind w:left="1843" w:hanging="850"/>
        <w:jc w:val="both"/>
        <w:rPr>
          <w:sz w:val="24"/>
          <w:szCs w:val="24"/>
        </w:rPr>
      </w:pPr>
      <w:r w:rsidRPr="00A30063">
        <w:rPr>
          <w:rFonts w:hint="cs"/>
          <w:b w:val="0"/>
          <w:bCs/>
          <w:sz w:val="24"/>
          <w:szCs w:val="24"/>
          <w:rtl/>
        </w:rPr>
        <w:t>ההצעה הזוכה</w:t>
      </w:r>
      <w:r w:rsidRPr="00A30063">
        <w:rPr>
          <w:rFonts w:hint="cs"/>
          <w:sz w:val="24"/>
          <w:szCs w:val="24"/>
          <w:rtl/>
        </w:rPr>
        <w:t xml:space="preserve"> - </w:t>
      </w:r>
      <w:r w:rsidRPr="00AA516D">
        <w:rPr>
          <w:sz w:val="24"/>
          <w:szCs w:val="24"/>
          <w:rtl/>
        </w:rPr>
        <w:t xml:space="preserve">ההצעה בעלת הציון המשוקלל הגבוה ביותר תוכרז </w:t>
      </w:r>
      <w:r w:rsidRPr="00AA516D">
        <w:rPr>
          <w:rFonts w:hint="eastAsia"/>
          <w:sz w:val="24"/>
          <w:szCs w:val="24"/>
          <w:rtl/>
        </w:rPr>
        <w:t>כזוכה</w:t>
      </w:r>
      <w:r>
        <w:rPr>
          <w:rFonts w:hint="cs"/>
          <w:sz w:val="24"/>
          <w:szCs w:val="24"/>
          <w:rtl/>
        </w:rPr>
        <w:t xml:space="preserve">. הרשות הממשלתית רשאית, על פי שיקול דעתה המוחלט, לבחור כשיר נוסף כמפורט בסעיף </w:t>
      </w:r>
      <w:r w:rsidRPr="00A30063">
        <w:rPr>
          <w:rFonts w:hint="cs"/>
          <w:sz w:val="24"/>
          <w:szCs w:val="24"/>
          <w:rtl/>
        </w:rPr>
        <w:t>14.3</w:t>
      </w:r>
      <w:r>
        <w:rPr>
          <w:rFonts w:hint="cs"/>
          <w:sz w:val="24"/>
          <w:szCs w:val="24"/>
          <w:rtl/>
        </w:rPr>
        <w:t xml:space="preserve"> להלן</w:t>
      </w:r>
      <w:r w:rsidRPr="00AA516D">
        <w:rPr>
          <w:sz w:val="24"/>
          <w:szCs w:val="24"/>
          <w:rtl/>
        </w:rPr>
        <w:t>.</w:t>
      </w:r>
      <w:bookmarkEnd w:id="73"/>
    </w:p>
    <w:p w:rsidR="00A30063" w:rsidRPr="00A30063" w:rsidRDefault="00F62FCD" w:rsidP="00FD679E">
      <w:pPr>
        <w:pStyle w:val="22"/>
        <w:numPr>
          <w:ilvl w:val="2"/>
          <w:numId w:val="35"/>
        </w:numPr>
        <w:bidi/>
        <w:ind w:left="1843" w:hanging="850"/>
        <w:jc w:val="both"/>
        <w:rPr>
          <w:sz w:val="24"/>
          <w:szCs w:val="24"/>
        </w:rPr>
      </w:pPr>
      <w:r w:rsidRPr="00A30063">
        <w:rPr>
          <w:sz w:val="24"/>
          <w:szCs w:val="24"/>
          <w:rtl/>
        </w:rPr>
        <w:lastRenderedPageBreak/>
        <w:t xml:space="preserve">במסגרת עידוד העדפת נשים, תינתן עדיפות לתאגיד המצוי בשליטת אישה, כאשר ההצעה המיטבית המשוקללת מבחינת איכות ומחיר זהה בין שני מציעים, ובלבד והמציע </w:t>
      </w:r>
      <w:r w:rsidR="00A30063">
        <w:rPr>
          <w:rFonts w:hint="cs"/>
          <w:sz w:val="24"/>
          <w:szCs w:val="24"/>
          <w:rtl/>
        </w:rPr>
        <w:t>צירף</w:t>
      </w:r>
      <w:r w:rsidR="00A30063" w:rsidRPr="00A30063">
        <w:rPr>
          <w:sz w:val="24"/>
          <w:szCs w:val="24"/>
          <w:rtl/>
        </w:rPr>
        <w:t xml:space="preserve"> להצעה אישור רואה חשבון ותצהיר מטעם עורך דין, </w:t>
      </w:r>
      <w:r w:rsidR="00A30063" w:rsidRPr="00A30063">
        <w:rPr>
          <w:rFonts w:hint="cs"/>
          <w:sz w:val="24"/>
          <w:szCs w:val="24"/>
          <w:rtl/>
        </w:rPr>
        <w:t xml:space="preserve">בנוסח המפורט </w:t>
      </w:r>
      <w:r w:rsidR="00A30063" w:rsidRPr="007766F4">
        <w:rPr>
          <w:rFonts w:hint="cs"/>
          <w:b w:val="0"/>
          <w:bCs/>
          <w:sz w:val="24"/>
          <w:szCs w:val="24"/>
          <w:u w:val="single"/>
          <w:rtl/>
        </w:rPr>
        <w:t>ב</w:t>
      </w:r>
      <w:r w:rsidR="00A30063" w:rsidRPr="007766F4">
        <w:rPr>
          <w:b w:val="0"/>
          <w:bCs/>
          <w:sz w:val="24"/>
          <w:szCs w:val="24"/>
          <w:u w:val="single"/>
          <w:rtl/>
        </w:rPr>
        <w:t xml:space="preserve">נספח </w:t>
      </w:r>
      <w:r w:rsidR="00A30063" w:rsidRPr="007766F4">
        <w:rPr>
          <w:rFonts w:hint="cs"/>
          <w:b w:val="0"/>
          <w:bCs/>
          <w:sz w:val="24"/>
          <w:szCs w:val="24"/>
          <w:u w:val="single"/>
          <w:rtl/>
        </w:rPr>
        <w:t>9</w:t>
      </w:r>
      <w:r w:rsidR="007766F4">
        <w:rPr>
          <w:rFonts w:hint="cs"/>
          <w:sz w:val="24"/>
          <w:szCs w:val="24"/>
          <w:rtl/>
        </w:rPr>
        <w:t xml:space="preserve"> למכרז</w:t>
      </w:r>
      <w:r w:rsidR="00A30063" w:rsidRPr="00A30063">
        <w:rPr>
          <w:sz w:val="24"/>
          <w:szCs w:val="24"/>
          <w:rtl/>
        </w:rPr>
        <w:t>.</w:t>
      </w:r>
    </w:p>
    <w:p w:rsidR="00F62FCD" w:rsidRPr="00AA516D" w:rsidRDefault="00F62FCD" w:rsidP="00FD679E">
      <w:pPr>
        <w:pStyle w:val="22"/>
        <w:numPr>
          <w:ilvl w:val="2"/>
          <w:numId w:val="35"/>
        </w:numPr>
        <w:bidi/>
        <w:ind w:left="1843" w:hanging="850"/>
        <w:jc w:val="both"/>
        <w:rPr>
          <w:sz w:val="24"/>
          <w:szCs w:val="24"/>
        </w:rPr>
      </w:pPr>
      <w:r w:rsidRPr="00A30063">
        <w:rPr>
          <w:sz w:val="24"/>
          <w:szCs w:val="24"/>
          <w:rtl/>
        </w:rPr>
        <w:t xml:space="preserve">היה </w:t>
      </w:r>
      <w:r w:rsidRPr="00A30063">
        <w:rPr>
          <w:rFonts w:hint="cs"/>
          <w:sz w:val="24"/>
          <w:szCs w:val="24"/>
          <w:rtl/>
        </w:rPr>
        <w:t>וש</w:t>
      </w:r>
      <w:r w:rsidRPr="00A30063">
        <w:rPr>
          <w:sz w:val="24"/>
          <w:szCs w:val="24"/>
          <w:rtl/>
        </w:rPr>
        <w:t>תי הצעות</w:t>
      </w:r>
      <w:r w:rsidRPr="00AA516D">
        <w:rPr>
          <w:sz w:val="24"/>
          <w:szCs w:val="24"/>
          <w:rtl/>
        </w:rPr>
        <w:t xml:space="preserve"> (או יותר), שלא מתקיים לגביה</w:t>
      </w:r>
      <w:r>
        <w:rPr>
          <w:rFonts w:hint="cs"/>
          <w:sz w:val="24"/>
          <w:szCs w:val="24"/>
          <w:rtl/>
        </w:rPr>
        <w:t>ן</w:t>
      </w:r>
      <w:r w:rsidRPr="00AA516D">
        <w:rPr>
          <w:sz w:val="24"/>
          <w:szCs w:val="24"/>
          <w:rtl/>
        </w:rPr>
        <w:t xml:space="preserve"> האמור בסעיף הקודם, </w:t>
      </w:r>
      <w:r>
        <w:rPr>
          <w:rFonts w:hint="cs"/>
          <w:sz w:val="24"/>
          <w:szCs w:val="24"/>
          <w:rtl/>
        </w:rPr>
        <w:t xml:space="preserve">קיבלו </w:t>
      </w:r>
      <w:r w:rsidRPr="00AA516D">
        <w:rPr>
          <w:sz w:val="24"/>
          <w:szCs w:val="24"/>
          <w:rtl/>
        </w:rPr>
        <w:t xml:space="preserve">ציון משוקלל זהה שהוא הציון הגבוה ביותר, תקבע כזוכה ההצעה שקבלה את ציון </w:t>
      </w:r>
      <w:r w:rsidRPr="00A30063">
        <w:rPr>
          <w:sz w:val="24"/>
          <w:szCs w:val="24"/>
          <w:rtl/>
        </w:rPr>
        <w:t>האיכות</w:t>
      </w:r>
      <w:r w:rsidRPr="00AA516D">
        <w:rPr>
          <w:sz w:val="24"/>
          <w:szCs w:val="24"/>
          <w:rtl/>
        </w:rPr>
        <w:t xml:space="preserve"> הגבוה מבינן. היה ולשתי ההצעות כאמור ציון איכות זהה, תיערך הגרלה ביניהן.</w:t>
      </w:r>
    </w:p>
    <w:p w:rsidR="0016720A" w:rsidRPr="00420C41" w:rsidRDefault="0016720A" w:rsidP="00B61745">
      <w:pPr>
        <w:pStyle w:val="20"/>
        <w:rPr>
          <w:rFonts w:eastAsiaTheme="minorEastAsia"/>
        </w:rPr>
      </w:pPr>
      <w:bookmarkStart w:id="74" w:name="_Toc16767281"/>
      <w:r w:rsidRPr="002738A6">
        <w:rPr>
          <w:rFonts w:hint="cs"/>
          <w:rtl/>
        </w:rPr>
        <w:t>שאלות</w:t>
      </w:r>
      <w:r>
        <w:rPr>
          <w:rFonts w:eastAsiaTheme="minorEastAsia" w:hint="cs"/>
          <w:rtl/>
        </w:rPr>
        <w:t xml:space="preserve"> </w:t>
      </w:r>
      <w:r w:rsidR="006630C6">
        <w:rPr>
          <w:rFonts w:eastAsiaTheme="minorEastAsia" w:hint="cs"/>
          <w:rtl/>
        </w:rPr>
        <w:t>ו</w:t>
      </w:r>
      <w:r w:rsidRPr="002738A6">
        <w:rPr>
          <w:rFonts w:eastAsiaTheme="minorEastAsia" w:hint="cs"/>
          <w:rtl/>
        </w:rPr>
        <w:t>הבהרות</w:t>
      </w:r>
      <w:bookmarkEnd w:id="74"/>
      <w:r>
        <w:rPr>
          <w:rFonts w:eastAsiaTheme="minorEastAsia" w:hint="cs"/>
          <w:rtl/>
        </w:rPr>
        <w:t xml:space="preserve"> </w:t>
      </w:r>
    </w:p>
    <w:p w:rsidR="00F62FCD" w:rsidRDefault="00F62FCD" w:rsidP="00FD679E">
      <w:pPr>
        <w:pStyle w:val="22"/>
        <w:numPr>
          <w:ilvl w:val="1"/>
          <w:numId w:val="36"/>
        </w:numPr>
        <w:bidi/>
        <w:ind w:left="993" w:hanging="567"/>
        <w:jc w:val="both"/>
        <w:rPr>
          <w:sz w:val="24"/>
          <w:szCs w:val="24"/>
        </w:rPr>
      </w:pPr>
      <w:r w:rsidRPr="00E66E71">
        <w:rPr>
          <w:sz w:val="24"/>
          <w:szCs w:val="24"/>
          <w:rtl/>
        </w:rPr>
        <w:t>מציע שיש לו שאלות או הערות בקשר לתנאי המכרז, מסמכי המכרז או כל חלק מהם מוזמן לפנות בכתב בדוא"ל</w:t>
      </w:r>
      <w:r w:rsidRPr="00331DE1">
        <w:rPr>
          <w:b w:val="0"/>
          <w:bCs/>
          <w:i/>
          <w:iCs/>
          <w:sz w:val="24"/>
          <w:szCs w:val="24"/>
          <w:rtl/>
        </w:rPr>
        <w:t>:</w:t>
      </w:r>
      <w:r w:rsidRPr="00331DE1">
        <w:rPr>
          <w:b w:val="0"/>
          <w:bCs/>
          <w:i/>
          <w:iCs/>
          <w:color w:val="1F497D"/>
          <w:sz w:val="24"/>
          <w:szCs w:val="24"/>
          <w:rtl/>
        </w:rPr>
        <w:t xml:space="preserve"> </w:t>
      </w:r>
      <w:hyperlink r:id="rId14" w:history="1">
        <w:r w:rsidRPr="00331DE1">
          <w:rPr>
            <w:rStyle w:val="Hyperlink"/>
            <w:rFonts w:eastAsiaTheme="majorEastAsia" w:cs="David"/>
            <w:b/>
            <w:bCs/>
            <w:i w:val="0"/>
            <w:iCs/>
            <w:sz w:val="24"/>
            <w:szCs w:val="24"/>
          </w:rPr>
          <w:t>Hit-ironit-michraz@moch.gov.il</w:t>
        </w:r>
      </w:hyperlink>
      <w:r w:rsidRPr="00350744">
        <w:rPr>
          <w:sz w:val="24"/>
          <w:szCs w:val="24"/>
        </w:rPr>
        <w:t xml:space="preserve"> </w:t>
      </w:r>
      <w:r w:rsidR="00A30063">
        <w:rPr>
          <w:rFonts w:hint="cs"/>
          <w:sz w:val="24"/>
          <w:szCs w:val="24"/>
          <w:rtl/>
        </w:rPr>
        <w:t xml:space="preserve"> </w:t>
      </w:r>
      <w:r w:rsidRPr="00E66E71">
        <w:rPr>
          <w:sz w:val="24"/>
          <w:szCs w:val="24"/>
          <w:rtl/>
        </w:rPr>
        <w:t xml:space="preserve">עד </w:t>
      </w:r>
      <w:r>
        <w:rPr>
          <w:rFonts w:hint="cs"/>
          <w:sz w:val="24"/>
          <w:szCs w:val="24"/>
          <w:rtl/>
        </w:rPr>
        <w:t>למועד הקבוע בטבלת המועדים בעמוד 2 לעיל</w:t>
      </w:r>
      <w:r w:rsidRPr="00E66E71">
        <w:rPr>
          <w:sz w:val="24"/>
          <w:szCs w:val="24"/>
          <w:rtl/>
        </w:rPr>
        <w:t>. הפנייה תכלול את שם המציע, שם הפונה מטעמו, מען המציע ומספרי הטלפון והדוא"ל שלו. לא יענו פניות טלפוניות או אחרות וכן פניות שיתקבלו לאחר המועד האמור.</w:t>
      </w:r>
      <w:r>
        <w:rPr>
          <w:sz w:val="24"/>
          <w:szCs w:val="24"/>
          <w:rtl/>
        </w:rPr>
        <w:t xml:space="preserve"> </w:t>
      </w:r>
    </w:p>
    <w:p w:rsidR="00F62FCD" w:rsidRDefault="00F62FCD" w:rsidP="00FD679E">
      <w:pPr>
        <w:pStyle w:val="22"/>
        <w:numPr>
          <w:ilvl w:val="1"/>
          <w:numId w:val="36"/>
        </w:numPr>
        <w:bidi/>
        <w:ind w:left="993" w:hanging="567"/>
        <w:jc w:val="both"/>
        <w:rPr>
          <w:sz w:val="24"/>
          <w:szCs w:val="24"/>
        </w:rPr>
      </w:pPr>
      <w:r>
        <w:rPr>
          <w:rFonts w:hint="cs"/>
          <w:sz w:val="24"/>
          <w:szCs w:val="24"/>
          <w:rtl/>
        </w:rPr>
        <w:t xml:space="preserve">הפנייה תוגש בקובץ </w:t>
      </w:r>
      <w:r>
        <w:rPr>
          <w:sz w:val="24"/>
          <w:szCs w:val="24"/>
        </w:rPr>
        <w:t>WORD</w:t>
      </w:r>
      <w:r>
        <w:rPr>
          <w:rFonts w:hint="cs"/>
          <w:sz w:val="24"/>
          <w:szCs w:val="24"/>
          <w:rtl/>
        </w:rPr>
        <w:t xml:space="preserve">, בפורמט הבא: </w:t>
      </w:r>
    </w:p>
    <w:tbl>
      <w:tblPr>
        <w:tblStyle w:val="aff"/>
        <w:bidiVisual/>
        <w:tblW w:w="0" w:type="auto"/>
        <w:tblInd w:w="993" w:type="dxa"/>
        <w:tblLook w:val="04A0" w:firstRow="1" w:lastRow="0" w:firstColumn="1" w:lastColumn="0" w:noHBand="0" w:noVBand="1"/>
      </w:tblPr>
      <w:tblGrid>
        <w:gridCol w:w="958"/>
        <w:gridCol w:w="1559"/>
        <w:gridCol w:w="1418"/>
        <w:gridCol w:w="4786"/>
      </w:tblGrid>
      <w:tr w:rsidR="00F62FCD" w:rsidTr="00F1073B">
        <w:tc>
          <w:tcPr>
            <w:tcW w:w="958" w:type="dxa"/>
          </w:tcPr>
          <w:p w:rsidR="00F62FCD" w:rsidRPr="00CA795F" w:rsidRDefault="00F62FCD" w:rsidP="00F1073B">
            <w:pPr>
              <w:pStyle w:val="22"/>
              <w:bidi/>
              <w:jc w:val="both"/>
              <w:rPr>
                <w:b w:val="0"/>
                <w:bCs/>
                <w:sz w:val="24"/>
                <w:szCs w:val="24"/>
                <w:rtl/>
              </w:rPr>
            </w:pPr>
            <w:r w:rsidRPr="00CA795F">
              <w:rPr>
                <w:rFonts w:hint="cs"/>
                <w:b w:val="0"/>
                <w:bCs/>
                <w:sz w:val="24"/>
                <w:szCs w:val="24"/>
                <w:rtl/>
              </w:rPr>
              <w:t>מס"ד</w:t>
            </w:r>
          </w:p>
        </w:tc>
        <w:tc>
          <w:tcPr>
            <w:tcW w:w="1559" w:type="dxa"/>
          </w:tcPr>
          <w:p w:rsidR="00F62FCD" w:rsidRPr="00CA795F" w:rsidRDefault="00F62FCD" w:rsidP="00F1073B">
            <w:pPr>
              <w:pStyle w:val="22"/>
              <w:bidi/>
              <w:jc w:val="both"/>
              <w:rPr>
                <w:b w:val="0"/>
                <w:bCs/>
                <w:sz w:val="24"/>
                <w:szCs w:val="24"/>
                <w:rtl/>
              </w:rPr>
            </w:pPr>
            <w:r w:rsidRPr="00CA795F">
              <w:rPr>
                <w:rFonts w:hint="cs"/>
                <w:b w:val="0"/>
                <w:bCs/>
                <w:sz w:val="24"/>
                <w:szCs w:val="24"/>
                <w:rtl/>
              </w:rPr>
              <w:t>פרק</w:t>
            </w:r>
          </w:p>
        </w:tc>
        <w:tc>
          <w:tcPr>
            <w:tcW w:w="1418" w:type="dxa"/>
          </w:tcPr>
          <w:p w:rsidR="00F62FCD" w:rsidRPr="00CA795F" w:rsidRDefault="00F62FCD" w:rsidP="00F1073B">
            <w:pPr>
              <w:pStyle w:val="22"/>
              <w:bidi/>
              <w:jc w:val="both"/>
              <w:rPr>
                <w:b w:val="0"/>
                <w:bCs/>
                <w:sz w:val="24"/>
                <w:szCs w:val="24"/>
                <w:rtl/>
              </w:rPr>
            </w:pPr>
            <w:r w:rsidRPr="00CA795F">
              <w:rPr>
                <w:rFonts w:hint="cs"/>
                <w:b w:val="0"/>
                <w:bCs/>
                <w:sz w:val="24"/>
                <w:szCs w:val="24"/>
                <w:rtl/>
              </w:rPr>
              <w:t xml:space="preserve">סעיף במכרז </w:t>
            </w:r>
          </w:p>
        </w:tc>
        <w:tc>
          <w:tcPr>
            <w:tcW w:w="4786" w:type="dxa"/>
          </w:tcPr>
          <w:p w:rsidR="00F62FCD" w:rsidRPr="00CA795F" w:rsidRDefault="00F62FCD" w:rsidP="00F1073B">
            <w:pPr>
              <w:pStyle w:val="22"/>
              <w:bidi/>
              <w:jc w:val="both"/>
              <w:rPr>
                <w:b w:val="0"/>
                <w:bCs/>
                <w:sz w:val="24"/>
                <w:szCs w:val="24"/>
                <w:rtl/>
              </w:rPr>
            </w:pPr>
            <w:r w:rsidRPr="00CA795F">
              <w:rPr>
                <w:rFonts w:hint="cs"/>
                <w:b w:val="0"/>
                <w:bCs/>
                <w:sz w:val="24"/>
                <w:szCs w:val="24"/>
                <w:rtl/>
              </w:rPr>
              <w:t>השאלה</w:t>
            </w:r>
          </w:p>
        </w:tc>
      </w:tr>
      <w:tr w:rsidR="00F62FCD" w:rsidTr="00F1073B">
        <w:tc>
          <w:tcPr>
            <w:tcW w:w="958" w:type="dxa"/>
          </w:tcPr>
          <w:p w:rsidR="00F62FCD" w:rsidRDefault="00F62FCD" w:rsidP="00F1073B">
            <w:pPr>
              <w:pStyle w:val="22"/>
              <w:bidi/>
              <w:jc w:val="both"/>
              <w:rPr>
                <w:sz w:val="24"/>
                <w:szCs w:val="24"/>
                <w:rtl/>
              </w:rPr>
            </w:pPr>
          </w:p>
        </w:tc>
        <w:tc>
          <w:tcPr>
            <w:tcW w:w="1559" w:type="dxa"/>
          </w:tcPr>
          <w:p w:rsidR="00F62FCD" w:rsidRDefault="00F62FCD" w:rsidP="00F1073B">
            <w:pPr>
              <w:pStyle w:val="22"/>
              <w:bidi/>
              <w:jc w:val="both"/>
              <w:rPr>
                <w:sz w:val="24"/>
                <w:szCs w:val="24"/>
                <w:rtl/>
              </w:rPr>
            </w:pPr>
          </w:p>
        </w:tc>
        <w:tc>
          <w:tcPr>
            <w:tcW w:w="1418" w:type="dxa"/>
          </w:tcPr>
          <w:p w:rsidR="00F62FCD" w:rsidRDefault="00F62FCD" w:rsidP="00F1073B">
            <w:pPr>
              <w:pStyle w:val="22"/>
              <w:bidi/>
              <w:jc w:val="both"/>
              <w:rPr>
                <w:sz w:val="24"/>
                <w:szCs w:val="24"/>
                <w:rtl/>
              </w:rPr>
            </w:pPr>
          </w:p>
        </w:tc>
        <w:tc>
          <w:tcPr>
            <w:tcW w:w="4786" w:type="dxa"/>
          </w:tcPr>
          <w:p w:rsidR="00F62FCD" w:rsidRDefault="00F62FCD" w:rsidP="00F1073B">
            <w:pPr>
              <w:pStyle w:val="22"/>
              <w:bidi/>
              <w:jc w:val="both"/>
              <w:rPr>
                <w:sz w:val="24"/>
                <w:szCs w:val="24"/>
                <w:rtl/>
              </w:rPr>
            </w:pPr>
          </w:p>
        </w:tc>
      </w:tr>
    </w:tbl>
    <w:p w:rsidR="00F62FCD" w:rsidRPr="00E66E71" w:rsidRDefault="00F62FCD" w:rsidP="00FD679E">
      <w:pPr>
        <w:pStyle w:val="22"/>
        <w:numPr>
          <w:ilvl w:val="1"/>
          <w:numId w:val="36"/>
        </w:numPr>
        <w:bidi/>
        <w:ind w:left="993" w:hanging="567"/>
        <w:jc w:val="both"/>
        <w:rPr>
          <w:sz w:val="24"/>
          <w:szCs w:val="24"/>
        </w:rPr>
      </w:pPr>
      <w:r>
        <w:rPr>
          <w:rFonts w:hint="cs"/>
          <w:sz w:val="24"/>
          <w:szCs w:val="24"/>
          <w:rtl/>
        </w:rPr>
        <w:t xml:space="preserve">פניות שיוגשו שלא בפורמט זה </w:t>
      </w:r>
      <w:r>
        <w:rPr>
          <w:sz w:val="24"/>
          <w:szCs w:val="24"/>
          <w:rtl/>
        </w:rPr>
        <w:t>–</w:t>
      </w:r>
      <w:r>
        <w:rPr>
          <w:rFonts w:hint="cs"/>
          <w:sz w:val="24"/>
          <w:szCs w:val="24"/>
          <w:rtl/>
        </w:rPr>
        <w:t xml:space="preserve"> לא ייענו. </w:t>
      </w:r>
    </w:p>
    <w:p w:rsidR="00F62FCD" w:rsidRDefault="00F62FCD" w:rsidP="00FD679E">
      <w:pPr>
        <w:pStyle w:val="22"/>
        <w:numPr>
          <w:ilvl w:val="1"/>
          <w:numId w:val="36"/>
        </w:numPr>
        <w:bidi/>
        <w:ind w:left="993" w:hanging="567"/>
        <w:jc w:val="both"/>
        <w:rPr>
          <w:sz w:val="24"/>
          <w:szCs w:val="24"/>
        </w:rPr>
      </w:pPr>
      <w:r w:rsidRPr="002738A6">
        <w:rPr>
          <w:rFonts w:hint="cs"/>
          <w:sz w:val="24"/>
          <w:szCs w:val="24"/>
          <w:rtl/>
        </w:rPr>
        <w:t>התשובות לשאלות ירוכזו במסמך אחד (להלן "</w:t>
      </w:r>
      <w:r w:rsidRPr="00F62FCD">
        <w:rPr>
          <w:rFonts w:hint="eastAsia"/>
          <w:sz w:val="24"/>
          <w:szCs w:val="24"/>
          <w:rtl/>
        </w:rPr>
        <w:t>פרוטוקול</w:t>
      </w:r>
      <w:r w:rsidRPr="00F62FCD">
        <w:rPr>
          <w:rFonts w:hint="cs"/>
          <w:sz w:val="24"/>
          <w:szCs w:val="24"/>
          <w:rtl/>
        </w:rPr>
        <w:t xml:space="preserve"> </w:t>
      </w:r>
      <w:r w:rsidRPr="00F62FCD">
        <w:rPr>
          <w:rFonts w:hint="eastAsia"/>
          <w:sz w:val="24"/>
          <w:szCs w:val="24"/>
          <w:rtl/>
        </w:rPr>
        <w:t>שאלות</w:t>
      </w:r>
      <w:r w:rsidRPr="00F62FCD">
        <w:rPr>
          <w:rFonts w:hint="cs"/>
          <w:sz w:val="24"/>
          <w:szCs w:val="24"/>
          <w:rtl/>
        </w:rPr>
        <w:t xml:space="preserve"> </w:t>
      </w:r>
      <w:r w:rsidRPr="00F62FCD">
        <w:rPr>
          <w:rFonts w:hint="eastAsia"/>
          <w:sz w:val="24"/>
          <w:szCs w:val="24"/>
          <w:rtl/>
        </w:rPr>
        <w:t>ותשובות</w:t>
      </w:r>
      <w:r w:rsidRPr="002738A6">
        <w:rPr>
          <w:rFonts w:hint="cs"/>
          <w:sz w:val="24"/>
          <w:szCs w:val="24"/>
          <w:rtl/>
        </w:rPr>
        <w:t xml:space="preserve">"), שיפורסם באתר האינטרנט של הרשות הממשלתית </w:t>
      </w:r>
      <w:r>
        <w:rPr>
          <w:rFonts w:hint="cs"/>
          <w:sz w:val="24"/>
          <w:szCs w:val="24"/>
          <w:rtl/>
        </w:rPr>
        <w:t xml:space="preserve">ובאתר מינהל הרכש הממשלתי, תוך 14 יום מהמועד האחרון להגשת שאלות. </w:t>
      </w:r>
    </w:p>
    <w:p w:rsidR="00F62FCD" w:rsidRPr="002738A6" w:rsidRDefault="00F62FCD" w:rsidP="00FD679E">
      <w:pPr>
        <w:pStyle w:val="22"/>
        <w:numPr>
          <w:ilvl w:val="1"/>
          <w:numId w:val="36"/>
        </w:numPr>
        <w:bidi/>
        <w:ind w:left="993" w:hanging="567"/>
        <w:jc w:val="both"/>
        <w:rPr>
          <w:sz w:val="24"/>
          <w:szCs w:val="24"/>
        </w:rPr>
      </w:pPr>
      <w:r>
        <w:rPr>
          <w:rFonts w:hint="cs"/>
          <w:sz w:val="24"/>
          <w:szCs w:val="24"/>
          <w:rtl/>
        </w:rPr>
        <w:t xml:space="preserve">הרשות הממשלתית אינה מחויבת לנוסח השאלה ובכלל זה היא רשאית, בעת ניסוח תשובות ההבהרה, לקצר נוסח של שאלה או לנסחה מחדש. </w:t>
      </w:r>
    </w:p>
    <w:p w:rsidR="00F62FCD" w:rsidRDefault="00F62FCD" w:rsidP="00FD679E">
      <w:pPr>
        <w:pStyle w:val="22"/>
        <w:numPr>
          <w:ilvl w:val="1"/>
          <w:numId w:val="36"/>
        </w:numPr>
        <w:bidi/>
        <w:ind w:left="993" w:hanging="567"/>
        <w:jc w:val="both"/>
        <w:rPr>
          <w:sz w:val="24"/>
          <w:szCs w:val="24"/>
        </w:rPr>
      </w:pPr>
      <w:r w:rsidRPr="002738A6">
        <w:rPr>
          <w:rFonts w:hint="cs"/>
          <w:sz w:val="24"/>
          <w:szCs w:val="24"/>
          <w:rtl/>
        </w:rPr>
        <w:t>פרוטוקול השאלות והתשובות ייחתם ע"י ה</w:t>
      </w:r>
      <w:r>
        <w:rPr>
          <w:rFonts w:hint="cs"/>
          <w:sz w:val="24"/>
          <w:szCs w:val="24"/>
          <w:rtl/>
        </w:rPr>
        <w:t>מציע, יצורף להצעה</w:t>
      </w:r>
      <w:r w:rsidRPr="002738A6">
        <w:rPr>
          <w:rFonts w:hint="cs"/>
          <w:sz w:val="24"/>
          <w:szCs w:val="24"/>
          <w:rtl/>
        </w:rPr>
        <w:t xml:space="preserve"> ויהווה חלק בלתי נפרד ממסמכי ה</w:t>
      </w:r>
      <w:r>
        <w:rPr>
          <w:rFonts w:hint="cs"/>
          <w:sz w:val="24"/>
          <w:szCs w:val="24"/>
          <w:rtl/>
        </w:rPr>
        <w:t>מכרז</w:t>
      </w:r>
      <w:r w:rsidRPr="002738A6">
        <w:rPr>
          <w:rFonts w:hint="cs"/>
          <w:sz w:val="24"/>
          <w:szCs w:val="24"/>
          <w:rtl/>
        </w:rPr>
        <w:t xml:space="preserve">. </w:t>
      </w:r>
    </w:p>
    <w:p w:rsidR="00F62FCD" w:rsidRDefault="00F62FCD" w:rsidP="00FD679E">
      <w:pPr>
        <w:pStyle w:val="22"/>
        <w:numPr>
          <w:ilvl w:val="1"/>
          <w:numId w:val="36"/>
        </w:numPr>
        <w:bidi/>
        <w:ind w:left="993" w:hanging="567"/>
        <w:jc w:val="both"/>
        <w:rPr>
          <w:sz w:val="24"/>
          <w:szCs w:val="24"/>
        </w:rPr>
      </w:pPr>
      <w:r>
        <w:rPr>
          <w:rFonts w:hint="cs"/>
          <w:sz w:val="24"/>
          <w:szCs w:val="24"/>
          <w:rtl/>
        </w:rPr>
        <w:t>רק תשובות בכתב יחייבו את הרשות הממשלתית.</w:t>
      </w:r>
    </w:p>
    <w:p w:rsidR="0016720A" w:rsidRPr="00CD1CE5" w:rsidRDefault="0016720A" w:rsidP="00B61745">
      <w:pPr>
        <w:pStyle w:val="20"/>
        <w:rPr>
          <w:sz w:val="24"/>
          <w:szCs w:val="24"/>
          <w:rtl/>
        </w:rPr>
      </w:pPr>
      <w:bookmarkStart w:id="75" w:name="_Toc256000037"/>
      <w:bookmarkStart w:id="76" w:name="_Toc256000008"/>
      <w:bookmarkStart w:id="77" w:name="_Toc501466162"/>
      <w:bookmarkStart w:id="78" w:name="_Toc504992916"/>
      <w:bookmarkStart w:id="79" w:name="_Toc16767282"/>
      <w:r w:rsidRPr="009F69AA">
        <w:rPr>
          <w:rtl/>
        </w:rPr>
        <w:t>אופן</w:t>
      </w:r>
      <w:r w:rsidRPr="00CD1CE5">
        <w:rPr>
          <w:sz w:val="24"/>
          <w:szCs w:val="24"/>
          <w:rtl/>
        </w:rPr>
        <w:t xml:space="preserve"> </w:t>
      </w:r>
      <w:r w:rsidRPr="009F69AA">
        <w:rPr>
          <w:rtl/>
        </w:rPr>
        <w:t>הגשת</w:t>
      </w:r>
      <w:r w:rsidRPr="00CD1CE5">
        <w:rPr>
          <w:sz w:val="24"/>
          <w:szCs w:val="24"/>
          <w:rtl/>
        </w:rPr>
        <w:t xml:space="preserve"> </w:t>
      </w:r>
      <w:r w:rsidRPr="009F69AA">
        <w:rPr>
          <w:rtl/>
        </w:rPr>
        <w:t>ההצעה</w:t>
      </w:r>
      <w:r w:rsidRPr="00CD1CE5">
        <w:rPr>
          <w:sz w:val="24"/>
          <w:szCs w:val="24"/>
          <w:rtl/>
        </w:rPr>
        <w:t xml:space="preserve"> </w:t>
      </w:r>
      <w:r w:rsidRPr="009F69AA">
        <w:rPr>
          <w:rtl/>
        </w:rPr>
        <w:t>ומסמכי</w:t>
      </w:r>
      <w:r w:rsidRPr="00CD1CE5">
        <w:rPr>
          <w:sz w:val="24"/>
          <w:szCs w:val="24"/>
          <w:rtl/>
        </w:rPr>
        <w:t xml:space="preserve"> </w:t>
      </w:r>
      <w:r w:rsidRPr="009F69AA">
        <w:rPr>
          <w:rtl/>
        </w:rPr>
        <w:t>המכרז</w:t>
      </w:r>
      <w:bookmarkEnd w:id="75"/>
      <w:bookmarkEnd w:id="76"/>
      <w:bookmarkEnd w:id="77"/>
      <w:bookmarkEnd w:id="78"/>
      <w:bookmarkEnd w:id="79"/>
      <w:r w:rsidR="00A50244">
        <w:rPr>
          <w:rFonts w:hint="cs"/>
          <w:sz w:val="24"/>
          <w:szCs w:val="24"/>
          <w:rtl/>
        </w:rPr>
        <w:t xml:space="preserve"> </w:t>
      </w:r>
    </w:p>
    <w:p w:rsidR="00420828" w:rsidRDefault="00420828" w:rsidP="00FD679E">
      <w:pPr>
        <w:pStyle w:val="22"/>
        <w:numPr>
          <w:ilvl w:val="1"/>
          <w:numId w:val="37"/>
        </w:numPr>
        <w:bidi/>
        <w:ind w:left="993" w:hanging="567"/>
        <w:jc w:val="both"/>
        <w:rPr>
          <w:sz w:val="24"/>
          <w:szCs w:val="24"/>
        </w:rPr>
      </w:pPr>
      <w:r w:rsidRPr="00092E81">
        <w:rPr>
          <w:sz w:val="24"/>
          <w:szCs w:val="24"/>
          <w:rtl/>
        </w:rPr>
        <w:t>את מסמכי המכרז, טפסיו ונספחיו ניתן להוריד מאתר האינטרנט של מינהל הרכש הממשלתי</w:t>
      </w:r>
      <w:r>
        <w:rPr>
          <w:rFonts w:hint="cs"/>
          <w:sz w:val="24"/>
          <w:szCs w:val="24"/>
          <w:rtl/>
        </w:rPr>
        <w:t>,</w:t>
      </w:r>
      <w:r w:rsidRPr="00092E81">
        <w:rPr>
          <w:sz w:val="24"/>
          <w:szCs w:val="24"/>
          <w:rtl/>
        </w:rPr>
        <w:t xml:space="preserve"> </w:t>
      </w:r>
      <w:r>
        <w:rPr>
          <w:rFonts w:hint="cs"/>
          <w:sz w:val="24"/>
          <w:szCs w:val="24"/>
          <w:rtl/>
        </w:rPr>
        <w:t>ש</w:t>
      </w:r>
      <w:r w:rsidRPr="00092E81">
        <w:rPr>
          <w:sz w:val="24"/>
          <w:szCs w:val="24"/>
          <w:rtl/>
        </w:rPr>
        <w:t xml:space="preserve">כתובתו: </w:t>
      </w:r>
      <w:hyperlink r:id="rId15" w:history="1">
        <w:r w:rsidRPr="00A30063">
          <w:rPr>
            <w:sz w:val="24"/>
            <w:szCs w:val="24"/>
          </w:rPr>
          <w:t>www.mr.gov.il</w:t>
        </w:r>
      </w:hyperlink>
      <w:r w:rsidRPr="00092E81">
        <w:rPr>
          <w:rFonts w:hint="cs"/>
          <w:sz w:val="24"/>
          <w:szCs w:val="24"/>
          <w:rtl/>
        </w:rPr>
        <w:t xml:space="preserve"> </w:t>
      </w:r>
      <w:r w:rsidRPr="00092E81">
        <w:rPr>
          <w:rFonts w:hint="eastAsia"/>
          <w:sz w:val="24"/>
          <w:szCs w:val="24"/>
          <w:rtl/>
        </w:rPr>
        <w:t>וכן</w:t>
      </w:r>
      <w:r w:rsidRPr="00092E81">
        <w:rPr>
          <w:sz w:val="24"/>
          <w:szCs w:val="24"/>
          <w:rtl/>
        </w:rPr>
        <w:t xml:space="preserve"> </w:t>
      </w:r>
      <w:r w:rsidRPr="00092E81">
        <w:rPr>
          <w:rFonts w:hint="eastAsia"/>
          <w:sz w:val="24"/>
          <w:szCs w:val="24"/>
          <w:rtl/>
        </w:rPr>
        <w:t>מאתר</w:t>
      </w:r>
      <w:r w:rsidRPr="00092E81">
        <w:rPr>
          <w:sz w:val="24"/>
          <w:szCs w:val="24"/>
          <w:rtl/>
        </w:rPr>
        <w:t xml:space="preserve"> </w:t>
      </w:r>
      <w:r w:rsidRPr="00092E81">
        <w:rPr>
          <w:rFonts w:hint="eastAsia"/>
          <w:sz w:val="24"/>
          <w:szCs w:val="24"/>
          <w:rtl/>
        </w:rPr>
        <w:t>הרשות</w:t>
      </w:r>
      <w:r w:rsidRPr="00092E81">
        <w:rPr>
          <w:sz w:val="24"/>
          <w:szCs w:val="24"/>
          <w:rtl/>
        </w:rPr>
        <w:t xml:space="preserve"> </w:t>
      </w:r>
      <w:r w:rsidRPr="00092E81">
        <w:rPr>
          <w:rFonts w:hint="eastAsia"/>
          <w:sz w:val="24"/>
          <w:szCs w:val="24"/>
          <w:rtl/>
        </w:rPr>
        <w:t>הממשלתית</w:t>
      </w:r>
      <w:r>
        <w:rPr>
          <w:rFonts w:hint="cs"/>
          <w:sz w:val="24"/>
          <w:szCs w:val="24"/>
          <w:rtl/>
        </w:rPr>
        <w:t>,</w:t>
      </w:r>
      <w:r w:rsidRPr="00092E81">
        <w:rPr>
          <w:sz w:val="24"/>
          <w:szCs w:val="24"/>
          <w:rtl/>
        </w:rPr>
        <w:t xml:space="preserve"> </w:t>
      </w:r>
      <w:r w:rsidRPr="00092E81">
        <w:rPr>
          <w:rFonts w:hint="eastAsia"/>
          <w:sz w:val="24"/>
          <w:szCs w:val="24"/>
          <w:rtl/>
        </w:rPr>
        <w:t>שכתובתו</w:t>
      </w:r>
      <w:r w:rsidRPr="00092E81">
        <w:rPr>
          <w:sz w:val="24"/>
          <w:szCs w:val="24"/>
          <w:rtl/>
        </w:rPr>
        <w:t>:</w:t>
      </w:r>
      <w:r w:rsidRPr="00092E81">
        <w:rPr>
          <w:rFonts w:hint="cs"/>
          <w:sz w:val="24"/>
          <w:szCs w:val="24"/>
          <w:rtl/>
        </w:rPr>
        <w:t xml:space="preserve"> </w:t>
      </w:r>
      <w:hyperlink r:id="rId16" w:history="1">
        <w:r w:rsidRPr="00A30063">
          <w:rPr>
            <w:sz w:val="24"/>
            <w:szCs w:val="24"/>
          </w:rPr>
          <w:t>www.renew-il.gov.il</w:t>
        </w:r>
      </w:hyperlink>
      <w:r w:rsidRPr="00420828">
        <w:rPr>
          <w:sz w:val="24"/>
          <w:szCs w:val="24"/>
          <w:rtl/>
        </w:rPr>
        <w:t xml:space="preserve">. </w:t>
      </w:r>
      <w:r w:rsidRPr="00092E81">
        <w:rPr>
          <w:rFonts w:hint="eastAsia"/>
          <w:sz w:val="24"/>
          <w:szCs w:val="24"/>
          <w:rtl/>
        </w:rPr>
        <w:t>באם</w:t>
      </w:r>
      <w:r w:rsidRPr="00092E81">
        <w:rPr>
          <w:sz w:val="24"/>
          <w:szCs w:val="24"/>
          <w:rtl/>
        </w:rPr>
        <w:t xml:space="preserve"> ת</w:t>
      </w:r>
      <w:r>
        <w:rPr>
          <w:rFonts w:hint="cs"/>
          <w:sz w:val="24"/>
          <w:szCs w:val="24"/>
          <w:rtl/>
        </w:rPr>
        <w:t>תגל</w:t>
      </w:r>
      <w:r w:rsidRPr="00092E81">
        <w:rPr>
          <w:sz w:val="24"/>
          <w:szCs w:val="24"/>
          <w:rtl/>
        </w:rPr>
        <w:t>ה סתירה בין הנוסחים</w:t>
      </w:r>
      <w:r>
        <w:rPr>
          <w:rFonts w:hint="cs"/>
          <w:sz w:val="24"/>
          <w:szCs w:val="24"/>
          <w:rtl/>
        </w:rPr>
        <w:t>,</w:t>
      </w:r>
      <w:r w:rsidRPr="00092E81">
        <w:rPr>
          <w:sz w:val="24"/>
          <w:szCs w:val="24"/>
          <w:rtl/>
        </w:rPr>
        <w:t xml:space="preserve"> אזי הנוסח הקובע הוא זה המפורסם באתר </w:t>
      </w:r>
      <w:r>
        <w:rPr>
          <w:rFonts w:hint="cs"/>
          <w:sz w:val="24"/>
          <w:szCs w:val="24"/>
          <w:rtl/>
        </w:rPr>
        <w:t>הרשות הממשלתית</w:t>
      </w:r>
      <w:r w:rsidRPr="00092E81">
        <w:rPr>
          <w:sz w:val="24"/>
          <w:szCs w:val="24"/>
          <w:rtl/>
        </w:rPr>
        <w:t>.</w:t>
      </w:r>
    </w:p>
    <w:p w:rsidR="00420828" w:rsidRDefault="00420828" w:rsidP="00FD679E">
      <w:pPr>
        <w:pStyle w:val="22"/>
        <w:numPr>
          <w:ilvl w:val="1"/>
          <w:numId w:val="37"/>
        </w:numPr>
        <w:bidi/>
        <w:ind w:left="993" w:hanging="567"/>
        <w:jc w:val="both"/>
        <w:rPr>
          <w:sz w:val="24"/>
          <w:szCs w:val="24"/>
        </w:rPr>
      </w:pPr>
      <w:r w:rsidRPr="00C06DFC">
        <w:rPr>
          <w:sz w:val="24"/>
          <w:szCs w:val="24"/>
          <w:rtl/>
        </w:rPr>
        <w:t>מציע ה</w:t>
      </w:r>
      <w:r>
        <w:rPr>
          <w:sz w:val="24"/>
          <w:szCs w:val="24"/>
          <w:rtl/>
        </w:rPr>
        <w:t>מעוניין להשתתף במכרז יגיש</w:t>
      </w:r>
      <w:r w:rsidRPr="00C06DFC">
        <w:rPr>
          <w:sz w:val="24"/>
          <w:szCs w:val="24"/>
          <w:rtl/>
        </w:rPr>
        <w:t xml:space="preserve"> את הצעתו </w:t>
      </w:r>
      <w:r>
        <w:rPr>
          <w:rFonts w:hint="cs"/>
          <w:sz w:val="24"/>
          <w:szCs w:val="24"/>
          <w:rtl/>
        </w:rPr>
        <w:t>כדלקמן:</w:t>
      </w:r>
    </w:p>
    <w:p w:rsidR="00420828" w:rsidRDefault="00420828" w:rsidP="00FD679E">
      <w:pPr>
        <w:pStyle w:val="22"/>
        <w:numPr>
          <w:ilvl w:val="2"/>
          <w:numId w:val="37"/>
        </w:numPr>
        <w:bidi/>
        <w:ind w:left="1843" w:hanging="850"/>
        <w:jc w:val="both"/>
        <w:rPr>
          <w:sz w:val="24"/>
          <w:szCs w:val="24"/>
        </w:rPr>
      </w:pPr>
      <w:r w:rsidRPr="00A30063">
        <w:rPr>
          <w:rFonts w:hint="cs"/>
          <w:sz w:val="24"/>
          <w:szCs w:val="24"/>
          <w:rtl/>
        </w:rPr>
        <w:t xml:space="preserve">מסמכי </w:t>
      </w:r>
      <w:r w:rsidRPr="00A30063">
        <w:rPr>
          <w:sz w:val="24"/>
          <w:szCs w:val="24"/>
          <w:rtl/>
        </w:rPr>
        <w:t>המכרז המלא</w:t>
      </w:r>
      <w:r w:rsidRPr="00A30063">
        <w:rPr>
          <w:rFonts w:hint="cs"/>
          <w:sz w:val="24"/>
          <w:szCs w:val="24"/>
          <w:rtl/>
        </w:rPr>
        <w:t>ים</w:t>
      </w:r>
      <w:r w:rsidRPr="00A30063">
        <w:rPr>
          <w:sz w:val="24"/>
          <w:szCs w:val="24"/>
          <w:rtl/>
        </w:rPr>
        <w:t xml:space="preserve"> וכלל נספחיו </w:t>
      </w:r>
      <w:r w:rsidR="00A30063" w:rsidRPr="00A30063">
        <w:rPr>
          <w:rFonts w:hint="cs"/>
          <w:sz w:val="24"/>
          <w:szCs w:val="24"/>
          <w:rtl/>
        </w:rPr>
        <w:t xml:space="preserve">(לרבות: </w:t>
      </w:r>
      <w:r w:rsidR="00A30063" w:rsidRPr="00A30063">
        <w:rPr>
          <w:sz w:val="24"/>
          <w:szCs w:val="24"/>
          <w:rtl/>
        </w:rPr>
        <w:t xml:space="preserve">פרוטוקול שאלות ותשובות ועדכונים אחרים של </w:t>
      </w:r>
      <w:r w:rsidR="0045339F">
        <w:rPr>
          <w:rFonts w:hint="cs"/>
          <w:sz w:val="24"/>
          <w:szCs w:val="24"/>
          <w:rtl/>
        </w:rPr>
        <w:t>הרשות הממשלתית</w:t>
      </w:r>
      <w:r w:rsidR="00A30063" w:rsidRPr="00A30063">
        <w:rPr>
          <w:sz w:val="24"/>
          <w:szCs w:val="24"/>
          <w:rtl/>
        </w:rPr>
        <w:t xml:space="preserve"> (ככל שיהיו), חתומים על-ידי המציע</w:t>
      </w:r>
      <w:r w:rsidR="00A30063" w:rsidRPr="00A30063">
        <w:rPr>
          <w:rFonts w:hint="cs"/>
          <w:sz w:val="24"/>
          <w:szCs w:val="24"/>
          <w:rtl/>
        </w:rPr>
        <w:t xml:space="preserve"> </w:t>
      </w:r>
      <w:r w:rsidR="00A30063">
        <w:rPr>
          <w:rFonts w:hint="cs"/>
          <w:sz w:val="24"/>
          <w:szCs w:val="24"/>
          <w:rtl/>
        </w:rPr>
        <w:t>ו</w:t>
      </w:r>
      <w:r w:rsidR="00A30063" w:rsidRPr="00A30063">
        <w:rPr>
          <w:sz w:val="24"/>
          <w:szCs w:val="24"/>
          <w:rtl/>
        </w:rPr>
        <w:t>ההסכם שצורף למכרז</w:t>
      </w:r>
      <w:r w:rsidR="00A30063">
        <w:rPr>
          <w:rFonts w:hint="cs"/>
          <w:sz w:val="24"/>
          <w:szCs w:val="24"/>
          <w:rtl/>
        </w:rPr>
        <w:t xml:space="preserve">) </w:t>
      </w:r>
      <w:r w:rsidRPr="00A30063">
        <w:rPr>
          <w:sz w:val="24"/>
          <w:szCs w:val="24"/>
          <w:rtl/>
        </w:rPr>
        <w:t>חתו</w:t>
      </w:r>
      <w:r w:rsidRPr="00A30063">
        <w:rPr>
          <w:rFonts w:hint="cs"/>
          <w:sz w:val="24"/>
          <w:szCs w:val="24"/>
          <w:rtl/>
        </w:rPr>
        <w:t>מי</w:t>
      </w:r>
      <w:r w:rsidRPr="00A30063">
        <w:rPr>
          <w:sz w:val="24"/>
          <w:szCs w:val="24"/>
          <w:rtl/>
        </w:rPr>
        <w:t>ם בכל עמוד ב</w:t>
      </w:r>
      <w:r w:rsidRPr="00A30063">
        <w:rPr>
          <w:rFonts w:hint="eastAsia"/>
          <w:sz w:val="24"/>
          <w:szCs w:val="24"/>
          <w:rtl/>
        </w:rPr>
        <w:t>ראשי</w:t>
      </w:r>
      <w:r w:rsidRPr="00A30063">
        <w:rPr>
          <w:sz w:val="24"/>
          <w:szCs w:val="24"/>
          <w:rtl/>
        </w:rPr>
        <w:t xml:space="preserve"> תיבות של </w:t>
      </w:r>
      <w:r w:rsidRPr="00A30063">
        <w:rPr>
          <w:rFonts w:hint="eastAsia"/>
          <w:sz w:val="24"/>
          <w:szCs w:val="24"/>
          <w:rtl/>
        </w:rPr>
        <w:t>מורשי</w:t>
      </w:r>
      <w:r w:rsidRPr="00A30063">
        <w:rPr>
          <w:sz w:val="24"/>
          <w:szCs w:val="24"/>
          <w:rtl/>
        </w:rPr>
        <w:t xml:space="preserve"> החתימה של המציע, </w:t>
      </w:r>
      <w:r w:rsidRPr="00A30063">
        <w:rPr>
          <w:rFonts w:hint="eastAsia"/>
          <w:sz w:val="24"/>
          <w:szCs w:val="24"/>
          <w:rtl/>
        </w:rPr>
        <w:t>למעט</w:t>
      </w:r>
      <w:r w:rsidRPr="00A30063">
        <w:rPr>
          <w:sz w:val="24"/>
          <w:szCs w:val="24"/>
          <w:rtl/>
        </w:rPr>
        <w:t xml:space="preserve"> </w:t>
      </w:r>
      <w:r w:rsidRPr="00A30063">
        <w:rPr>
          <w:rFonts w:hint="eastAsia"/>
          <w:sz w:val="24"/>
          <w:szCs w:val="24"/>
          <w:rtl/>
        </w:rPr>
        <w:t>המקומות</w:t>
      </w:r>
      <w:r w:rsidRPr="00A30063">
        <w:rPr>
          <w:sz w:val="24"/>
          <w:szCs w:val="24"/>
          <w:rtl/>
        </w:rPr>
        <w:t xml:space="preserve"> </w:t>
      </w:r>
      <w:r w:rsidRPr="00A30063">
        <w:rPr>
          <w:sz w:val="24"/>
          <w:szCs w:val="24"/>
          <w:rtl/>
        </w:rPr>
        <w:lastRenderedPageBreak/>
        <w:t xml:space="preserve">המסומנים לחתימה </w:t>
      </w:r>
      <w:r w:rsidRPr="00A30063">
        <w:rPr>
          <w:rFonts w:hint="eastAsia"/>
          <w:sz w:val="24"/>
          <w:szCs w:val="24"/>
          <w:rtl/>
        </w:rPr>
        <w:t>מלאה</w:t>
      </w:r>
      <w:r w:rsidRPr="00A30063">
        <w:rPr>
          <w:sz w:val="24"/>
          <w:szCs w:val="24"/>
          <w:rtl/>
        </w:rPr>
        <w:t xml:space="preserve"> וחותמת, שם נדרש לחתום </w:t>
      </w:r>
      <w:r w:rsidRPr="00A30063">
        <w:rPr>
          <w:rFonts w:hint="eastAsia"/>
          <w:sz w:val="24"/>
          <w:szCs w:val="24"/>
          <w:rtl/>
        </w:rPr>
        <w:t>בחתימה</w:t>
      </w:r>
      <w:r w:rsidRPr="00A30063">
        <w:rPr>
          <w:sz w:val="24"/>
          <w:szCs w:val="24"/>
          <w:rtl/>
        </w:rPr>
        <w:t xml:space="preserve"> </w:t>
      </w:r>
      <w:r w:rsidRPr="00A30063">
        <w:rPr>
          <w:rFonts w:hint="eastAsia"/>
          <w:sz w:val="24"/>
          <w:szCs w:val="24"/>
          <w:rtl/>
        </w:rPr>
        <w:t>מלאה</w:t>
      </w:r>
      <w:r w:rsidRPr="00A30063">
        <w:rPr>
          <w:sz w:val="24"/>
          <w:szCs w:val="24"/>
          <w:rtl/>
        </w:rPr>
        <w:t xml:space="preserve"> של המציע</w:t>
      </w:r>
      <w:r w:rsidR="00C127BE">
        <w:rPr>
          <w:rFonts w:hint="cs"/>
          <w:sz w:val="24"/>
          <w:szCs w:val="24"/>
          <w:rtl/>
        </w:rPr>
        <w:t>, ועל פי המפורט להלן:</w:t>
      </w:r>
    </w:p>
    <w:p w:rsidR="007766F4" w:rsidRDefault="007766F4" w:rsidP="007766F4">
      <w:pPr>
        <w:pStyle w:val="22"/>
        <w:bidi/>
        <w:ind w:left="1843"/>
        <w:jc w:val="both"/>
        <w:rPr>
          <w:sz w:val="24"/>
          <w:szCs w:val="24"/>
        </w:rPr>
      </w:pPr>
    </w:p>
    <w:tbl>
      <w:tblPr>
        <w:tblStyle w:val="aff"/>
        <w:bidiVisual/>
        <w:tblW w:w="7905" w:type="dxa"/>
        <w:tblInd w:w="1843" w:type="dxa"/>
        <w:tblLayout w:type="fixed"/>
        <w:tblLook w:val="04A0" w:firstRow="1" w:lastRow="0" w:firstColumn="1" w:lastColumn="0" w:noHBand="0" w:noVBand="1"/>
      </w:tblPr>
      <w:tblGrid>
        <w:gridCol w:w="1897"/>
        <w:gridCol w:w="3456"/>
        <w:gridCol w:w="2552"/>
      </w:tblGrid>
      <w:tr w:rsidR="00257F4D" w:rsidTr="007766F4">
        <w:trPr>
          <w:tblHeader/>
        </w:trPr>
        <w:tc>
          <w:tcPr>
            <w:tcW w:w="1897" w:type="dxa"/>
          </w:tcPr>
          <w:p w:rsidR="00257F4D" w:rsidRPr="00257F4D" w:rsidRDefault="00257F4D" w:rsidP="00257F4D">
            <w:pPr>
              <w:pStyle w:val="22"/>
              <w:bidi/>
              <w:jc w:val="center"/>
              <w:rPr>
                <w:b w:val="0"/>
                <w:bCs/>
                <w:sz w:val="24"/>
                <w:szCs w:val="24"/>
                <w:rtl/>
              </w:rPr>
            </w:pPr>
            <w:r w:rsidRPr="00257F4D">
              <w:rPr>
                <w:rFonts w:hint="cs"/>
                <w:b w:val="0"/>
                <w:bCs/>
                <w:sz w:val="24"/>
                <w:szCs w:val="24"/>
                <w:rtl/>
              </w:rPr>
              <w:t>הפרק</w:t>
            </w:r>
          </w:p>
        </w:tc>
        <w:tc>
          <w:tcPr>
            <w:tcW w:w="3456" w:type="dxa"/>
          </w:tcPr>
          <w:p w:rsidR="00257F4D" w:rsidRPr="00257F4D" w:rsidRDefault="00257F4D" w:rsidP="00257F4D">
            <w:pPr>
              <w:pStyle w:val="22"/>
              <w:bidi/>
              <w:jc w:val="center"/>
              <w:rPr>
                <w:b w:val="0"/>
                <w:bCs/>
                <w:sz w:val="24"/>
                <w:szCs w:val="24"/>
                <w:rtl/>
              </w:rPr>
            </w:pPr>
            <w:r w:rsidRPr="00257F4D">
              <w:rPr>
                <w:rFonts w:hint="cs"/>
                <w:b w:val="0"/>
                <w:bCs/>
                <w:sz w:val="24"/>
                <w:szCs w:val="24"/>
                <w:rtl/>
              </w:rPr>
              <w:t>המסמך הנדרש</w:t>
            </w:r>
          </w:p>
        </w:tc>
        <w:tc>
          <w:tcPr>
            <w:tcW w:w="2552" w:type="dxa"/>
          </w:tcPr>
          <w:p w:rsidR="00257F4D" w:rsidRPr="00257F4D" w:rsidRDefault="00257F4D" w:rsidP="00505307">
            <w:pPr>
              <w:pStyle w:val="22"/>
              <w:bidi/>
              <w:jc w:val="center"/>
              <w:rPr>
                <w:b w:val="0"/>
                <w:bCs/>
                <w:sz w:val="24"/>
                <w:szCs w:val="24"/>
                <w:rtl/>
              </w:rPr>
            </w:pPr>
            <w:r w:rsidRPr="00257F4D">
              <w:rPr>
                <w:rFonts w:hint="cs"/>
                <w:b w:val="0"/>
                <w:bCs/>
                <w:sz w:val="24"/>
                <w:szCs w:val="24"/>
                <w:rtl/>
              </w:rPr>
              <w:t>סעיף במכרז</w:t>
            </w:r>
          </w:p>
        </w:tc>
      </w:tr>
      <w:tr w:rsidR="00505307" w:rsidTr="007766F4">
        <w:tc>
          <w:tcPr>
            <w:tcW w:w="1897" w:type="dxa"/>
            <w:vMerge w:val="restart"/>
          </w:tcPr>
          <w:p w:rsidR="00505307" w:rsidRPr="00796CC9" w:rsidRDefault="00505307" w:rsidP="00C127BE">
            <w:pPr>
              <w:pStyle w:val="22"/>
              <w:bidi/>
              <w:jc w:val="both"/>
              <w:rPr>
                <w:b w:val="0"/>
                <w:bCs/>
                <w:sz w:val="24"/>
                <w:szCs w:val="24"/>
                <w:rtl/>
              </w:rPr>
            </w:pPr>
            <w:r w:rsidRPr="00796CC9">
              <w:rPr>
                <w:rFonts w:hint="cs"/>
                <w:b w:val="0"/>
                <w:bCs/>
                <w:sz w:val="24"/>
                <w:szCs w:val="24"/>
                <w:rtl/>
              </w:rPr>
              <w:t>תנאי סף מינהליים</w:t>
            </w:r>
          </w:p>
        </w:tc>
        <w:tc>
          <w:tcPr>
            <w:tcW w:w="3456" w:type="dxa"/>
          </w:tcPr>
          <w:p w:rsidR="00505307" w:rsidRDefault="00505307" w:rsidP="00C127BE">
            <w:pPr>
              <w:pStyle w:val="22"/>
              <w:bidi/>
              <w:jc w:val="both"/>
              <w:rPr>
                <w:sz w:val="24"/>
                <w:szCs w:val="24"/>
                <w:rtl/>
              </w:rPr>
            </w:pPr>
            <w:r>
              <w:rPr>
                <w:rFonts w:hint="cs"/>
                <w:sz w:val="24"/>
                <w:szCs w:val="24"/>
                <w:rtl/>
              </w:rPr>
              <w:t>אישור התאגדות</w:t>
            </w:r>
          </w:p>
        </w:tc>
        <w:tc>
          <w:tcPr>
            <w:tcW w:w="2552" w:type="dxa"/>
          </w:tcPr>
          <w:p w:rsidR="00505307" w:rsidRDefault="007766F4" w:rsidP="00505307">
            <w:pPr>
              <w:pStyle w:val="22"/>
              <w:bidi/>
              <w:jc w:val="center"/>
              <w:rPr>
                <w:sz w:val="24"/>
                <w:szCs w:val="24"/>
                <w:rtl/>
              </w:rPr>
            </w:pPr>
            <w:r>
              <w:rPr>
                <w:rFonts w:hint="cs"/>
                <w:sz w:val="24"/>
                <w:szCs w:val="24"/>
                <w:rtl/>
              </w:rPr>
              <w:t xml:space="preserve">סעיף </w:t>
            </w:r>
            <w:r w:rsidR="00505307">
              <w:rPr>
                <w:rFonts w:hint="cs"/>
                <w:sz w:val="24"/>
                <w:szCs w:val="24"/>
                <w:rtl/>
              </w:rPr>
              <w:t>7.1.1</w:t>
            </w:r>
          </w:p>
        </w:tc>
      </w:tr>
      <w:tr w:rsidR="00505307" w:rsidTr="007766F4">
        <w:tc>
          <w:tcPr>
            <w:tcW w:w="1897" w:type="dxa"/>
            <w:vMerge/>
          </w:tcPr>
          <w:p w:rsidR="00505307" w:rsidRPr="00796CC9" w:rsidRDefault="00505307" w:rsidP="00C127BE">
            <w:pPr>
              <w:pStyle w:val="22"/>
              <w:bidi/>
              <w:jc w:val="both"/>
              <w:rPr>
                <w:b w:val="0"/>
                <w:bCs/>
                <w:sz w:val="24"/>
                <w:szCs w:val="24"/>
                <w:rtl/>
              </w:rPr>
            </w:pPr>
          </w:p>
        </w:tc>
        <w:tc>
          <w:tcPr>
            <w:tcW w:w="3456" w:type="dxa"/>
          </w:tcPr>
          <w:p w:rsidR="00505307" w:rsidRDefault="00505307" w:rsidP="00C127BE">
            <w:pPr>
              <w:pStyle w:val="22"/>
              <w:bidi/>
              <w:jc w:val="both"/>
              <w:rPr>
                <w:sz w:val="24"/>
                <w:szCs w:val="24"/>
                <w:rtl/>
              </w:rPr>
            </w:pPr>
            <w:r>
              <w:rPr>
                <w:rFonts w:hint="cs"/>
                <w:sz w:val="24"/>
                <w:szCs w:val="24"/>
                <w:rtl/>
              </w:rPr>
              <w:t>אישור מורשי חתימה</w:t>
            </w:r>
          </w:p>
        </w:tc>
        <w:tc>
          <w:tcPr>
            <w:tcW w:w="2552" w:type="dxa"/>
          </w:tcPr>
          <w:p w:rsidR="00505307" w:rsidRDefault="007766F4" w:rsidP="00505307">
            <w:pPr>
              <w:pStyle w:val="22"/>
              <w:bidi/>
              <w:jc w:val="center"/>
              <w:rPr>
                <w:sz w:val="24"/>
                <w:szCs w:val="24"/>
                <w:rtl/>
              </w:rPr>
            </w:pPr>
            <w:r>
              <w:rPr>
                <w:rFonts w:hint="cs"/>
                <w:sz w:val="24"/>
                <w:szCs w:val="24"/>
                <w:rtl/>
              </w:rPr>
              <w:t xml:space="preserve">סעיף </w:t>
            </w:r>
            <w:r w:rsidR="00505307">
              <w:rPr>
                <w:rFonts w:hint="cs"/>
                <w:sz w:val="24"/>
                <w:szCs w:val="24"/>
                <w:rtl/>
              </w:rPr>
              <w:t>7.1.2</w:t>
            </w:r>
          </w:p>
        </w:tc>
      </w:tr>
      <w:tr w:rsidR="00505307" w:rsidTr="007766F4">
        <w:tc>
          <w:tcPr>
            <w:tcW w:w="1897" w:type="dxa"/>
            <w:vMerge/>
          </w:tcPr>
          <w:p w:rsidR="00505307" w:rsidRPr="00796CC9" w:rsidRDefault="00505307" w:rsidP="00C127BE">
            <w:pPr>
              <w:pStyle w:val="22"/>
              <w:bidi/>
              <w:jc w:val="both"/>
              <w:rPr>
                <w:b w:val="0"/>
                <w:bCs/>
                <w:sz w:val="24"/>
                <w:szCs w:val="24"/>
                <w:rtl/>
              </w:rPr>
            </w:pPr>
          </w:p>
        </w:tc>
        <w:tc>
          <w:tcPr>
            <w:tcW w:w="3456" w:type="dxa"/>
          </w:tcPr>
          <w:p w:rsidR="00505307" w:rsidRDefault="00505307" w:rsidP="00C127BE">
            <w:pPr>
              <w:pStyle w:val="22"/>
              <w:bidi/>
              <w:jc w:val="both"/>
              <w:rPr>
                <w:sz w:val="24"/>
                <w:szCs w:val="24"/>
                <w:rtl/>
              </w:rPr>
            </w:pPr>
            <w:r>
              <w:rPr>
                <w:rFonts w:hint="cs"/>
                <w:sz w:val="24"/>
                <w:szCs w:val="24"/>
                <w:rtl/>
              </w:rPr>
              <w:t>נסח חברה</w:t>
            </w:r>
          </w:p>
        </w:tc>
        <w:tc>
          <w:tcPr>
            <w:tcW w:w="2552" w:type="dxa"/>
          </w:tcPr>
          <w:p w:rsidR="00505307" w:rsidRDefault="007766F4" w:rsidP="007766F4">
            <w:pPr>
              <w:pStyle w:val="22"/>
              <w:bidi/>
              <w:jc w:val="center"/>
              <w:rPr>
                <w:sz w:val="24"/>
                <w:szCs w:val="24"/>
                <w:rtl/>
              </w:rPr>
            </w:pPr>
            <w:r>
              <w:rPr>
                <w:rFonts w:hint="cs"/>
                <w:sz w:val="24"/>
                <w:szCs w:val="24"/>
                <w:rtl/>
              </w:rPr>
              <w:t xml:space="preserve">סעיף </w:t>
            </w:r>
            <w:r w:rsidR="00505307">
              <w:rPr>
                <w:rFonts w:hint="cs"/>
                <w:sz w:val="24"/>
                <w:szCs w:val="24"/>
                <w:rtl/>
              </w:rPr>
              <w:t>7.1.</w:t>
            </w:r>
            <w:r>
              <w:rPr>
                <w:rFonts w:hint="cs"/>
                <w:sz w:val="24"/>
                <w:szCs w:val="24"/>
                <w:rtl/>
              </w:rPr>
              <w:t>3</w:t>
            </w:r>
          </w:p>
        </w:tc>
      </w:tr>
      <w:tr w:rsidR="00505307" w:rsidTr="007766F4">
        <w:tc>
          <w:tcPr>
            <w:tcW w:w="1897" w:type="dxa"/>
            <w:vMerge/>
          </w:tcPr>
          <w:p w:rsidR="00505307" w:rsidRPr="00796CC9" w:rsidRDefault="00505307" w:rsidP="00C127BE">
            <w:pPr>
              <w:pStyle w:val="22"/>
              <w:bidi/>
              <w:jc w:val="both"/>
              <w:rPr>
                <w:b w:val="0"/>
                <w:bCs/>
                <w:sz w:val="24"/>
                <w:szCs w:val="24"/>
                <w:rtl/>
              </w:rPr>
            </w:pPr>
          </w:p>
        </w:tc>
        <w:tc>
          <w:tcPr>
            <w:tcW w:w="3456" w:type="dxa"/>
          </w:tcPr>
          <w:p w:rsidR="00505307" w:rsidRDefault="00505307" w:rsidP="00C127BE">
            <w:pPr>
              <w:pStyle w:val="22"/>
              <w:bidi/>
              <w:jc w:val="both"/>
              <w:rPr>
                <w:sz w:val="24"/>
                <w:szCs w:val="24"/>
                <w:rtl/>
              </w:rPr>
            </w:pPr>
            <w:r>
              <w:rPr>
                <w:rFonts w:hint="cs"/>
                <w:sz w:val="24"/>
                <w:szCs w:val="24"/>
                <w:rtl/>
              </w:rPr>
              <w:t>אישור</w:t>
            </w:r>
            <w:r w:rsidR="00591A3D">
              <w:rPr>
                <w:rFonts w:hint="cs"/>
                <w:sz w:val="24"/>
                <w:szCs w:val="24"/>
                <w:rtl/>
              </w:rPr>
              <w:t xml:space="preserve"> על ניהול פנקסים לפי ח</w:t>
            </w:r>
            <w:r>
              <w:rPr>
                <w:rFonts w:hint="cs"/>
                <w:sz w:val="24"/>
                <w:szCs w:val="24"/>
                <w:rtl/>
              </w:rPr>
              <w:t>וק עסקאות גופים ציבוריים</w:t>
            </w:r>
          </w:p>
        </w:tc>
        <w:tc>
          <w:tcPr>
            <w:tcW w:w="2552" w:type="dxa"/>
          </w:tcPr>
          <w:p w:rsidR="00505307" w:rsidRDefault="007766F4" w:rsidP="00505307">
            <w:pPr>
              <w:pStyle w:val="22"/>
              <w:bidi/>
              <w:jc w:val="center"/>
              <w:rPr>
                <w:sz w:val="24"/>
                <w:szCs w:val="24"/>
                <w:rtl/>
              </w:rPr>
            </w:pPr>
            <w:r>
              <w:rPr>
                <w:rFonts w:hint="cs"/>
                <w:sz w:val="24"/>
                <w:szCs w:val="24"/>
                <w:rtl/>
              </w:rPr>
              <w:t xml:space="preserve">סעיף </w:t>
            </w:r>
            <w:r w:rsidR="00591A3D">
              <w:rPr>
                <w:rFonts w:hint="cs"/>
                <w:sz w:val="24"/>
                <w:szCs w:val="24"/>
                <w:rtl/>
              </w:rPr>
              <w:t>7.1.4.1</w:t>
            </w:r>
          </w:p>
        </w:tc>
      </w:tr>
      <w:tr w:rsidR="00505307" w:rsidTr="007766F4">
        <w:tc>
          <w:tcPr>
            <w:tcW w:w="1897" w:type="dxa"/>
            <w:vMerge/>
          </w:tcPr>
          <w:p w:rsidR="00505307" w:rsidRPr="00796CC9" w:rsidRDefault="00505307" w:rsidP="00C127BE">
            <w:pPr>
              <w:pStyle w:val="22"/>
              <w:bidi/>
              <w:jc w:val="both"/>
              <w:rPr>
                <w:b w:val="0"/>
                <w:bCs/>
                <w:sz w:val="24"/>
                <w:szCs w:val="24"/>
                <w:rtl/>
              </w:rPr>
            </w:pPr>
          </w:p>
        </w:tc>
        <w:tc>
          <w:tcPr>
            <w:tcW w:w="3456" w:type="dxa"/>
          </w:tcPr>
          <w:p w:rsidR="00505307" w:rsidRDefault="00591A3D" w:rsidP="00C127BE">
            <w:pPr>
              <w:pStyle w:val="22"/>
              <w:bidi/>
              <w:jc w:val="both"/>
              <w:rPr>
                <w:sz w:val="24"/>
                <w:szCs w:val="24"/>
                <w:rtl/>
              </w:rPr>
            </w:pPr>
            <w:r>
              <w:rPr>
                <w:rFonts w:hint="cs"/>
                <w:sz w:val="24"/>
                <w:szCs w:val="24"/>
                <w:rtl/>
              </w:rPr>
              <w:t>תצהיר לפי חוק עסקאות גופים ציבוריים</w:t>
            </w:r>
          </w:p>
        </w:tc>
        <w:tc>
          <w:tcPr>
            <w:tcW w:w="2552" w:type="dxa"/>
          </w:tcPr>
          <w:p w:rsidR="00505307" w:rsidRDefault="007766F4" w:rsidP="00505307">
            <w:pPr>
              <w:pStyle w:val="22"/>
              <w:bidi/>
              <w:jc w:val="center"/>
              <w:rPr>
                <w:sz w:val="24"/>
                <w:szCs w:val="24"/>
                <w:rtl/>
              </w:rPr>
            </w:pPr>
            <w:r>
              <w:rPr>
                <w:rFonts w:hint="cs"/>
                <w:sz w:val="24"/>
                <w:szCs w:val="24"/>
                <w:rtl/>
              </w:rPr>
              <w:t xml:space="preserve">סעיף </w:t>
            </w:r>
            <w:r w:rsidR="00591A3D">
              <w:rPr>
                <w:rFonts w:hint="cs"/>
                <w:sz w:val="24"/>
                <w:szCs w:val="24"/>
                <w:rtl/>
              </w:rPr>
              <w:t>7.1.4.2+נספח 5</w:t>
            </w:r>
          </w:p>
        </w:tc>
      </w:tr>
      <w:tr w:rsidR="00505307" w:rsidTr="007766F4">
        <w:tc>
          <w:tcPr>
            <w:tcW w:w="1897" w:type="dxa"/>
            <w:vMerge/>
          </w:tcPr>
          <w:p w:rsidR="00505307" w:rsidRPr="00796CC9" w:rsidRDefault="00505307" w:rsidP="00C127BE">
            <w:pPr>
              <w:pStyle w:val="22"/>
              <w:bidi/>
              <w:jc w:val="both"/>
              <w:rPr>
                <w:b w:val="0"/>
                <w:bCs/>
                <w:sz w:val="24"/>
                <w:szCs w:val="24"/>
                <w:rtl/>
              </w:rPr>
            </w:pPr>
          </w:p>
        </w:tc>
        <w:tc>
          <w:tcPr>
            <w:tcW w:w="3456" w:type="dxa"/>
          </w:tcPr>
          <w:p w:rsidR="00505307" w:rsidRDefault="00591A3D" w:rsidP="00C127BE">
            <w:pPr>
              <w:pStyle w:val="22"/>
              <w:bidi/>
              <w:jc w:val="both"/>
              <w:rPr>
                <w:sz w:val="24"/>
                <w:szCs w:val="24"/>
                <w:rtl/>
              </w:rPr>
            </w:pPr>
            <w:r>
              <w:rPr>
                <w:rFonts w:hint="cs"/>
                <w:sz w:val="24"/>
                <w:szCs w:val="24"/>
                <w:rtl/>
              </w:rPr>
              <w:t>תצהיר העסקת עובדים עם מוגבלויות</w:t>
            </w:r>
          </w:p>
        </w:tc>
        <w:tc>
          <w:tcPr>
            <w:tcW w:w="2552" w:type="dxa"/>
          </w:tcPr>
          <w:p w:rsidR="00505307" w:rsidRDefault="007766F4" w:rsidP="00505307">
            <w:pPr>
              <w:pStyle w:val="22"/>
              <w:bidi/>
              <w:jc w:val="center"/>
              <w:rPr>
                <w:sz w:val="24"/>
                <w:szCs w:val="24"/>
                <w:rtl/>
              </w:rPr>
            </w:pPr>
            <w:r>
              <w:rPr>
                <w:rFonts w:hint="cs"/>
                <w:sz w:val="24"/>
                <w:szCs w:val="24"/>
                <w:rtl/>
              </w:rPr>
              <w:t xml:space="preserve">סעיף </w:t>
            </w:r>
            <w:r w:rsidR="00591A3D">
              <w:rPr>
                <w:rFonts w:hint="cs"/>
                <w:sz w:val="24"/>
                <w:szCs w:val="24"/>
                <w:rtl/>
              </w:rPr>
              <w:t>7.1.5+נספח 6</w:t>
            </w:r>
          </w:p>
        </w:tc>
      </w:tr>
      <w:tr w:rsidR="00505307" w:rsidTr="007766F4">
        <w:tc>
          <w:tcPr>
            <w:tcW w:w="1897" w:type="dxa"/>
            <w:vMerge/>
          </w:tcPr>
          <w:p w:rsidR="00505307" w:rsidRPr="00796CC9" w:rsidRDefault="00505307" w:rsidP="00C127BE">
            <w:pPr>
              <w:pStyle w:val="22"/>
              <w:bidi/>
              <w:jc w:val="both"/>
              <w:rPr>
                <w:b w:val="0"/>
                <w:bCs/>
                <w:sz w:val="24"/>
                <w:szCs w:val="24"/>
                <w:rtl/>
              </w:rPr>
            </w:pPr>
          </w:p>
        </w:tc>
        <w:tc>
          <w:tcPr>
            <w:tcW w:w="3456" w:type="dxa"/>
          </w:tcPr>
          <w:p w:rsidR="00505307" w:rsidRDefault="00591A3D" w:rsidP="00C127BE">
            <w:pPr>
              <w:pStyle w:val="22"/>
              <w:bidi/>
              <w:jc w:val="both"/>
              <w:rPr>
                <w:sz w:val="24"/>
                <w:szCs w:val="24"/>
                <w:rtl/>
              </w:rPr>
            </w:pPr>
            <w:r>
              <w:rPr>
                <w:rFonts w:hint="cs"/>
                <w:sz w:val="24"/>
                <w:szCs w:val="24"/>
                <w:rtl/>
              </w:rPr>
              <w:t>תצהיר שימוש בתוכנות מחשב מקוריות</w:t>
            </w:r>
          </w:p>
        </w:tc>
        <w:tc>
          <w:tcPr>
            <w:tcW w:w="2552" w:type="dxa"/>
          </w:tcPr>
          <w:p w:rsidR="00505307" w:rsidRDefault="007766F4" w:rsidP="00505307">
            <w:pPr>
              <w:pStyle w:val="22"/>
              <w:bidi/>
              <w:jc w:val="center"/>
              <w:rPr>
                <w:sz w:val="24"/>
                <w:szCs w:val="24"/>
                <w:rtl/>
              </w:rPr>
            </w:pPr>
            <w:r>
              <w:rPr>
                <w:rFonts w:hint="cs"/>
                <w:sz w:val="24"/>
                <w:szCs w:val="24"/>
                <w:rtl/>
              </w:rPr>
              <w:t xml:space="preserve">סעיף </w:t>
            </w:r>
            <w:r w:rsidR="00591A3D">
              <w:rPr>
                <w:rFonts w:hint="cs"/>
                <w:sz w:val="24"/>
                <w:szCs w:val="24"/>
                <w:rtl/>
              </w:rPr>
              <w:t>7.1.6+נספח 7</w:t>
            </w:r>
          </w:p>
        </w:tc>
      </w:tr>
      <w:tr w:rsidR="00505307" w:rsidTr="007766F4">
        <w:tc>
          <w:tcPr>
            <w:tcW w:w="1897" w:type="dxa"/>
            <w:vMerge/>
          </w:tcPr>
          <w:p w:rsidR="00505307" w:rsidRPr="00796CC9" w:rsidRDefault="00505307" w:rsidP="00C127BE">
            <w:pPr>
              <w:pStyle w:val="22"/>
              <w:bidi/>
              <w:jc w:val="both"/>
              <w:rPr>
                <w:b w:val="0"/>
                <w:bCs/>
                <w:sz w:val="24"/>
                <w:szCs w:val="24"/>
                <w:rtl/>
              </w:rPr>
            </w:pPr>
          </w:p>
        </w:tc>
        <w:tc>
          <w:tcPr>
            <w:tcW w:w="3456" w:type="dxa"/>
          </w:tcPr>
          <w:p w:rsidR="00505307" w:rsidRDefault="00591A3D" w:rsidP="00C127BE">
            <w:pPr>
              <w:pStyle w:val="22"/>
              <w:bidi/>
              <w:jc w:val="both"/>
              <w:rPr>
                <w:sz w:val="24"/>
                <w:szCs w:val="24"/>
                <w:rtl/>
              </w:rPr>
            </w:pPr>
            <w:r>
              <w:rPr>
                <w:rFonts w:hint="cs"/>
                <w:sz w:val="24"/>
                <w:szCs w:val="24"/>
                <w:rtl/>
              </w:rPr>
              <w:t>תצהיר אי תיאום הצעות</w:t>
            </w:r>
          </w:p>
        </w:tc>
        <w:tc>
          <w:tcPr>
            <w:tcW w:w="2552" w:type="dxa"/>
          </w:tcPr>
          <w:p w:rsidR="00505307" w:rsidRDefault="007766F4" w:rsidP="00505307">
            <w:pPr>
              <w:pStyle w:val="22"/>
              <w:bidi/>
              <w:jc w:val="center"/>
              <w:rPr>
                <w:sz w:val="24"/>
                <w:szCs w:val="24"/>
                <w:rtl/>
              </w:rPr>
            </w:pPr>
            <w:r>
              <w:rPr>
                <w:rFonts w:hint="cs"/>
                <w:sz w:val="24"/>
                <w:szCs w:val="24"/>
                <w:rtl/>
              </w:rPr>
              <w:t xml:space="preserve">סעיף </w:t>
            </w:r>
            <w:r w:rsidR="00591A3D">
              <w:rPr>
                <w:rFonts w:hint="cs"/>
                <w:sz w:val="24"/>
                <w:szCs w:val="24"/>
                <w:rtl/>
              </w:rPr>
              <w:t>7.1.7+נספח 8</w:t>
            </w:r>
          </w:p>
        </w:tc>
      </w:tr>
      <w:tr w:rsidR="007A67CA" w:rsidTr="007766F4">
        <w:tc>
          <w:tcPr>
            <w:tcW w:w="1897" w:type="dxa"/>
            <w:vMerge w:val="restart"/>
          </w:tcPr>
          <w:p w:rsidR="007A67CA" w:rsidRPr="00796CC9" w:rsidRDefault="007A67CA" w:rsidP="00C127BE">
            <w:pPr>
              <w:pStyle w:val="22"/>
              <w:bidi/>
              <w:jc w:val="both"/>
              <w:rPr>
                <w:b w:val="0"/>
                <w:bCs/>
                <w:sz w:val="24"/>
                <w:szCs w:val="24"/>
                <w:rtl/>
              </w:rPr>
            </w:pPr>
            <w:r w:rsidRPr="00796CC9">
              <w:rPr>
                <w:rFonts w:hint="cs"/>
                <w:b w:val="0"/>
                <w:bCs/>
                <w:sz w:val="24"/>
                <w:szCs w:val="24"/>
                <w:rtl/>
              </w:rPr>
              <w:t>תנאי סף מקצועיים</w:t>
            </w:r>
          </w:p>
        </w:tc>
        <w:tc>
          <w:tcPr>
            <w:tcW w:w="3456" w:type="dxa"/>
          </w:tcPr>
          <w:p w:rsidR="007A67CA" w:rsidRDefault="007A67CA" w:rsidP="00C127BE">
            <w:pPr>
              <w:pStyle w:val="22"/>
              <w:bidi/>
              <w:jc w:val="both"/>
              <w:rPr>
                <w:sz w:val="24"/>
                <w:szCs w:val="24"/>
                <w:rtl/>
              </w:rPr>
            </w:pPr>
            <w:r>
              <w:rPr>
                <w:rFonts w:hint="cs"/>
                <w:sz w:val="24"/>
                <w:szCs w:val="24"/>
                <w:rtl/>
              </w:rPr>
              <w:t>זהות המציע</w:t>
            </w:r>
          </w:p>
        </w:tc>
        <w:tc>
          <w:tcPr>
            <w:tcW w:w="2552" w:type="dxa"/>
          </w:tcPr>
          <w:p w:rsidR="007A67CA" w:rsidRDefault="007766F4" w:rsidP="00591A3D">
            <w:pPr>
              <w:pStyle w:val="22"/>
              <w:bidi/>
              <w:jc w:val="center"/>
              <w:rPr>
                <w:sz w:val="24"/>
                <w:szCs w:val="24"/>
                <w:rtl/>
              </w:rPr>
            </w:pPr>
            <w:r>
              <w:rPr>
                <w:rFonts w:hint="cs"/>
                <w:sz w:val="24"/>
                <w:szCs w:val="24"/>
                <w:rtl/>
              </w:rPr>
              <w:t xml:space="preserve">סעיף </w:t>
            </w:r>
            <w:r w:rsidR="007A67CA">
              <w:rPr>
                <w:rFonts w:hint="cs"/>
                <w:sz w:val="24"/>
                <w:szCs w:val="24"/>
                <w:rtl/>
              </w:rPr>
              <w:t>7.2.1 + נספח 1</w:t>
            </w:r>
          </w:p>
        </w:tc>
      </w:tr>
      <w:tr w:rsidR="007A67CA" w:rsidTr="007766F4">
        <w:tc>
          <w:tcPr>
            <w:tcW w:w="1897" w:type="dxa"/>
            <w:vMerge/>
          </w:tcPr>
          <w:p w:rsidR="007A67CA" w:rsidRPr="00796CC9" w:rsidRDefault="007A67CA" w:rsidP="00C127BE">
            <w:pPr>
              <w:pStyle w:val="22"/>
              <w:bidi/>
              <w:jc w:val="both"/>
              <w:rPr>
                <w:b w:val="0"/>
                <w:bCs/>
                <w:sz w:val="24"/>
                <w:szCs w:val="24"/>
                <w:rtl/>
              </w:rPr>
            </w:pPr>
          </w:p>
        </w:tc>
        <w:tc>
          <w:tcPr>
            <w:tcW w:w="3456" w:type="dxa"/>
          </w:tcPr>
          <w:p w:rsidR="007A67CA" w:rsidRDefault="007A67CA" w:rsidP="00C127BE">
            <w:pPr>
              <w:pStyle w:val="22"/>
              <w:bidi/>
              <w:jc w:val="both"/>
              <w:rPr>
                <w:sz w:val="24"/>
                <w:szCs w:val="24"/>
                <w:rtl/>
              </w:rPr>
            </w:pPr>
            <w:r>
              <w:rPr>
                <w:rFonts w:hint="cs"/>
                <w:sz w:val="24"/>
                <w:szCs w:val="24"/>
                <w:rtl/>
              </w:rPr>
              <w:t>חוקר ראשי</w:t>
            </w:r>
          </w:p>
        </w:tc>
        <w:tc>
          <w:tcPr>
            <w:tcW w:w="2552" w:type="dxa"/>
          </w:tcPr>
          <w:p w:rsidR="007A67CA" w:rsidRDefault="007766F4" w:rsidP="00505307">
            <w:pPr>
              <w:pStyle w:val="22"/>
              <w:bidi/>
              <w:jc w:val="center"/>
              <w:rPr>
                <w:sz w:val="24"/>
                <w:szCs w:val="24"/>
                <w:rtl/>
              </w:rPr>
            </w:pPr>
            <w:r>
              <w:rPr>
                <w:rFonts w:hint="cs"/>
                <w:sz w:val="24"/>
                <w:szCs w:val="24"/>
                <w:rtl/>
              </w:rPr>
              <w:t xml:space="preserve">סעיף </w:t>
            </w:r>
            <w:r w:rsidR="007A67CA">
              <w:rPr>
                <w:rFonts w:hint="cs"/>
                <w:sz w:val="24"/>
                <w:szCs w:val="24"/>
                <w:rtl/>
              </w:rPr>
              <w:t>7.2.2.1 +נספח 3.1</w:t>
            </w:r>
          </w:p>
        </w:tc>
      </w:tr>
      <w:tr w:rsidR="007A67CA" w:rsidTr="007766F4">
        <w:tc>
          <w:tcPr>
            <w:tcW w:w="1897" w:type="dxa"/>
            <w:vMerge/>
          </w:tcPr>
          <w:p w:rsidR="007A67CA" w:rsidRPr="00796CC9" w:rsidRDefault="007A67CA" w:rsidP="00C127BE">
            <w:pPr>
              <w:pStyle w:val="22"/>
              <w:bidi/>
              <w:jc w:val="both"/>
              <w:rPr>
                <w:b w:val="0"/>
                <w:bCs/>
                <w:sz w:val="24"/>
                <w:szCs w:val="24"/>
                <w:rtl/>
              </w:rPr>
            </w:pPr>
          </w:p>
        </w:tc>
        <w:tc>
          <w:tcPr>
            <w:tcW w:w="3456" w:type="dxa"/>
          </w:tcPr>
          <w:p w:rsidR="007A67CA" w:rsidRDefault="007A67CA" w:rsidP="00C127BE">
            <w:pPr>
              <w:pStyle w:val="22"/>
              <w:bidi/>
              <w:jc w:val="both"/>
              <w:rPr>
                <w:sz w:val="24"/>
                <w:szCs w:val="24"/>
                <w:rtl/>
              </w:rPr>
            </w:pPr>
            <w:r>
              <w:rPr>
                <w:rFonts w:hint="cs"/>
                <w:sz w:val="24"/>
                <w:szCs w:val="24"/>
                <w:rtl/>
              </w:rPr>
              <w:t>חוקר</w:t>
            </w:r>
          </w:p>
        </w:tc>
        <w:tc>
          <w:tcPr>
            <w:tcW w:w="2552" w:type="dxa"/>
          </w:tcPr>
          <w:p w:rsidR="007A67CA" w:rsidRDefault="007766F4" w:rsidP="00505307">
            <w:pPr>
              <w:pStyle w:val="22"/>
              <w:bidi/>
              <w:jc w:val="center"/>
              <w:rPr>
                <w:sz w:val="24"/>
                <w:szCs w:val="24"/>
                <w:rtl/>
              </w:rPr>
            </w:pPr>
            <w:r>
              <w:rPr>
                <w:rFonts w:hint="cs"/>
                <w:sz w:val="24"/>
                <w:szCs w:val="24"/>
                <w:rtl/>
              </w:rPr>
              <w:t xml:space="preserve">סעיף </w:t>
            </w:r>
            <w:r w:rsidR="007A67CA">
              <w:rPr>
                <w:rFonts w:hint="cs"/>
                <w:sz w:val="24"/>
                <w:szCs w:val="24"/>
                <w:rtl/>
              </w:rPr>
              <w:t>7.2.2.2 + נספח 3.2</w:t>
            </w:r>
          </w:p>
        </w:tc>
      </w:tr>
      <w:tr w:rsidR="007A67CA" w:rsidTr="007766F4">
        <w:tc>
          <w:tcPr>
            <w:tcW w:w="1897" w:type="dxa"/>
            <w:vMerge/>
          </w:tcPr>
          <w:p w:rsidR="007A67CA" w:rsidRPr="00796CC9" w:rsidRDefault="007A67CA" w:rsidP="00C127BE">
            <w:pPr>
              <w:pStyle w:val="22"/>
              <w:bidi/>
              <w:jc w:val="both"/>
              <w:rPr>
                <w:b w:val="0"/>
                <w:bCs/>
                <w:sz w:val="24"/>
                <w:szCs w:val="24"/>
                <w:rtl/>
              </w:rPr>
            </w:pPr>
          </w:p>
        </w:tc>
        <w:tc>
          <w:tcPr>
            <w:tcW w:w="3456" w:type="dxa"/>
          </w:tcPr>
          <w:p w:rsidR="007A67CA" w:rsidRDefault="007A67CA" w:rsidP="00C127BE">
            <w:pPr>
              <w:pStyle w:val="22"/>
              <w:bidi/>
              <w:jc w:val="both"/>
              <w:rPr>
                <w:sz w:val="24"/>
                <w:szCs w:val="24"/>
                <w:rtl/>
              </w:rPr>
            </w:pPr>
            <w:r>
              <w:rPr>
                <w:rFonts w:hint="cs"/>
                <w:sz w:val="24"/>
                <w:szCs w:val="24"/>
                <w:rtl/>
              </w:rPr>
              <w:t>חוקר ראשי/חוקר/ספק משנה</w:t>
            </w:r>
          </w:p>
        </w:tc>
        <w:tc>
          <w:tcPr>
            <w:tcW w:w="2552" w:type="dxa"/>
          </w:tcPr>
          <w:p w:rsidR="007A67CA" w:rsidRDefault="007766F4" w:rsidP="00505307">
            <w:pPr>
              <w:pStyle w:val="22"/>
              <w:bidi/>
              <w:jc w:val="center"/>
              <w:rPr>
                <w:sz w:val="24"/>
                <w:szCs w:val="24"/>
                <w:rtl/>
              </w:rPr>
            </w:pPr>
            <w:r>
              <w:rPr>
                <w:rFonts w:hint="cs"/>
                <w:sz w:val="24"/>
                <w:szCs w:val="24"/>
                <w:rtl/>
              </w:rPr>
              <w:t xml:space="preserve">סעיף </w:t>
            </w:r>
            <w:r w:rsidR="007A67CA">
              <w:rPr>
                <w:rFonts w:hint="cs"/>
                <w:sz w:val="24"/>
                <w:szCs w:val="24"/>
                <w:rtl/>
              </w:rPr>
              <w:t>7.2.3+נספח 3.3</w:t>
            </w:r>
          </w:p>
        </w:tc>
      </w:tr>
      <w:tr w:rsidR="00796CC9" w:rsidTr="007766F4">
        <w:tc>
          <w:tcPr>
            <w:tcW w:w="1897" w:type="dxa"/>
            <w:vMerge w:val="restart"/>
          </w:tcPr>
          <w:p w:rsidR="00796CC9" w:rsidRPr="00796CC9" w:rsidRDefault="00796CC9" w:rsidP="00C127BE">
            <w:pPr>
              <w:pStyle w:val="22"/>
              <w:bidi/>
              <w:jc w:val="both"/>
              <w:rPr>
                <w:b w:val="0"/>
                <w:bCs/>
                <w:sz w:val="24"/>
                <w:szCs w:val="24"/>
                <w:rtl/>
              </w:rPr>
            </w:pPr>
            <w:r w:rsidRPr="00796CC9">
              <w:rPr>
                <w:rFonts w:hint="cs"/>
                <w:b w:val="0"/>
                <w:bCs/>
                <w:sz w:val="24"/>
                <w:szCs w:val="24"/>
                <w:rtl/>
              </w:rPr>
              <w:t>אמות מידה</w:t>
            </w:r>
          </w:p>
        </w:tc>
        <w:tc>
          <w:tcPr>
            <w:tcW w:w="3456" w:type="dxa"/>
          </w:tcPr>
          <w:p w:rsidR="00796CC9" w:rsidRDefault="00796CC9" w:rsidP="00C127BE">
            <w:pPr>
              <w:pStyle w:val="22"/>
              <w:bidi/>
              <w:jc w:val="both"/>
              <w:rPr>
                <w:sz w:val="24"/>
                <w:szCs w:val="24"/>
                <w:rtl/>
              </w:rPr>
            </w:pPr>
            <w:r>
              <w:rPr>
                <w:rFonts w:hint="cs"/>
                <w:sz w:val="24"/>
                <w:szCs w:val="24"/>
                <w:rtl/>
              </w:rPr>
              <w:t>תכנית מחקר מוצעת (מתודולוגיה)</w:t>
            </w:r>
          </w:p>
        </w:tc>
        <w:tc>
          <w:tcPr>
            <w:tcW w:w="2552" w:type="dxa"/>
          </w:tcPr>
          <w:p w:rsidR="00796CC9" w:rsidRDefault="007766F4" w:rsidP="00505307">
            <w:pPr>
              <w:pStyle w:val="22"/>
              <w:bidi/>
              <w:jc w:val="center"/>
              <w:rPr>
                <w:sz w:val="24"/>
                <w:szCs w:val="24"/>
                <w:rtl/>
              </w:rPr>
            </w:pPr>
            <w:r>
              <w:rPr>
                <w:rFonts w:hint="cs"/>
                <w:sz w:val="24"/>
                <w:szCs w:val="24"/>
                <w:rtl/>
              </w:rPr>
              <w:t xml:space="preserve">סעיף </w:t>
            </w:r>
            <w:r w:rsidR="00796CC9">
              <w:rPr>
                <w:rFonts w:hint="cs"/>
                <w:sz w:val="24"/>
                <w:szCs w:val="24"/>
                <w:rtl/>
              </w:rPr>
              <w:t>8+נספח 1</w:t>
            </w:r>
          </w:p>
        </w:tc>
      </w:tr>
      <w:tr w:rsidR="00796CC9" w:rsidTr="007766F4">
        <w:tc>
          <w:tcPr>
            <w:tcW w:w="1897" w:type="dxa"/>
            <w:vMerge/>
          </w:tcPr>
          <w:p w:rsidR="00796CC9" w:rsidRPr="00796CC9" w:rsidRDefault="00796CC9" w:rsidP="00C127BE">
            <w:pPr>
              <w:pStyle w:val="22"/>
              <w:bidi/>
              <w:jc w:val="both"/>
              <w:rPr>
                <w:b w:val="0"/>
                <w:bCs/>
                <w:sz w:val="24"/>
                <w:szCs w:val="24"/>
                <w:rtl/>
              </w:rPr>
            </w:pPr>
          </w:p>
        </w:tc>
        <w:tc>
          <w:tcPr>
            <w:tcW w:w="3456" w:type="dxa"/>
          </w:tcPr>
          <w:p w:rsidR="00796CC9" w:rsidRDefault="00796CC9" w:rsidP="00C127BE">
            <w:pPr>
              <w:pStyle w:val="22"/>
              <w:bidi/>
              <w:jc w:val="both"/>
              <w:rPr>
                <w:sz w:val="24"/>
                <w:szCs w:val="24"/>
                <w:rtl/>
              </w:rPr>
            </w:pPr>
            <w:r>
              <w:rPr>
                <w:rFonts w:hint="cs"/>
                <w:sz w:val="24"/>
                <w:szCs w:val="24"/>
                <w:rtl/>
              </w:rPr>
              <w:t>דו"ח מחקר איסוף נתונים</w:t>
            </w:r>
          </w:p>
        </w:tc>
        <w:tc>
          <w:tcPr>
            <w:tcW w:w="2552" w:type="dxa"/>
          </w:tcPr>
          <w:p w:rsidR="00796CC9" w:rsidRDefault="007766F4" w:rsidP="00505307">
            <w:pPr>
              <w:pStyle w:val="22"/>
              <w:bidi/>
              <w:jc w:val="center"/>
              <w:rPr>
                <w:sz w:val="24"/>
                <w:szCs w:val="24"/>
                <w:rtl/>
              </w:rPr>
            </w:pPr>
            <w:r>
              <w:rPr>
                <w:rFonts w:hint="cs"/>
                <w:sz w:val="24"/>
                <w:szCs w:val="24"/>
                <w:rtl/>
              </w:rPr>
              <w:t xml:space="preserve">סעיף </w:t>
            </w:r>
            <w:r w:rsidR="00796CC9">
              <w:rPr>
                <w:rFonts w:hint="cs"/>
                <w:sz w:val="24"/>
                <w:szCs w:val="24"/>
                <w:rtl/>
              </w:rPr>
              <w:t>7.2.3+8</w:t>
            </w:r>
          </w:p>
        </w:tc>
      </w:tr>
      <w:tr w:rsidR="00257F4D" w:rsidTr="007766F4">
        <w:tc>
          <w:tcPr>
            <w:tcW w:w="1897" w:type="dxa"/>
          </w:tcPr>
          <w:p w:rsidR="00257F4D" w:rsidRPr="00796CC9" w:rsidRDefault="00796CC9" w:rsidP="00C127BE">
            <w:pPr>
              <w:pStyle w:val="22"/>
              <w:bidi/>
              <w:jc w:val="both"/>
              <w:rPr>
                <w:b w:val="0"/>
                <w:bCs/>
                <w:sz w:val="24"/>
                <w:szCs w:val="24"/>
                <w:rtl/>
              </w:rPr>
            </w:pPr>
            <w:r w:rsidRPr="00796CC9">
              <w:rPr>
                <w:rFonts w:hint="cs"/>
                <w:b w:val="0"/>
                <w:bCs/>
                <w:sz w:val="24"/>
                <w:szCs w:val="24"/>
                <w:rtl/>
              </w:rPr>
              <w:t>מסמכים נוספים</w:t>
            </w:r>
          </w:p>
        </w:tc>
        <w:tc>
          <w:tcPr>
            <w:tcW w:w="3456" w:type="dxa"/>
          </w:tcPr>
          <w:p w:rsidR="00257F4D" w:rsidRDefault="00796CC9" w:rsidP="00C127BE">
            <w:pPr>
              <w:pStyle w:val="22"/>
              <w:bidi/>
              <w:jc w:val="both"/>
              <w:rPr>
                <w:sz w:val="24"/>
                <w:szCs w:val="24"/>
                <w:rtl/>
              </w:rPr>
            </w:pPr>
            <w:r>
              <w:rPr>
                <w:rFonts w:hint="cs"/>
                <w:sz w:val="24"/>
                <w:szCs w:val="24"/>
                <w:rtl/>
              </w:rPr>
              <w:t>הצעת מחיר במעטפה סגורה</w:t>
            </w:r>
          </w:p>
        </w:tc>
        <w:tc>
          <w:tcPr>
            <w:tcW w:w="2552" w:type="dxa"/>
          </w:tcPr>
          <w:p w:rsidR="00257F4D" w:rsidRDefault="00796CC9" w:rsidP="007766F4">
            <w:pPr>
              <w:pStyle w:val="22"/>
              <w:bidi/>
              <w:jc w:val="center"/>
              <w:rPr>
                <w:sz w:val="24"/>
                <w:szCs w:val="24"/>
                <w:rtl/>
              </w:rPr>
            </w:pPr>
            <w:r>
              <w:rPr>
                <w:rFonts w:hint="cs"/>
                <w:sz w:val="24"/>
                <w:szCs w:val="24"/>
                <w:rtl/>
              </w:rPr>
              <w:t>11.2.3</w:t>
            </w:r>
            <w:r w:rsidR="000B1259">
              <w:rPr>
                <w:rFonts w:hint="cs"/>
                <w:sz w:val="24"/>
                <w:szCs w:val="24"/>
                <w:rtl/>
              </w:rPr>
              <w:t>+</w:t>
            </w:r>
            <w:r w:rsidR="007766F4">
              <w:rPr>
                <w:rFonts w:hint="cs"/>
                <w:sz w:val="24"/>
                <w:szCs w:val="24"/>
                <w:rtl/>
              </w:rPr>
              <w:t>נספח 3.3</w:t>
            </w:r>
          </w:p>
        </w:tc>
      </w:tr>
      <w:tr w:rsidR="00257F4D" w:rsidTr="007766F4">
        <w:tc>
          <w:tcPr>
            <w:tcW w:w="1897" w:type="dxa"/>
          </w:tcPr>
          <w:p w:rsidR="00257F4D" w:rsidRDefault="00257F4D" w:rsidP="00C127BE">
            <w:pPr>
              <w:pStyle w:val="22"/>
              <w:bidi/>
              <w:jc w:val="both"/>
              <w:rPr>
                <w:sz w:val="24"/>
                <w:szCs w:val="24"/>
                <w:rtl/>
              </w:rPr>
            </w:pPr>
          </w:p>
        </w:tc>
        <w:tc>
          <w:tcPr>
            <w:tcW w:w="3456" w:type="dxa"/>
          </w:tcPr>
          <w:p w:rsidR="00257F4D" w:rsidRDefault="00796CC9" w:rsidP="00C127BE">
            <w:pPr>
              <w:pStyle w:val="22"/>
              <w:bidi/>
              <w:jc w:val="both"/>
              <w:rPr>
                <w:sz w:val="24"/>
                <w:szCs w:val="24"/>
                <w:rtl/>
              </w:rPr>
            </w:pPr>
            <w:r>
              <w:rPr>
                <w:rFonts w:hint="cs"/>
                <w:sz w:val="24"/>
                <w:szCs w:val="24"/>
                <w:rtl/>
              </w:rPr>
              <w:t>מענה לשאלות הבהרה</w:t>
            </w:r>
          </w:p>
        </w:tc>
        <w:tc>
          <w:tcPr>
            <w:tcW w:w="2552" w:type="dxa"/>
          </w:tcPr>
          <w:p w:rsidR="00257F4D" w:rsidRDefault="007766F4" w:rsidP="00796CC9">
            <w:pPr>
              <w:pStyle w:val="22"/>
              <w:bidi/>
              <w:jc w:val="center"/>
              <w:rPr>
                <w:sz w:val="24"/>
                <w:szCs w:val="24"/>
                <w:rtl/>
              </w:rPr>
            </w:pPr>
            <w:r>
              <w:rPr>
                <w:rFonts w:hint="cs"/>
                <w:sz w:val="24"/>
                <w:szCs w:val="24"/>
                <w:rtl/>
              </w:rPr>
              <w:t xml:space="preserve">סעיף </w:t>
            </w:r>
            <w:r w:rsidR="00796CC9">
              <w:rPr>
                <w:rFonts w:hint="cs"/>
                <w:sz w:val="24"/>
                <w:szCs w:val="24"/>
                <w:rtl/>
              </w:rPr>
              <w:t>10.6</w:t>
            </w:r>
          </w:p>
        </w:tc>
      </w:tr>
      <w:tr w:rsidR="00257F4D" w:rsidTr="007766F4">
        <w:tc>
          <w:tcPr>
            <w:tcW w:w="1897" w:type="dxa"/>
          </w:tcPr>
          <w:p w:rsidR="00257F4D" w:rsidRDefault="00257F4D" w:rsidP="00C127BE">
            <w:pPr>
              <w:pStyle w:val="22"/>
              <w:bidi/>
              <w:jc w:val="both"/>
              <w:rPr>
                <w:sz w:val="24"/>
                <w:szCs w:val="24"/>
                <w:rtl/>
              </w:rPr>
            </w:pPr>
          </w:p>
        </w:tc>
        <w:tc>
          <w:tcPr>
            <w:tcW w:w="3456" w:type="dxa"/>
          </w:tcPr>
          <w:p w:rsidR="00257F4D" w:rsidRDefault="00796CC9" w:rsidP="00C127BE">
            <w:pPr>
              <w:pStyle w:val="22"/>
              <w:bidi/>
              <w:jc w:val="both"/>
              <w:rPr>
                <w:sz w:val="24"/>
                <w:szCs w:val="24"/>
                <w:rtl/>
              </w:rPr>
            </w:pPr>
            <w:r>
              <w:rPr>
                <w:rFonts w:hint="cs"/>
                <w:sz w:val="24"/>
                <w:szCs w:val="24"/>
                <w:rtl/>
              </w:rPr>
              <w:t>תצהיר העדפת נשים</w:t>
            </w:r>
          </w:p>
        </w:tc>
        <w:tc>
          <w:tcPr>
            <w:tcW w:w="2552" w:type="dxa"/>
          </w:tcPr>
          <w:p w:rsidR="00257F4D" w:rsidRDefault="007766F4" w:rsidP="00796CC9">
            <w:pPr>
              <w:pStyle w:val="22"/>
              <w:bidi/>
              <w:jc w:val="center"/>
              <w:rPr>
                <w:sz w:val="24"/>
                <w:szCs w:val="24"/>
                <w:rtl/>
              </w:rPr>
            </w:pPr>
            <w:r>
              <w:rPr>
                <w:rFonts w:hint="cs"/>
                <w:sz w:val="24"/>
                <w:szCs w:val="24"/>
                <w:rtl/>
              </w:rPr>
              <w:t xml:space="preserve">סעיף </w:t>
            </w:r>
            <w:r w:rsidR="00796CC9">
              <w:rPr>
                <w:rFonts w:hint="cs"/>
                <w:sz w:val="24"/>
                <w:szCs w:val="24"/>
                <w:rtl/>
              </w:rPr>
              <w:t>7.1.8+נספח 9</w:t>
            </w:r>
          </w:p>
        </w:tc>
      </w:tr>
      <w:tr w:rsidR="00257F4D" w:rsidTr="007766F4">
        <w:tc>
          <w:tcPr>
            <w:tcW w:w="1897" w:type="dxa"/>
          </w:tcPr>
          <w:p w:rsidR="00257F4D" w:rsidRDefault="00257F4D" w:rsidP="00C127BE">
            <w:pPr>
              <w:pStyle w:val="22"/>
              <w:bidi/>
              <w:jc w:val="both"/>
              <w:rPr>
                <w:sz w:val="24"/>
                <w:szCs w:val="24"/>
                <w:rtl/>
              </w:rPr>
            </w:pPr>
          </w:p>
        </w:tc>
        <w:tc>
          <w:tcPr>
            <w:tcW w:w="3456" w:type="dxa"/>
          </w:tcPr>
          <w:p w:rsidR="00257F4D" w:rsidRDefault="00796CC9" w:rsidP="00C127BE">
            <w:pPr>
              <w:pStyle w:val="22"/>
              <w:bidi/>
              <w:jc w:val="both"/>
              <w:rPr>
                <w:sz w:val="24"/>
                <w:szCs w:val="24"/>
                <w:rtl/>
              </w:rPr>
            </w:pPr>
            <w:r>
              <w:rPr>
                <w:rFonts w:hint="cs"/>
                <w:sz w:val="24"/>
                <w:szCs w:val="24"/>
                <w:rtl/>
              </w:rPr>
              <w:t>הסכם חתום</w:t>
            </w:r>
          </w:p>
        </w:tc>
        <w:tc>
          <w:tcPr>
            <w:tcW w:w="2552" w:type="dxa"/>
          </w:tcPr>
          <w:p w:rsidR="00257F4D" w:rsidRDefault="007766F4" w:rsidP="00796CC9">
            <w:pPr>
              <w:pStyle w:val="22"/>
              <w:bidi/>
              <w:jc w:val="center"/>
              <w:rPr>
                <w:sz w:val="24"/>
                <w:szCs w:val="24"/>
                <w:rtl/>
              </w:rPr>
            </w:pPr>
            <w:r>
              <w:rPr>
                <w:rFonts w:hint="cs"/>
                <w:sz w:val="24"/>
                <w:szCs w:val="24"/>
                <w:rtl/>
              </w:rPr>
              <w:t xml:space="preserve">סעיף </w:t>
            </w:r>
            <w:r w:rsidR="00796CC9">
              <w:rPr>
                <w:rFonts w:hint="cs"/>
                <w:sz w:val="24"/>
                <w:szCs w:val="24"/>
                <w:rtl/>
              </w:rPr>
              <w:t>11.2.1+נספח 10</w:t>
            </w:r>
          </w:p>
        </w:tc>
      </w:tr>
    </w:tbl>
    <w:p w:rsidR="00C127BE" w:rsidRPr="00A30063" w:rsidRDefault="00C127BE" w:rsidP="00C127BE">
      <w:pPr>
        <w:pStyle w:val="22"/>
        <w:bidi/>
        <w:ind w:left="1843"/>
        <w:jc w:val="both"/>
        <w:rPr>
          <w:sz w:val="24"/>
          <w:szCs w:val="24"/>
        </w:rPr>
      </w:pPr>
    </w:p>
    <w:p w:rsidR="00EA1C25" w:rsidRPr="00AD29BE" w:rsidRDefault="0068241D" w:rsidP="00FD679E">
      <w:pPr>
        <w:pStyle w:val="22"/>
        <w:numPr>
          <w:ilvl w:val="2"/>
          <w:numId w:val="37"/>
        </w:numPr>
        <w:bidi/>
        <w:ind w:left="1843" w:hanging="850"/>
        <w:jc w:val="both"/>
        <w:rPr>
          <w:rFonts w:ascii="Times New Roman" w:hAnsi="Times New Roman"/>
          <w:sz w:val="24"/>
          <w:szCs w:val="24"/>
          <w:rtl/>
        </w:rPr>
      </w:pPr>
      <w:r w:rsidRPr="00AD29BE">
        <w:rPr>
          <w:rFonts w:hint="cs"/>
          <w:sz w:val="24"/>
          <w:szCs w:val="24"/>
          <w:rtl/>
        </w:rPr>
        <w:t>יודגש</w:t>
      </w:r>
      <w:r>
        <w:rPr>
          <w:rFonts w:ascii="Times New Roman" w:hAnsi="Times New Roman" w:hint="cs"/>
          <w:sz w:val="24"/>
          <w:szCs w:val="24"/>
          <w:rtl/>
        </w:rPr>
        <w:t xml:space="preserve"> כי על </w:t>
      </w:r>
      <w:r w:rsidR="00EA1C25" w:rsidRPr="00574952">
        <w:rPr>
          <w:rFonts w:ascii="Times New Roman" w:hAnsi="Times New Roman"/>
          <w:sz w:val="24"/>
          <w:szCs w:val="24"/>
          <w:rtl/>
        </w:rPr>
        <w:t xml:space="preserve">המציע </w:t>
      </w:r>
      <w:r>
        <w:rPr>
          <w:rFonts w:ascii="Times New Roman" w:hAnsi="Times New Roman" w:hint="cs"/>
          <w:sz w:val="24"/>
          <w:szCs w:val="24"/>
          <w:rtl/>
        </w:rPr>
        <w:t>ל</w:t>
      </w:r>
      <w:r w:rsidR="00EA1C25" w:rsidRPr="00574952">
        <w:rPr>
          <w:rFonts w:ascii="Times New Roman" w:hAnsi="Times New Roman"/>
          <w:sz w:val="24"/>
          <w:szCs w:val="24"/>
          <w:rtl/>
        </w:rPr>
        <w:t xml:space="preserve">צרף </w:t>
      </w:r>
      <w:r w:rsidR="00EA1C25">
        <w:rPr>
          <w:rFonts w:ascii="Times New Roman" w:hAnsi="Times New Roman" w:hint="cs"/>
          <w:sz w:val="24"/>
          <w:szCs w:val="24"/>
          <w:rtl/>
        </w:rPr>
        <w:t xml:space="preserve">להצעתו </w:t>
      </w:r>
      <w:r w:rsidR="00EA1C25" w:rsidRPr="00574952">
        <w:rPr>
          <w:rFonts w:ascii="Times New Roman" w:hAnsi="Times New Roman"/>
          <w:sz w:val="24"/>
          <w:szCs w:val="24"/>
          <w:rtl/>
        </w:rPr>
        <w:t>תכנית מחקר מוצעת בשפה העברית, באורך של עד חמישה עמודים</w:t>
      </w:r>
      <w:r w:rsidR="00EA1C25">
        <w:rPr>
          <w:rFonts w:ascii="Times New Roman" w:hAnsi="Times New Roman" w:hint="cs"/>
          <w:sz w:val="24"/>
          <w:szCs w:val="24"/>
          <w:rtl/>
        </w:rPr>
        <w:t xml:space="preserve"> (לא כולל ביבליוגרפיה)</w:t>
      </w:r>
      <w:r>
        <w:rPr>
          <w:rFonts w:ascii="Times New Roman" w:hAnsi="Times New Roman" w:hint="cs"/>
          <w:sz w:val="24"/>
          <w:szCs w:val="24"/>
          <w:rtl/>
        </w:rPr>
        <w:t xml:space="preserve"> אשר ת</w:t>
      </w:r>
      <w:r w:rsidR="00EA1C25" w:rsidRPr="00AD29BE">
        <w:rPr>
          <w:rFonts w:ascii="Times New Roman" w:hAnsi="Times New Roman"/>
          <w:sz w:val="24"/>
          <w:szCs w:val="24"/>
          <w:rtl/>
        </w:rPr>
        <w:t>כלול</w:t>
      </w:r>
      <w:r w:rsidR="00EA1C25">
        <w:rPr>
          <w:rFonts w:ascii="Times New Roman" w:hAnsi="Times New Roman" w:hint="cs"/>
          <w:sz w:val="24"/>
          <w:szCs w:val="24"/>
          <w:rtl/>
        </w:rPr>
        <w:t>, לכל</w:t>
      </w:r>
      <w:r w:rsidR="00EA1C25" w:rsidRPr="00AD29BE">
        <w:rPr>
          <w:rFonts w:ascii="Times New Roman" w:hAnsi="Times New Roman"/>
          <w:sz w:val="24"/>
          <w:szCs w:val="24"/>
          <w:rtl/>
        </w:rPr>
        <w:t xml:space="preserve"> </w:t>
      </w:r>
      <w:r w:rsidR="00EA1C25">
        <w:rPr>
          <w:rFonts w:ascii="Times New Roman" w:hAnsi="Times New Roman" w:hint="cs"/>
          <w:sz w:val="24"/>
          <w:szCs w:val="24"/>
          <w:rtl/>
        </w:rPr>
        <w:t>ה</w:t>
      </w:r>
      <w:r w:rsidR="00EA1C25" w:rsidRPr="00AD29BE">
        <w:rPr>
          <w:rFonts w:ascii="Times New Roman" w:hAnsi="Times New Roman"/>
          <w:sz w:val="24"/>
          <w:szCs w:val="24"/>
          <w:rtl/>
        </w:rPr>
        <w:t>פחות</w:t>
      </w:r>
      <w:r w:rsidR="00EA1C25">
        <w:rPr>
          <w:rFonts w:ascii="Times New Roman" w:hAnsi="Times New Roman" w:hint="cs"/>
          <w:sz w:val="24"/>
          <w:szCs w:val="24"/>
          <w:rtl/>
        </w:rPr>
        <w:t>,</w:t>
      </w:r>
      <w:r w:rsidR="00EA1C25" w:rsidRPr="00AD29BE">
        <w:rPr>
          <w:rFonts w:ascii="Times New Roman" w:hAnsi="Times New Roman"/>
          <w:sz w:val="24"/>
          <w:szCs w:val="24"/>
          <w:rtl/>
        </w:rPr>
        <w:t xml:space="preserve"> את האמור להלן</w:t>
      </w:r>
      <w:r w:rsidR="00EA1C25" w:rsidRPr="00AD29BE">
        <w:rPr>
          <w:rFonts w:ascii="Arial" w:hAnsi="Arial"/>
          <w:sz w:val="24"/>
          <w:szCs w:val="24"/>
          <w:rtl/>
        </w:rPr>
        <w:t>:</w:t>
      </w:r>
    </w:p>
    <w:p w:rsidR="00EA1C25" w:rsidRPr="00574952" w:rsidRDefault="00EA1C25" w:rsidP="00FD679E">
      <w:pPr>
        <w:pStyle w:val="22"/>
        <w:numPr>
          <w:ilvl w:val="3"/>
          <w:numId w:val="37"/>
        </w:numPr>
        <w:bidi/>
        <w:ind w:left="2835" w:hanging="992"/>
        <w:jc w:val="both"/>
        <w:rPr>
          <w:sz w:val="24"/>
          <w:szCs w:val="24"/>
          <w:rtl/>
        </w:rPr>
      </w:pPr>
      <w:r w:rsidRPr="00574952">
        <w:rPr>
          <w:sz w:val="24"/>
          <w:szCs w:val="24"/>
          <w:rtl/>
        </w:rPr>
        <w:t xml:space="preserve">הצעה של שאלות </w:t>
      </w:r>
      <w:r w:rsidRPr="00574952">
        <w:rPr>
          <w:rFonts w:hint="cs"/>
          <w:sz w:val="24"/>
          <w:szCs w:val="24"/>
          <w:rtl/>
        </w:rPr>
        <w:t>ה</w:t>
      </w:r>
      <w:r w:rsidRPr="00574952">
        <w:rPr>
          <w:sz w:val="24"/>
          <w:szCs w:val="24"/>
          <w:rtl/>
        </w:rPr>
        <w:t>מחקר</w:t>
      </w:r>
      <w:r w:rsidRPr="00574952">
        <w:rPr>
          <w:rFonts w:hint="cs"/>
          <w:sz w:val="24"/>
          <w:szCs w:val="24"/>
          <w:rtl/>
        </w:rPr>
        <w:t>, השערותיו, וההישג המחקרי הצפוי</w:t>
      </w:r>
      <w:r w:rsidRPr="00574952">
        <w:rPr>
          <w:sz w:val="24"/>
          <w:szCs w:val="24"/>
          <w:rtl/>
        </w:rPr>
        <w:t xml:space="preserve"> (בהתבסס על המבוקש במכרז ואף מעבר לכך)</w:t>
      </w:r>
      <w:r w:rsidRPr="00574952">
        <w:rPr>
          <w:rFonts w:hint="cs"/>
          <w:sz w:val="24"/>
          <w:szCs w:val="24"/>
          <w:rtl/>
        </w:rPr>
        <w:t>;</w:t>
      </w:r>
    </w:p>
    <w:p w:rsidR="00EA1C25" w:rsidRPr="00974947" w:rsidRDefault="00EA1C25" w:rsidP="00FD679E">
      <w:pPr>
        <w:pStyle w:val="22"/>
        <w:numPr>
          <w:ilvl w:val="3"/>
          <w:numId w:val="37"/>
        </w:numPr>
        <w:bidi/>
        <w:ind w:left="2835" w:hanging="992"/>
        <w:jc w:val="both"/>
        <w:rPr>
          <w:sz w:val="24"/>
          <w:szCs w:val="24"/>
        </w:rPr>
      </w:pPr>
      <w:r w:rsidRPr="00974947">
        <w:rPr>
          <w:sz w:val="24"/>
          <w:szCs w:val="24"/>
          <w:rtl/>
        </w:rPr>
        <w:t>התייחסות קצרה לספרות התיאורטית והמחקרית שבבסיס ההשערות, לרבות ספרות השוואתית</w:t>
      </w:r>
      <w:r>
        <w:rPr>
          <w:rFonts w:hint="cs"/>
          <w:sz w:val="24"/>
          <w:szCs w:val="24"/>
          <w:rtl/>
        </w:rPr>
        <w:t>;</w:t>
      </w:r>
    </w:p>
    <w:p w:rsidR="00EA1C25" w:rsidRPr="00974947" w:rsidRDefault="00EA1C25" w:rsidP="00FD679E">
      <w:pPr>
        <w:pStyle w:val="22"/>
        <w:numPr>
          <w:ilvl w:val="3"/>
          <w:numId w:val="37"/>
        </w:numPr>
        <w:bidi/>
        <w:ind w:left="2835" w:hanging="992"/>
        <w:jc w:val="both"/>
        <w:rPr>
          <w:sz w:val="24"/>
          <w:szCs w:val="24"/>
        </w:rPr>
      </w:pPr>
      <w:r w:rsidRPr="00974947">
        <w:rPr>
          <w:sz w:val="24"/>
          <w:szCs w:val="24"/>
          <w:rtl/>
        </w:rPr>
        <w:t>פירוט מלא של שיטת המחקר המוצעת</w:t>
      </w:r>
      <w:r w:rsidRPr="00974947">
        <w:rPr>
          <w:rFonts w:hint="cs"/>
          <w:sz w:val="24"/>
          <w:szCs w:val="24"/>
          <w:rtl/>
        </w:rPr>
        <w:t xml:space="preserve">, </w:t>
      </w:r>
      <w:r>
        <w:rPr>
          <w:rFonts w:hint="cs"/>
          <w:sz w:val="24"/>
          <w:szCs w:val="24"/>
          <w:rtl/>
        </w:rPr>
        <w:t>על פי השלבים שהוגדרו במחקר</w:t>
      </w:r>
      <w:r w:rsidRPr="00974947">
        <w:rPr>
          <w:rFonts w:hint="cs"/>
          <w:sz w:val="24"/>
          <w:szCs w:val="24"/>
          <w:rtl/>
        </w:rPr>
        <w:t xml:space="preserve">, לרבות </w:t>
      </w:r>
      <w:r w:rsidRPr="00974947">
        <w:rPr>
          <w:sz w:val="24"/>
          <w:szCs w:val="24"/>
          <w:rtl/>
        </w:rPr>
        <w:t>התייחסות לכלי הניתוח האיכותניים והכמותניים</w:t>
      </w:r>
      <w:r w:rsidRPr="00974947">
        <w:rPr>
          <w:rFonts w:hint="cs"/>
          <w:sz w:val="24"/>
          <w:szCs w:val="24"/>
          <w:rtl/>
        </w:rPr>
        <w:t>,</w:t>
      </w:r>
      <w:r>
        <w:rPr>
          <w:rFonts w:hint="cs"/>
          <w:sz w:val="24"/>
          <w:szCs w:val="24"/>
          <w:rtl/>
        </w:rPr>
        <w:t xml:space="preserve"> לשיטות הסקירה המוצעות ויכולתן להשיג ייצוג סטטיסטי הולם של אוכלוסיית המחקר,</w:t>
      </w:r>
      <w:r w:rsidRPr="00974947">
        <w:rPr>
          <w:rFonts w:hint="cs"/>
          <w:sz w:val="24"/>
          <w:szCs w:val="24"/>
          <w:rtl/>
        </w:rPr>
        <w:t xml:space="preserve"> לאבני </w:t>
      </w:r>
      <w:r w:rsidRPr="00974947">
        <w:rPr>
          <w:rFonts w:hint="cs"/>
          <w:sz w:val="24"/>
          <w:szCs w:val="24"/>
          <w:rtl/>
        </w:rPr>
        <w:lastRenderedPageBreak/>
        <w:t>הדרך הנדרשות במכרז</w:t>
      </w:r>
      <w:r>
        <w:rPr>
          <w:rFonts w:hint="cs"/>
          <w:sz w:val="24"/>
          <w:szCs w:val="24"/>
          <w:rtl/>
        </w:rPr>
        <w:t>, לאמות מידה ראשוניות להערכה של ממצאי המחקר</w:t>
      </w:r>
      <w:r w:rsidRPr="00974947">
        <w:rPr>
          <w:rFonts w:hint="cs"/>
          <w:sz w:val="24"/>
          <w:szCs w:val="24"/>
          <w:rtl/>
        </w:rPr>
        <w:t xml:space="preserve"> ולעמידה בלוחות הזמנים הנדרשים</w:t>
      </w:r>
      <w:r>
        <w:rPr>
          <w:rFonts w:hint="cs"/>
          <w:sz w:val="24"/>
          <w:szCs w:val="24"/>
          <w:rtl/>
        </w:rPr>
        <w:t>;</w:t>
      </w:r>
    </w:p>
    <w:p w:rsidR="00EA1C25" w:rsidRDefault="00EA1C25" w:rsidP="00FD679E">
      <w:pPr>
        <w:pStyle w:val="22"/>
        <w:numPr>
          <w:ilvl w:val="3"/>
          <w:numId w:val="37"/>
        </w:numPr>
        <w:bidi/>
        <w:ind w:left="2835" w:hanging="992"/>
        <w:jc w:val="both"/>
        <w:rPr>
          <w:sz w:val="24"/>
          <w:szCs w:val="24"/>
          <w:rtl/>
        </w:rPr>
      </w:pPr>
      <w:r w:rsidRPr="00974947">
        <w:rPr>
          <w:sz w:val="24"/>
          <w:szCs w:val="24"/>
          <w:rtl/>
        </w:rPr>
        <w:t xml:space="preserve">פירוט מחקרים שבוצעו או מבוצעים על ידי </w:t>
      </w:r>
      <w:r w:rsidRPr="00974947">
        <w:rPr>
          <w:rFonts w:hint="cs"/>
          <w:sz w:val="24"/>
          <w:szCs w:val="24"/>
          <w:rtl/>
        </w:rPr>
        <w:t>המציע</w:t>
      </w:r>
      <w:r w:rsidRPr="00974947">
        <w:rPr>
          <w:sz w:val="24"/>
          <w:szCs w:val="24"/>
          <w:rtl/>
        </w:rPr>
        <w:t xml:space="preserve"> </w:t>
      </w:r>
      <w:r>
        <w:rPr>
          <w:rFonts w:hint="cs"/>
          <w:sz w:val="24"/>
          <w:szCs w:val="24"/>
          <w:rtl/>
        </w:rPr>
        <w:t>ו</w:t>
      </w:r>
      <w:r w:rsidRPr="00974947">
        <w:rPr>
          <w:sz w:val="24"/>
          <w:szCs w:val="24"/>
          <w:rtl/>
        </w:rPr>
        <w:t>יכולים להשתלב כחלק או כהמשך למחקר המוצע</w:t>
      </w:r>
      <w:r>
        <w:rPr>
          <w:rFonts w:hint="cs"/>
          <w:sz w:val="24"/>
          <w:szCs w:val="24"/>
          <w:rtl/>
        </w:rPr>
        <w:t>.</w:t>
      </w:r>
    </w:p>
    <w:p w:rsidR="0068241D" w:rsidRPr="00AD29BE" w:rsidRDefault="0068241D" w:rsidP="00FD679E">
      <w:pPr>
        <w:pStyle w:val="22"/>
        <w:numPr>
          <w:ilvl w:val="2"/>
          <w:numId w:val="37"/>
        </w:numPr>
        <w:bidi/>
        <w:ind w:left="1843" w:hanging="850"/>
        <w:jc w:val="both"/>
        <w:rPr>
          <w:sz w:val="24"/>
          <w:szCs w:val="24"/>
          <w:rtl/>
        </w:rPr>
      </w:pPr>
      <w:r w:rsidRPr="0068241D">
        <w:rPr>
          <w:rFonts w:hint="cs"/>
          <w:sz w:val="24"/>
          <w:szCs w:val="24"/>
          <w:rtl/>
        </w:rPr>
        <w:t xml:space="preserve">כן יצורף להצעה </w:t>
      </w:r>
      <w:r w:rsidRPr="0068241D">
        <w:rPr>
          <w:rFonts w:ascii="Arial" w:hAnsi="Arial" w:hint="cs"/>
          <w:sz w:val="24"/>
          <w:szCs w:val="24"/>
          <w:rtl/>
        </w:rPr>
        <w:t xml:space="preserve">דוח מסכם המתייחס למחקר שנערך על ידי הגורם המיועד לביצוע איסוף נתונים, אשר יפרט, לכל הפחות, את </w:t>
      </w:r>
      <w:r>
        <w:rPr>
          <w:rFonts w:ascii="Arial" w:hAnsi="Arial" w:hint="cs"/>
          <w:sz w:val="24"/>
          <w:szCs w:val="24"/>
          <w:rtl/>
        </w:rPr>
        <w:t xml:space="preserve">כל אלו: </w:t>
      </w:r>
    </w:p>
    <w:p w:rsidR="0068241D" w:rsidRPr="00AD29BE" w:rsidRDefault="0068241D" w:rsidP="00FD679E">
      <w:pPr>
        <w:pStyle w:val="22"/>
        <w:numPr>
          <w:ilvl w:val="3"/>
          <w:numId w:val="37"/>
        </w:numPr>
        <w:bidi/>
        <w:ind w:left="2835" w:hanging="992"/>
        <w:jc w:val="both"/>
        <w:rPr>
          <w:sz w:val="24"/>
          <w:szCs w:val="24"/>
          <w:rtl/>
        </w:rPr>
      </w:pPr>
      <w:r w:rsidRPr="0068241D">
        <w:rPr>
          <w:rFonts w:ascii="Arial" w:hAnsi="Arial" w:hint="cs"/>
          <w:sz w:val="24"/>
          <w:szCs w:val="24"/>
          <w:rtl/>
        </w:rPr>
        <w:t xml:space="preserve">נושא </w:t>
      </w:r>
      <w:r w:rsidR="00AD29BE">
        <w:rPr>
          <w:rFonts w:hint="cs"/>
          <w:sz w:val="24"/>
          <w:szCs w:val="24"/>
          <w:rtl/>
        </w:rPr>
        <w:t>המחקר;</w:t>
      </w:r>
    </w:p>
    <w:p w:rsidR="0068241D" w:rsidRPr="00AD29BE" w:rsidRDefault="0068241D" w:rsidP="00FD679E">
      <w:pPr>
        <w:pStyle w:val="22"/>
        <w:numPr>
          <w:ilvl w:val="3"/>
          <w:numId w:val="37"/>
        </w:numPr>
        <w:bidi/>
        <w:ind w:left="2835" w:hanging="992"/>
        <w:jc w:val="both"/>
        <w:rPr>
          <w:sz w:val="24"/>
          <w:szCs w:val="24"/>
          <w:rtl/>
        </w:rPr>
      </w:pPr>
      <w:r w:rsidRPr="00AD29BE">
        <w:rPr>
          <w:rFonts w:hint="cs"/>
          <w:sz w:val="24"/>
          <w:szCs w:val="24"/>
          <w:rtl/>
        </w:rPr>
        <w:t>מאפייני המחקר</w:t>
      </w:r>
      <w:r w:rsidR="00AD29BE">
        <w:rPr>
          <w:rFonts w:hint="cs"/>
          <w:sz w:val="24"/>
          <w:szCs w:val="24"/>
          <w:rtl/>
        </w:rPr>
        <w:t xml:space="preserve"> והמורכבות הכרוכה בו;</w:t>
      </w:r>
    </w:p>
    <w:p w:rsidR="0068241D" w:rsidRPr="00AD29BE" w:rsidRDefault="00AD29BE" w:rsidP="00FD679E">
      <w:pPr>
        <w:pStyle w:val="22"/>
        <w:numPr>
          <w:ilvl w:val="3"/>
          <w:numId w:val="37"/>
        </w:numPr>
        <w:bidi/>
        <w:ind w:left="2835" w:hanging="992"/>
        <w:jc w:val="both"/>
        <w:rPr>
          <w:sz w:val="24"/>
          <w:szCs w:val="24"/>
          <w:rtl/>
        </w:rPr>
      </w:pPr>
      <w:r>
        <w:rPr>
          <w:rFonts w:hint="cs"/>
          <w:sz w:val="24"/>
          <w:szCs w:val="24"/>
          <w:rtl/>
        </w:rPr>
        <w:t xml:space="preserve"> שיטת הדגימה;</w:t>
      </w:r>
    </w:p>
    <w:p w:rsidR="0068241D" w:rsidRPr="00AD29BE" w:rsidRDefault="0068241D" w:rsidP="00FD679E">
      <w:pPr>
        <w:pStyle w:val="22"/>
        <w:numPr>
          <w:ilvl w:val="3"/>
          <w:numId w:val="37"/>
        </w:numPr>
        <w:bidi/>
        <w:ind w:left="2835" w:hanging="992"/>
        <w:jc w:val="both"/>
        <w:rPr>
          <w:sz w:val="24"/>
          <w:szCs w:val="24"/>
          <w:rtl/>
        </w:rPr>
      </w:pPr>
      <w:r w:rsidRPr="00AD29BE">
        <w:rPr>
          <w:rFonts w:hint="cs"/>
          <w:sz w:val="24"/>
          <w:szCs w:val="24"/>
          <w:rtl/>
        </w:rPr>
        <w:t>מספר הנדגמי</w:t>
      </w:r>
      <w:r w:rsidR="00AD29BE">
        <w:rPr>
          <w:rFonts w:hint="cs"/>
          <w:sz w:val="24"/>
          <w:szCs w:val="24"/>
          <w:rtl/>
        </w:rPr>
        <w:t>ם;</w:t>
      </w:r>
      <w:r w:rsidRPr="00AD29BE">
        <w:rPr>
          <w:rFonts w:hint="cs"/>
          <w:sz w:val="24"/>
          <w:szCs w:val="24"/>
          <w:rtl/>
        </w:rPr>
        <w:t xml:space="preserve"> </w:t>
      </w:r>
    </w:p>
    <w:p w:rsidR="0068241D" w:rsidRPr="0068241D" w:rsidRDefault="0068241D" w:rsidP="00FD679E">
      <w:pPr>
        <w:pStyle w:val="22"/>
        <w:numPr>
          <w:ilvl w:val="3"/>
          <w:numId w:val="37"/>
        </w:numPr>
        <w:bidi/>
        <w:ind w:left="2835" w:hanging="992"/>
        <w:jc w:val="both"/>
        <w:rPr>
          <w:sz w:val="24"/>
          <w:szCs w:val="24"/>
        </w:rPr>
      </w:pPr>
      <w:r w:rsidRPr="00AD29BE">
        <w:rPr>
          <w:rFonts w:hint="cs"/>
          <w:sz w:val="24"/>
          <w:szCs w:val="24"/>
          <w:rtl/>
        </w:rPr>
        <w:t xml:space="preserve">מספר הסוקרים.   </w:t>
      </w:r>
    </w:p>
    <w:p w:rsidR="00420828" w:rsidRPr="00C06DFC" w:rsidRDefault="00420828" w:rsidP="00FD679E">
      <w:pPr>
        <w:pStyle w:val="22"/>
        <w:numPr>
          <w:ilvl w:val="2"/>
          <w:numId w:val="37"/>
        </w:numPr>
        <w:bidi/>
        <w:ind w:left="1843" w:hanging="850"/>
        <w:jc w:val="both"/>
        <w:rPr>
          <w:sz w:val="24"/>
          <w:szCs w:val="24"/>
          <w:rtl/>
        </w:rPr>
      </w:pPr>
      <w:r>
        <w:rPr>
          <w:rFonts w:hint="cs"/>
          <w:sz w:val="24"/>
          <w:szCs w:val="24"/>
          <w:rtl/>
        </w:rPr>
        <w:t xml:space="preserve">ההצעה תוגש </w:t>
      </w:r>
      <w:r w:rsidRPr="00C06DFC">
        <w:rPr>
          <w:sz w:val="24"/>
          <w:szCs w:val="24"/>
          <w:rtl/>
        </w:rPr>
        <w:t>בשני עותקים (אחד מהם יוגדר ויסומן כמקור), במעטפה סגורה היטב, מלאה ושלמה הכוללת את כל המסמכים הדרושים, ועליה יצוינו בכתב ברור מספר המכרז ונושא ההתקשרות.</w:t>
      </w:r>
    </w:p>
    <w:p w:rsidR="00420828" w:rsidRPr="00C06DFC" w:rsidRDefault="00420828" w:rsidP="00FD679E">
      <w:pPr>
        <w:pStyle w:val="22"/>
        <w:numPr>
          <w:ilvl w:val="2"/>
          <w:numId w:val="37"/>
        </w:numPr>
        <w:bidi/>
        <w:ind w:left="1843" w:hanging="850"/>
        <w:jc w:val="both"/>
        <w:rPr>
          <w:sz w:val="24"/>
          <w:szCs w:val="24"/>
          <w:rtl/>
        </w:rPr>
      </w:pPr>
      <w:r w:rsidRPr="00AD29BE">
        <w:rPr>
          <w:sz w:val="24"/>
          <w:szCs w:val="24"/>
          <w:rtl/>
        </w:rPr>
        <w:t>טופס</w:t>
      </w:r>
      <w:r w:rsidRPr="00CD1CE5">
        <w:rPr>
          <w:bCs/>
          <w:sz w:val="24"/>
          <w:szCs w:val="24"/>
          <w:u w:val="single"/>
          <w:rtl/>
        </w:rPr>
        <w:t xml:space="preserve"> הצעת </w:t>
      </w:r>
      <w:r w:rsidRPr="00DE281B">
        <w:rPr>
          <w:bCs/>
          <w:sz w:val="24"/>
          <w:szCs w:val="24"/>
          <w:u w:val="single"/>
          <w:rtl/>
        </w:rPr>
        <w:t xml:space="preserve">המחיר </w:t>
      </w:r>
      <w:r w:rsidRPr="00DE281B">
        <w:rPr>
          <w:rFonts w:hint="cs"/>
          <w:bCs/>
          <w:sz w:val="24"/>
          <w:szCs w:val="24"/>
          <w:u w:val="single"/>
          <w:rtl/>
        </w:rPr>
        <w:t xml:space="preserve">בנוסח המצורף כנספח </w:t>
      </w:r>
      <w:r w:rsidR="0030700B">
        <w:rPr>
          <w:rFonts w:hint="cs"/>
          <w:bCs/>
          <w:sz w:val="24"/>
          <w:szCs w:val="24"/>
          <w:u w:val="single"/>
          <w:rtl/>
        </w:rPr>
        <w:t>4</w:t>
      </w:r>
      <w:r w:rsidRPr="00DE281B">
        <w:rPr>
          <w:rFonts w:hint="cs"/>
          <w:bCs/>
          <w:sz w:val="24"/>
          <w:szCs w:val="24"/>
          <w:u w:val="single"/>
          <w:rtl/>
        </w:rPr>
        <w:t xml:space="preserve">, </w:t>
      </w:r>
      <w:r w:rsidRPr="00DE281B">
        <w:rPr>
          <w:bCs/>
          <w:sz w:val="24"/>
          <w:szCs w:val="24"/>
          <w:u w:val="single"/>
          <w:rtl/>
        </w:rPr>
        <w:t>יוכנס</w:t>
      </w:r>
      <w:r w:rsidRPr="00CD1CE5">
        <w:rPr>
          <w:bCs/>
          <w:sz w:val="24"/>
          <w:szCs w:val="24"/>
          <w:u w:val="single"/>
          <w:rtl/>
        </w:rPr>
        <w:t xml:space="preserve"> לתוך מעטפה נוספת, סגורה היטב</w:t>
      </w:r>
      <w:r w:rsidRPr="00CD1CE5">
        <w:rPr>
          <w:b w:val="0"/>
          <w:sz w:val="24"/>
          <w:szCs w:val="24"/>
          <w:rtl/>
        </w:rPr>
        <w:t>,</w:t>
      </w:r>
      <w:r w:rsidRPr="00C06DFC">
        <w:rPr>
          <w:sz w:val="24"/>
          <w:szCs w:val="24"/>
          <w:rtl/>
        </w:rPr>
        <w:t xml:space="preserve"> עליה יירשם "</w:t>
      </w:r>
      <w:r w:rsidRPr="00092E81">
        <w:rPr>
          <w:b w:val="0"/>
          <w:bCs/>
          <w:sz w:val="24"/>
          <w:szCs w:val="24"/>
          <w:rtl/>
        </w:rPr>
        <w:t>הצעת מחיר</w:t>
      </w:r>
      <w:r>
        <w:rPr>
          <w:sz w:val="24"/>
          <w:szCs w:val="24"/>
          <w:rtl/>
        </w:rPr>
        <w:t>"</w:t>
      </w:r>
      <w:r>
        <w:rPr>
          <w:rFonts w:hint="cs"/>
          <w:sz w:val="24"/>
          <w:szCs w:val="24"/>
          <w:rtl/>
        </w:rPr>
        <w:t>,</w:t>
      </w:r>
      <w:r w:rsidRPr="00C06DFC">
        <w:rPr>
          <w:sz w:val="24"/>
          <w:szCs w:val="24"/>
          <w:rtl/>
        </w:rPr>
        <w:t xml:space="preserve"> אשר תוכנס גם היא לתוך מעטפת המכרז. טופס הצע</w:t>
      </w:r>
      <w:r w:rsidRPr="00C06DFC">
        <w:rPr>
          <w:rFonts w:hint="eastAsia"/>
          <w:sz w:val="24"/>
          <w:szCs w:val="24"/>
          <w:rtl/>
        </w:rPr>
        <w:t>ת</w:t>
      </w:r>
      <w:r w:rsidRPr="00C06DFC">
        <w:rPr>
          <w:sz w:val="24"/>
          <w:szCs w:val="24"/>
          <w:rtl/>
        </w:rPr>
        <w:t xml:space="preserve"> </w:t>
      </w:r>
      <w:r w:rsidRPr="00C06DFC">
        <w:rPr>
          <w:rFonts w:hint="eastAsia"/>
          <w:sz w:val="24"/>
          <w:szCs w:val="24"/>
          <w:rtl/>
        </w:rPr>
        <w:t>המחיר</w:t>
      </w:r>
      <w:r w:rsidRPr="00C06DFC">
        <w:rPr>
          <w:sz w:val="24"/>
          <w:szCs w:val="24"/>
          <w:rtl/>
        </w:rPr>
        <w:t xml:space="preserve"> יוגש בעותק אחד בלבד. מודגש בזה שפרטי הצעת המחיר או העתק ממנה לא יופיעו במסמכים (למעט בתוך מעטפת הצעת המחיר הסגורה)</w:t>
      </w:r>
      <w:r>
        <w:rPr>
          <w:rFonts w:hint="cs"/>
          <w:sz w:val="24"/>
          <w:szCs w:val="24"/>
          <w:rtl/>
        </w:rPr>
        <w:t>,</w:t>
      </w:r>
      <w:r w:rsidRPr="00C06DFC">
        <w:rPr>
          <w:sz w:val="24"/>
          <w:szCs w:val="24"/>
          <w:rtl/>
        </w:rPr>
        <w:t xml:space="preserve"> בשום דרך שהיא. על המעטפות יש לכתוב את שם המכרז ומספרו.</w:t>
      </w:r>
    </w:p>
    <w:p w:rsidR="00420828" w:rsidRPr="00C06DFC" w:rsidRDefault="00420828" w:rsidP="00FD679E">
      <w:pPr>
        <w:pStyle w:val="22"/>
        <w:numPr>
          <w:ilvl w:val="2"/>
          <w:numId w:val="37"/>
        </w:numPr>
        <w:bidi/>
        <w:ind w:left="1843" w:hanging="850"/>
        <w:jc w:val="both"/>
        <w:rPr>
          <w:sz w:val="24"/>
          <w:szCs w:val="24"/>
          <w:rtl/>
        </w:rPr>
      </w:pPr>
      <w:r w:rsidRPr="00C06DFC">
        <w:rPr>
          <w:sz w:val="24"/>
          <w:szCs w:val="24"/>
          <w:rtl/>
        </w:rPr>
        <w:t>המציע ידביק על הצד החיצוני של מעטפת המכרז מעטפה נוספת, סגורה היטב, ללא פרטי המציע על גבה, ובתוכה יופיעו שם המציע ופרטי איש קשר מטעמו (מספר טלפון וכתובת) לשם החזרת מעטפת המכרז</w:t>
      </w:r>
      <w:r w:rsidR="0097008A">
        <w:rPr>
          <w:rFonts w:hint="cs"/>
          <w:sz w:val="24"/>
          <w:szCs w:val="24"/>
          <w:rtl/>
        </w:rPr>
        <w:t>,</w:t>
      </w:r>
      <w:r w:rsidRPr="00C06DFC">
        <w:rPr>
          <w:sz w:val="24"/>
          <w:szCs w:val="24"/>
          <w:rtl/>
        </w:rPr>
        <w:t xml:space="preserve"> במקרה הצורך.</w:t>
      </w:r>
    </w:p>
    <w:p w:rsidR="00420828" w:rsidRPr="00C06DFC" w:rsidRDefault="00420828" w:rsidP="00FD679E">
      <w:pPr>
        <w:pStyle w:val="22"/>
        <w:numPr>
          <w:ilvl w:val="1"/>
          <w:numId w:val="37"/>
        </w:numPr>
        <w:bidi/>
        <w:ind w:left="993" w:hanging="567"/>
        <w:jc w:val="both"/>
        <w:rPr>
          <w:sz w:val="24"/>
          <w:szCs w:val="24"/>
          <w:rtl/>
        </w:rPr>
      </w:pPr>
      <w:r w:rsidRPr="00C06DFC">
        <w:rPr>
          <w:sz w:val="24"/>
          <w:szCs w:val="24"/>
          <w:rtl/>
        </w:rPr>
        <w:t xml:space="preserve">הספק </w:t>
      </w:r>
      <w:r>
        <w:rPr>
          <w:rFonts w:hint="cs"/>
          <w:sz w:val="24"/>
          <w:szCs w:val="24"/>
          <w:rtl/>
        </w:rPr>
        <w:t>י</w:t>
      </w:r>
      <w:r w:rsidRPr="00C06DFC">
        <w:rPr>
          <w:sz w:val="24"/>
          <w:szCs w:val="24"/>
          <w:rtl/>
        </w:rPr>
        <w:t>ציין בהצעתו מראש</w:t>
      </w:r>
      <w:r>
        <w:rPr>
          <w:rFonts w:hint="cs"/>
          <w:sz w:val="24"/>
          <w:szCs w:val="24"/>
          <w:rtl/>
        </w:rPr>
        <w:t>,</w:t>
      </w:r>
      <w:r w:rsidRPr="00C06DFC">
        <w:rPr>
          <w:sz w:val="24"/>
          <w:szCs w:val="24"/>
          <w:rtl/>
        </w:rPr>
        <w:t xml:space="preserve"> אילו סעיפים בהצעתו חסויים בפני הצגה למתחרים</w:t>
      </w:r>
      <w:r>
        <w:rPr>
          <w:rFonts w:hint="cs"/>
          <w:sz w:val="24"/>
          <w:szCs w:val="24"/>
          <w:rtl/>
        </w:rPr>
        <w:t xml:space="preserve">, אם </w:t>
      </w:r>
      <w:r w:rsidRPr="00C06DFC">
        <w:rPr>
          <w:sz w:val="24"/>
          <w:szCs w:val="24"/>
          <w:rtl/>
        </w:rPr>
        <w:t>הצעתו תבחר</w:t>
      </w:r>
      <w:r>
        <w:rPr>
          <w:rFonts w:hint="cs"/>
          <w:sz w:val="24"/>
          <w:szCs w:val="24"/>
          <w:rtl/>
        </w:rPr>
        <w:t>,</w:t>
      </w:r>
      <w:r w:rsidRPr="004504E4">
        <w:rPr>
          <w:sz w:val="24"/>
          <w:szCs w:val="24"/>
          <w:rtl/>
        </w:rPr>
        <w:t xml:space="preserve"> </w:t>
      </w:r>
      <w:r w:rsidRPr="00C06DFC">
        <w:rPr>
          <w:sz w:val="24"/>
          <w:szCs w:val="24"/>
          <w:rtl/>
        </w:rPr>
        <w:t>בצירוף נימוקים לכך. למרות זאת, ועדת המכרזים תהא רשאית, עפ"י שיקול דעתה, להציג בפני הספקים שלא זכו במכרז, כל מסמך אשר</w:t>
      </w:r>
      <w:r>
        <w:rPr>
          <w:rFonts w:hint="cs"/>
          <w:sz w:val="24"/>
          <w:szCs w:val="24"/>
          <w:rtl/>
        </w:rPr>
        <w:t>,</w:t>
      </w:r>
      <w:r w:rsidRPr="00C06DFC">
        <w:rPr>
          <w:sz w:val="24"/>
          <w:szCs w:val="24"/>
          <w:rtl/>
        </w:rPr>
        <w:t xml:space="preserve"> להערכתה המקצועית</w:t>
      </w:r>
      <w:r>
        <w:rPr>
          <w:rFonts w:hint="cs"/>
          <w:sz w:val="24"/>
          <w:szCs w:val="24"/>
          <w:rtl/>
        </w:rPr>
        <w:t>,</w:t>
      </w:r>
      <w:r w:rsidRPr="00C06DFC">
        <w:rPr>
          <w:sz w:val="24"/>
          <w:szCs w:val="24"/>
          <w:rtl/>
        </w:rPr>
        <w:t xml:space="preserve"> אינו מהווה סוד מסחרי או מקצועי והוא דרוש על מנת לעמוד בתקנות חובת המכרזים. בכל מקרה, אם לא סומנו סעיפים כנדרש</w:t>
      </w:r>
      <w:r>
        <w:rPr>
          <w:rFonts w:hint="cs"/>
          <w:sz w:val="24"/>
          <w:szCs w:val="24"/>
          <w:rtl/>
        </w:rPr>
        <w:t>,</w:t>
      </w:r>
      <w:r w:rsidRPr="00C06DFC">
        <w:rPr>
          <w:sz w:val="24"/>
          <w:szCs w:val="24"/>
          <w:rtl/>
        </w:rPr>
        <w:t xml:space="preserve"> יראו בדבר משום הסכמתו לכך</w:t>
      </w:r>
      <w:r w:rsidR="0097008A">
        <w:rPr>
          <w:rFonts w:hint="cs"/>
          <w:sz w:val="24"/>
          <w:szCs w:val="24"/>
          <w:rtl/>
        </w:rPr>
        <w:t>,</w:t>
      </w:r>
      <w:r w:rsidRPr="00C06DFC">
        <w:rPr>
          <w:sz w:val="24"/>
          <w:szCs w:val="24"/>
          <w:rtl/>
        </w:rPr>
        <w:t xml:space="preserve"> כי אין כל מניעה לגילוי אותם סעיפים. יובה</w:t>
      </w:r>
      <w:r>
        <w:rPr>
          <w:sz w:val="24"/>
          <w:szCs w:val="24"/>
          <w:rtl/>
        </w:rPr>
        <w:t xml:space="preserve">ר כי </w:t>
      </w:r>
      <w:r w:rsidRPr="00C06DFC">
        <w:rPr>
          <w:sz w:val="24"/>
          <w:szCs w:val="24"/>
          <w:rtl/>
        </w:rPr>
        <w:t xml:space="preserve">ספק </w:t>
      </w:r>
      <w:r>
        <w:rPr>
          <w:rFonts w:hint="cs"/>
          <w:sz w:val="24"/>
          <w:szCs w:val="24"/>
          <w:rtl/>
        </w:rPr>
        <w:t xml:space="preserve">שלא זכה </w:t>
      </w:r>
      <w:r w:rsidRPr="00C06DFC">
        <w:rPr>
          <w:sz w:val="24"/>
          <w:szCs w:val="24"/>
          <w:rtl/>
        </w:rPr>
        <w:t xml:space="preserve">לא יוכל לעיין בהצעה הזוכה בסעיפים אותם סימן כחסויים בהצעתו. </w:t>
      </w:r>
    </w:p>
    <w:p w:rsidR="00420828" w:rsidRDefault="00420828" w:rsidP="00FD679E">
      <w:pPr>
        <w:pStyle w:val="22"/>
        <w:numPr>
          <w:ilvl w:val="1"/>
          <w:numId w:val="37"/>
        </w:numPr>
        <w:bidi/>
        <w:ind w:left="993" w:hanging="567"/>
        <w:jc w:val="both"/>
        <w:rPr>
          <w:sz w:val="24"/>
          <w:szCs w:val="24"/>
        </w:rPr>
      </w:pPr>
      <w:r w:rsidRPr="00C06DFC">
        <w:rPr>
          <w:sz w:val="24"/>
          <w:szCs w:val="24"/>
          <w:rtl/>
        </w:rPr>
        <w:t>כל תוספת, שינוי או הסתייגות ביחס לחוברת המכרז</w:t>
      </w:r>
      <w:r>
        <w:rPr>
          <w:rFonts w:hint="cs"/>
          <w:sz w:val="24"/>
          <w:szCs w:val="24"/>
          <w:rtl/>
        </w:rPr>
        <w:t>,</w:t>
      </w:r>
      <w:r w:rsidRPr="00C06DFC">
        <w:rPr>
          <w:sz w:val="24"/>
          <w:szCs w:val="24"/>
          <w:rtl/>
        </w:rPr>
        <w:t xml:space="preserve"> לרבות בהסכם השירותים, בין אם ייעשו בגוף חוברת המכרז, במכתב נלווה, או בכל דרך אחרת</w:t>
      </w:r>
      <w:r>
        <w:rPr>
          <w:rFonts w:hint="cs"/>
          <w:sz w:val="24"/>
          <w:szCs w:val="24"/>
          <w:rtl/>
        </w:rPr>
        <w:t>,</w:t>
      </w:r>
      <w:r w:rsidRPr="00C06DFC">
        <w:rPr>
          <w:sz w:val="24"/>
          <w:szCs w:val="24"/>
          <w:rtl/>
        </w:rPr>
        <w:t xml:space="preserve"> הנם חסרי תוקף ומקנים ל</w:t>
      </w:r>
      <w:r>
        <w:rPr>
          <w:rFonts w:hint="cs"/>
          <w:sz w:val="24"/>
          <w:szCs w:val="24"/>
          <w:rtl/>
        </w:rPr>
        <w:t>רשות הממשלתית</w:t>
      </w:r>
      <w:r w:rsidRPr="00C06DFC">
        <w:rPr>
          <w:sz w:val="24"/>
          <w:szCs w:val="24"/>
          <w:rtl/>
        </w:rPr>
        <w:t xml:space="preserve"> זכות לפסול את ההצעה. למען הסר ספק, מובהר כי במקרה של זכייה, ההצעה המחייבת את ה</w:t>
      </w:r>
      <w:r>
        <w:rPr>
          <w:rFonts w:hint="cs"/>
          <w:sz w:val="24"/>
          <w:szCs w:val="24"/>
          <w:rtl/>
        </w:rPr>
        <w:t>רשות הממשלתית</w:t>
      </w:r>
      <w:r w:rsidRPr="00C06DFC">
        <w:rPr>
          <w:sz w:val="24"/>
          <w:szCs w:val="24"/>
          <w:rtl/>
        </w:rPr>
        <w:t xml:space="preserve"> אינה כוללת את השינויים והתוספות.</w:t>
      </w:r>
    </w:p>
    <w:p w:rsidR="00420828" w:rsidRPr="002738A6" w:rsidRDefault="00420828" w:rsidP="00FD679E">
      <w:pPr>
        <w:pStyle w:val="22"/>
        <w:numPr>
          <w:ilvl w:val="1"/>
          <w:numId w:val="37"/>
        </w:numPr>
        <w:bidi/>
        <w:ind w:left="993" w:hanging="567"/>
        <w:jc w:val="both"/>
        <w:rPr>
          <w:sz w:val="24"/>
          <w:szCs w:val="24"/>
        </w:rPr>
      </w:pPr>
      <w:r w:rsidRPr="00C06DFC">
        <w:rPr>
          <w:sz w:val="24"/>
          <w:szCs w:val="24"/>
          <w:rtl/>
        </w:rPr>
        <w:t xml:space="preserve">את הצעות המכרז יש </w:t>
      </w:r>
      <w:r>
        <w:rPr>
          <w:rFonts w:hint="cs"/>
          <w:sz w:val="24"/>
          <w:szCs w:val="24"/>
          <w:rtl/>
        </w:rPr>
        <w:t>להגיש</w:t>
      </w:r>
      <w:r w:rsidRPr="00C06DFC">
        <w:rPr>
          <w:sz w:val="24"/>
          <w:szCs w:val="24"/>
          <w:rtl/>
        </w:rPr>
        <w:t xml:space="preserve"> </w:t>
      </w:r>
      <w:r w:rsidRPr="00420C41">
        <w:rPr>
          <w:b w:val="0"/>
          <w:bCs/>
          <w:sz w:val="24"/>
          <w:szCs w:val="24"/>
          <w:rtl/>
        </w:rPr>
        <w:t xml:space="preserve">בתיבת המכרזים </w:t>
      </w:r>
      <w:r w:rsidRPr="00420C41">
        <w:rPr>
          <w:rFonts w:hint="cs"/>
          <w:b w:val="0"/>
          <w:bCs/>
          <w:sz w:val="24"/>
          <w:szCs w:val="24"/>
          <w:rtl/>
        </w:rPr>
        <w:t xml:space="preserve">של </w:t>
      </w:r>
      <w:r w:rsidRPr="00531DDD">
        <w:rPr>
          <w:rFonts w:hint="cs"/>
          <w:b w:val="0"/>
          <w:bCs/>
          <w:sz w:val="24"/>
          <w:szCs w:val="24"/>
          <w:u w:val="single"/>
          <w:rtl/>
        </w:rPr>
        <w:t>ה</w:t>
      </w:r>
      <w:r w:rsidRPr="00531DDD">
        <w:rPr>
          <w:rFonts w:hint="eastAsia"/>
          <w:b w:val="0"/>
          <w:bCs/>
          <w:sz w:val="24"/>
          <w:szCs w:val="24"/>
          <w:u w:val="single"/>
          <w:rtl/>
        </w:rPr>
        <w:t>רשות</w:t>
      </w:r>
      <w:r w:rsidRPr="00531DDD">
        <w:rPr>
          <w:b w:val="0"/>
          <w:bCs/>
          <w:sz w:val="24"/>
          <w:szCs w:val="24"/>
          <w:u w:val="single"/>
          <w:rtl/>
        </w:rPr>
        <w:t xml:space="preserve"> הממשלתית</w:t>
      </w:r>
      <w:r w:rsidR="000E0564">
        <w:rPr>
          <w:rFonts w:hint="cs"/>
          <w:b w:val="0"/>
          <w:bCs/>
          <w:sz w:val="24"/>
          <w:szCs w:val="24"/>
          <w:u w:val="single"/>
          <w:rtl/>
        </w:rPr>
        <w:t xml:space="preserve"> להתחדשות עירונית</w:t>
      </w:r>
      <w:r w:rsidRPr="00420C41">
        <w:rPr>
          <w:b w:val="0"/>
          <w:bCs/>
          <w:sz w:val="24"/>
          <w:szCs w:val="24"/>
          <w:rtl/>
        </w:rPr>
        <w:t xml:space="preserve">, </w:t>
      </w:r>
      <w:r>
        <w:rPr>
          <w:rFonts w:hint="cs"/>
          <w:b w:val="0"/>
          <w:bCs/>
          <w:sz w:val="24"/>
          <w:szCs w:val="24"/>
          <w:rtl/>
        </w:rPr>
        <w:t>ב</w:t>
      </w:r>
      <w:r w:rsidRPr="00420C41">
        <w:rPr>
          <w:b w:val="0"/>
          <w:bCs/>
          <w:sz w:val="24"/>
          <w:szCs w:val="24"/>
          <w:rtl/>
        </w:rPr>
        <w:t xml:space="preserve">רח' בית הדפוס 12, בית השנהב, אגף </w:t>
      </w:r>
      <w:r w:rsidRPr="00420C41">
        <w:rPr>
          <w:b w:val="0"/>
          <w:bCs/>
          <w:sz w:val="24"/>
          <w:szCs w:val="24"/>
        </w:rPr>
        <w:t>C</w:t>
      </w:r>
      <w:r w:rsidRPr="00420C41">
        <w:rPr>
          <w:b w:val="0"/>
          <w:bCs/>
          <w:sz w:val="24"/>
          <w:szCs w:val="24"/>
          <w:rtl/>
        </w:rPr>
        <w:t xml:space="preserve"> ירושלים</w:t>
      </w:r>
      <w:r>
        <w:rPr>
          <w:rFonts w:hint="cs"/>
          <w:b w:val="0"/>
          <w:bCs/>
          <w:sz w:val="24"/>
          <w:szCs w:val="24"/>
          <w:rtl/>
        </w:rPr>
        <w:t>, בקומת הכניסה,</w:t>
      </w:r>
      <w:r w:rsidRPr="00420C41">
        <w:rPr>
          <w:b w:val="0"/>
          <w:bCs/>
          <w:sz w:val="24"/>
          <w:szCs w:val="24"/>
          <w:rtl/>
        </w:rPr>
        <w:t xml:space="preserve"> לא יאוחר </w:t>
      </w:r>
      <w:r>
        <w:rPr>
          <w:rFonts w:hint="cs"/>
          <w:b w:val="0"/>
          <w:bCs/>
          <w:sz w:val="24"/>
          <w:szCs w:val="24"/>
          <w:rtl/>
        </w:rPr>
        <w:t>מהמועד הקבוע בטבלת המועדים בעמ' 2 לעיל</w:t>
      </w:r>
      <w:r w:rsidR="000E0564">
        <w:rPr>
          <w:rFonts w:hint="cs"/>
          <w:b w:val="0"/>
          <w:bCs/>
          <w:sz w:val="24"/>
          <w:szCs w:val="24"/>
          <w:rtl/>
        </w:rPr>
        <w:t xml:space="preserve"> (</w:t>
      </w:r>
      <w:r w:rsidR="000E0564" w:rsidRPr="005958C1">
        <w:rPr>
          <w:rFonts w:hint="cs"/>
          <w:b w:val="0"/>
          <w:bCs/>
          <w:sz w:val="24"/>
          <w:szCs w:val="24"/>
          <w:u w:val="single"/>
          <w:rtl/>
        </w:rPr>
        <w:t>אין להניח בתיבת המכרזים של מינהל התכנון</w:t>
      </w:r>
      <w:r w:rsidR="000E0564">
        <w:rPr>
          <w:rFonts w:hint="cs"/>
          <w:b w:val="0"/>
          <w:bCs/>
          <w:sz w:val="24"/>
          <w:szCs w:val="24"/>
          <w:rtl/>
        </w:rPr>
        <w:t>)</w:t>
      </w:r>
      <w:r>
        <w:rPr>
          <w:rFonts w:hint="cs"/>
          <w:b w:val="0"/>
          <w:bCs/>
          <w:sz w:val="24"/>
          <w:szCs w:val="24"/>
          <w:rtl/>
        </w:rPr>
        <w:t>.</w:t>
      </w:r>
      <w:r w:rsidRPr="003F39AF">
        <w:rPr>
          <w:sz w:val="24"/>
          <w:szCs w:val="24"/>
          <w:rtl/>
        </w:rPr>
        <w:t xml:space="preserve"> הצעות שלא תהיינה בתיבת </w:t>
      </w:r>
      <w:r w:rsidRPr="003F39AF">
        <w:rPr>
          <w:sz w:val="24"/>
          <w:szCs w:val="24"/>
          <w:rtl/>
        </w:rPr>
        <w:lastRenderedPageBreak/>
        <w:t>המכרזים במועד האמור, לא תתקבלנה.</w:t>
      </w:r>
      <w:r>
        <w:rPr>
          <w:rFonts w:hint="cs"/>
          <w:sz w:val="24"/>
          <w:szCs w:val="24"/>
          <w:rtl/>
        </w:rPr>
        <w:t xml:space="preserve"> </w:t>
      </w:r>
      <w:r w:rsidRPr="002738A6">
        <w:rPr>
          <w:sz w:val="24"/>
          <w:szCs w:val="24"/>
          <w:rtl/>
        </w:rPr>
        <w:t>משלוח ההצעה בדואר או ע"י שירות הובלה כלשהו, יהיה באחריות הבלעדית של המציע, לרבות כל איחור, עיכוב או השלכות אחרות.</w:t>
      </w:r>
    </w:p>
    <w:p w:rsidR="0016720A" w:rsidRPr="00CD1CE5" w:rsidRDefault="0016720A" w:rsidP="00B61745">
      <w:pPr>
        <w:pStyle w:val="20"/>
        <w:rPr>
          <w:sz w:val="24"/>
          <w:szCs w:val="24"/>
          <w:rtl/>
        </w:rPr>
      </w:pPr>
      <w:bookmarkStart w:id="80" w:name="_Toc521249010"/>
      <w:bookmarkStart w:id="81" w:name="_Toc521999033"/>
      <w:bookmarkStart w:id="82" w:name="_Toc256000039"/>
      <w:bookmarkStart w:id="83" w:name="_Toc256000010"/>
      <w:bookmarkStart w:id="84" w:name="_Toc501466164"/>
      <w:bookmarkStart w:id="85" w:name="_Toc504992918"/>
      <w:bookmarkStart w:id="86" w:name="_Toc16767283"/>
      <w:bookmarkEnd w:id="80"/>
      <w:bookmarkEnd w:id="81"/>
      <w:r w:rsidRPr="00CD1CE5">
        <w:rPr>
          <w:rFonts w:hint="eastAsia"/>
          <w:rtl/>
        </w:rPr>
        <w:t>התחייבות</w:t>
      </w:r>
      <w:r w:rsidRPr="00CD1CE5">
        <w:rPr>
          <w:sz w:val="24"/>
          <w:szCs w:val="24"/>
          <w:rtl/>
        </w:rPr>
        <w:t xml:space="preserve"> </w:t>
      </w:r>
      <w:r w:rsidRPr="00CD1CE5">
        <w:rPr>
          <w:rFonts w:hint="eastAsia"/>
          <w:rtl/>
        </w:rPr>
        <w:t>הזוכה</w:t>
      </w:r>
      <w:r w:rsidRPr="00CD1CE5">
        <w:rPr>
          <w:sz w:val="24"/>
          <w:szCs w:val="24"/>
          <w:rtl/>
        </w:rPr>
        <w:t xml:space="preserve"> </w:t>
      </w:r>
      <w:r w:rsidRPr="00CD1CE5">
        <w:rPr>
          <w:rFonts w:hint="eastAsia"/>
          <w:rtl/>
        </w:rPr>
        <w:t>במכרז</w:t>
      </w:r>
      <w:bookmarkEnd w:id="82"/>
      <w:bookmarkEnd w:id="83"/>
      <w:bookmarkEnd w:id="84"/>
      <w:bookmarkEnd w:id="85"/>
      <w:bookmarkEnd w:id="86"/>
    </w:p>
    <w:p w:rsidR="00D16C7F" w:rsidRDefault="00D16C7F" w:rsidP="005958C1">
      <w:pPr>
        <w:pStyle w:val="22"/>
        <w:bidi/>
        <w:ind w:left="284" w:firstLine="76"/>
        <w:jc w:val="both"/>
        <w:rPr>
          <w:sz w:val="24"/>
          <w:szCs w:val="24"/>
          <w:rtl/>
        </w:rPr>
      </w:pPr>
      <w:r>
        <w:rPr>
          <w:rFonts w:hint="cs"/>
          <w:sz w:val="24"/>
          <w:szCs w:val="24"/>
          <w:rtl/>
        </w:rPr>
        <w:t>הזוכה במכרז מתחייב לבצע את כל המפורט להלן:</w:t>
      </w:r>
    </w:p>
    <w:p w:rsidR="00D16C7F" w:rsidRDefault="00D16C7F" w:rsidP="00FD679E">
      <w:pPr>
        <w:pStyle w:val="22"/>
        <w:numPr>
          <w:ilvl w:val="1"/>
          <w:numId w:val="38"/>
        </w:numPr>
        <w:bidi/>
        <w:ind w:left="993" w:hanging="567"/>
        <w:jc w:val="both"/>
        <w:rPr>
          <w:sz w:val="24"/>
          <w:szCs w:val="24"/>
        </w:rPr>
      </w:pPr>
      <w:r w:rsidRPr="00CD1CE5">
        <w:rPr>
          <w:sz w:val="24"/>
          <w:szCs w:val="24"/>
          <w:rtl/>
        </w:rPr>
        <w:t xml:space="preserve">הזוכה במכרז יידרש לחתום על חוזה על כל נספחיו בנוסח המצורף למכרז זה (להלן </w:t>
      </w:r>
      <w:r w:rsidRPr="00CD1CE5">
        <w:rPr>
          <w:sz w:val="24"/>
          <w:szCs w:val="24"/>
        </w:rPr>
        <w:t>–</w:t>
      </w:r>
      <w:r w:rsidRPr="00CD1CE5">
        <w:rPr>
          <w:sz w:val="24"/>
          <w:szCs w:val="24"/>
          <w:rtl/>
        </w:rPr>
        <w:t xml:space="preserve"> </w:t>
      </w:r>
      <w:r w:rsidRPr="00420C41">
        <w:rPr>
          <w:b w:val="0"/>
          <w:bCs/>
          <w:sz w:val="24"/>
          <w:szCs w:val="24"/>
          <w:rtl/>
        </w:rPr>
        <w:t>"החוזה"</w:t>
      </w:r>
      <w:r w:rsidRPr="00CD1CE5">
        <w:rPr>
          <w:sz w:val="24"/>
          <w:szCs w:val="24"/>
          <w:rtl/>
        </w:rPr>
        <w:t>)</w:t>
      </w:r>
      <w:r>
        <w:rPr>
          <w:rFonts w:hint="cs"/>
          <w:sz w:val="24"/>
          <w:szCs w:val="24"/>
          <w:rtl/>
        </w:rPr>
        <w:t>,</w:t>
      </w:r>
      <w:r w:rsidRPr="00CD1CE5">
        <w:rPr>
          <w:sz w:val="24"/>
          <w:szCs w:val="24"/>
          <w:rtl/>
        </w:rPr>
        <w:t xml:space="preserve"> ולהעבירו ל</w:t>
      </w:r>
      <w:r>
        <w:rPr>
          <w:rFonts w:hint="cs"/>
          <w:sz w:val="24"/>
          <w:szCs w:val="24"/>
          <w:rtl/>
        </w:rPr>
        <w:t>רשות הממשלתית</w:t>
      </w:r>
      <w:r w:rsidRPr="00420C41">
        <w:rPr>
          <w:sz w:val="24"/>
          <w:szCs w:val="24"/>
          <w:rtl/>
        </w:rPr>
        <w:t xml:space="preserve"> </w:t>
      </w:r>
      <w:r w:rsidRPr="00CD1CE5">
        <w:rPr>
          <w:sz w:val="24"/>
          <w:szCs w:val="24"/>
          <w:rtl/>
        </w:rPr>
        <w:t>בתוך 10 ימים מהודעת הזכייה</w:t>
      </w:r>
      <w:r>
        <w:rPr>
          <w:rFonts w:hint="cs"/>
          <w:sz w:val="24"/>
          <w:szCs w:val="24"/>
          <w:rtl/>
        </w:rPr>
        <w:t>. לחוזה יצורפו כל המסמכים שלהלן:</w:t>
      </w:r>
    </w:p>
    <w:p w:rsidR="00D16C7F" w:rsidRDefault="00D16C7F" w:rsidP="00FD679E">
      <w:pPr>
        <w:pStyle w:val="22"/>
        <w:numPr>
          <w:ilvl w:val="2"/>
          <w:numId w:val="38"/>
        </w:numPr>
        <w:bidi/>
        <w:ind w:left="1843" w:hanging="850"/>
        <w:jc w:val="both"/>
        <w:rPr>
          <w:sz w:val="24"/>
          <w:szCs w:val="24"/>
        </w:rPr>
      </w:pPr>
      <w:r>
        <w:rPr>
          <w:rFonts w:hint="cs"/>
          <w:sz w:val="24"/>
          <w:szCs w:val="24"/>
          <w:rtl/>
        </w:rPr>
        <w:t xml:space="preserve">התחייבות לשמירה על סודיות, חתומה על ידי הספק הזוכה וכל אנשי הצוות מטעמו, כנדרש בסעיף </w:t>
      </w:r>
      <w:r w:rsidR="00557BB6">
        <w:rPr>
          <w:rFonts w:hint="cs"/>
          <w:sz w:val="24"/>
          <w:szCs w:val="24"/>
          <w:rtl/>
        </w:rPr>
        <w:t xml:space="preserve">11 </w:t>
      </w:r>
      <w:r>
        <w:rPr>
          <w:rFonts w:hint="cs"/>
          <w:sz w:val="24"/>
          <w:szCs w:val="24"/>
          <w:rtl/>
        </w:rPr>
        <w:t>לחוזה, בהתאם ל</w:t>
      </w:r>
      <w:r w:rsidRPr="00A55846">
        <w:rPr>
          <w:rFonts w:hint="cs"/>
          <w:b w:val="0"/>
          <w:bCs/>
          <w:sz w:val="24"/>
          <w:szCs w:val="24"/>
          <w:u w:val="single"/>
          <w:rtl/>
        </w:rPr>
        <w:t xml:space="preserve">נספח ג' </w:t>
      </w:r>
      <w:r>
        <w:rPr>
          <w:rFonts w:hint="cs"/>
          <w:sz w:val="24"/>
          <w:szCs w:val="24"/>
          <w:rtl/>
        </w:rPr>
        <w:t>לחוזה.</w:t>
      </w:r>
    </w:p>
    <w:p w:rsidR="00D16C7F" w:rsidRDefault="00D16C7F" w:rsidP="00FD679E">
      <w:pPr>
        <w:pStyle w:val="22"/>
        <w:numPr>
          <w:ilvl w:val="2"/>
          <w:numId w:val="38"/>
        </w:numPr>
        <w:bidi/>
        <w:ind w:left="1843" w:hanging="850"/>
        <w:jc w:val="both"/>
        <w:rPr>
          <w:sz w:val="24"/>
          <w:szCs w:val="24"/>
        </w:rPr>
      </w:pPr>
      <w:r>
        <w:rPr>
          <w:rFonts w:hint="cs"/>
          <w:sz w:val="24"/>
          <w:szCs w:val="24"/>
          <w:rtl/>
        </w:rPr>
        <w:t xml:space="preserve">תצהיר הימנעות מניגוד עניינים, כנדרש חתום על ידי הספק הזוכה וכל אנשי הצוות מטעמו, כנדרש בסעיף </w:t>
      </w:r>
      <w:r w:rsidR="00557BB6">
        <w:rPr>
          <w:rFonts w:hint="cs"/>
          <w:sz w:val="24"/>
          <w:szCs w:val="24"/>
          <w:rtl/>
        </w:rPr>
        <w:t xml:space="preserve">5 </w:t>
      </w:r>
      <w:r>
        <w:rPr>
          <w:rFonts w:hint="cs"/>
          <w:sz w:val="24"/>
          <w:szCs w:val="24"/>
          <w:rtl/>
        </w:rPr>
        <w:t>להסכם, ובהתאם ל</w:t>
      </w:r>
      <w:r w:rsidRPr="00A55846">
        <w:rPr>
          <w:rFonts w:hint="cs"/>
          <w:b w:val="0"/>
          <w:bCs/>
          <w:sz w:val="24"/>
          <w:szCs w:val="24"/>
          <w:u w:val="single"/>
          <w:rtl/>
        </w:rPr>
        <w:t xml:space="preserve">נספח </w:t>
      </w:r>
      <w:r>
        <w:rPr>
          <w:rFonts w:hint="cs"/>
          <w:b w:val="0"/>
          <w:bCs/>
          <w:sz w:val="24"/>
          <w:szCs w:val="24"/>
          <w:u w:val="single"/>
          <w:rtl/>
        </w:rPr>
        <w:t>ד'</w:t>
      </w:r>
      <w:r w:rsidRPr="00A55846">
        <w:rPr>
          <w:rFonts w:hint="cs"/>
          <w:sz w:val="24"/>
          <w:szCs w:val="24"/>
          <w:rtl/>
        </w:rPr>
        <w:t xml:space="preserve"> </w:t>
      </w:r>
      <w:r>
        <w:rPr>
          <w:rFonts w:hint="cs"/>
          <w:sz w:val="24"/>
          <w:szCs w:val="24"/>
          <w:rtl/>
        </w:rPr>
        <w:t>לחוזה.</w:t>
      </w:r>
    </w:p>
    <w:p w:rsidR="00D16C7F" w:rsidRDefault="00D16C7F" w:rsidP="00FD679E">
      <w:pPr>
        <w:pStyle w:val="22"/>
        <w:numPr>
          <w:ilvl w:val="2"/>
          <w:numId w:val="38"/>
        </w:numPr>
        <w:bidi/>
        <w:ind w:left="1843" w:hanging="850"/>
        <w:jc w:val="both"/>
        <w:rPr>
          <w:sz w:val="24"/>
          <w:szCs w:val="24"/>
        </w:rPr>
      </w:pPr>
      <w:r>
        <w:rPr>
          <w:rFonts w:hint="cs"/>
          <w:sz w:val="24"/>
          <w:szCs w:val="24"/>
          <w:rtl/>
        </w:rPr>
        <w:t xml:space="preserve">ערבות ביצוע </w:t>
      </w:r>
      <w:r w:rsidR="002A18FF">
        <w:rPr>
          <w:rFonts w:hint="cs"/>
          <w:sz w:val="24"/>
          <w:szCs w:val="24"/>
          <w:rtl/>
        </w:rPr>
        <w:t xml:space="preserve">או הוראת קיזוז </w:t>
      </w:r>
      <w:r>
        <w:rPr>
          <w:rFonts w:hint="cs"/>
          <w:sz w:val="24"/>
          <w:szCs w:val="24"/>
          <w:rtl/>
        </w:rPr>
        <w:t>כנדרש בסעיף 15 לחוזה, ובהתאם ל</w:t>
      </w:r>
      <w:r w:rsidRPr="00A55846">
        <w:rPr>
          <w:rFonts w:hint="cs"/>
          <w:b w:val="0"/>
          <w:bCs/>
          <w:sz w:val="24"/>
          <w:szCs w:val="24"/>
          <w:u w:val="single"/>
          <w:rtl/>
        </w:rPr>
        <w:t xml:space="preserve">נספח </w:t>
      </w:r>
      <w:r w:rsidR="000228D4">
        <w:rPr>
          <w:rFonts w:hint="cs"/>
          <w:b w:val="0"/>
          <w:bCs/>
          <w:sz w:val="24"/>
          <w:szCs w:val="24"/>
          <w:u w:val="single"/>
          <w:rtl/>
        </w:rPr>
        <w:t>ה</w:t>
      </w:r>
      <w:r w:rsidR="000228D4" w:rsidRPr="00A55846">
        <w:rPr>
          <w:rFonts w:hint="cs"/>
          <w:b w:val="0"/>
          <w:bCs/>
          <w:sz w:val="24"/>
          <w:szCs w:val="24"/>
          <w:u w:val="single"/>
          <w:rtl/>
        </w:rPr>
        <w:t>'</w:t>
      </w:r>
      <w:r w:rsidR="002A18FF">
        <w:rPr>
          <w:rFonts w:hint="cs"/>
          <w:b w:val="0"/>
          <w:bCs/>
          <w:sz w:val="24"/>
          <w:szCs w:val="24"/>
          <w:u w:val="single"/>
          <w:rtl/>
        </w:rPr>
        <w:t>1 או ה'2</w:t>
      </w:r>
      <w:r w:rsidR="000228D4" w:rsidRPr="00A55846">
        <w:rPr>
          <w:rFonts w:hint="cs"/>
          <w:b w:val="0"/>
          <w:bCs/>
          <w:sz w:val="24"/>
          <w:szCs w:val="24"/>
          <w:rtl/>
        </w:rPr>
        <w:t xml:space="preserve"> </w:t>
      </w:r>
      <w:r>
        <w:rPr>
          <w:rFonts w:hint="cs"/>
          <w:sz w:val="24"/>
          <w:szCs w:val="24"/>
          <w:rtl/>
        </w:rPr>
        <w:t>לחוזה.</w:t>
      </w:r>
    </w:p>
    <w:p w:rsidR="00D16C7F" w:rsidRPr="00C06DFC" w:rsidRDefault="00D16C7F" w:rsidP="00FD679E">
      <w:pPr>
        <w:pStyle w:val="22"/>
        <w:numPr>
          <w:ilvl w:val="1"/>
          <w:numId w:val="38"/>
        </w:numPr>
        <w:bidi/>
        <w:ind w:left="993" w:hanging="567"/>
        <w:jc w:val="both"/>
        <w:rPr>
          <w:sz w:val="24"/>
          <w:szCs w:val="24"/>
          <w:rtl/>
        </w:rPr>
      </w:pPr>
      <w:r w:rsidRPr="00C06DFC">
        <w:rPr>
          <w:sz w:val="24"/>
          <w:szCs w:val="24"/>
          <w:rtl/>
        </w:rPr>
        <w:t>אם לא יועברו המסמכים הנדרשים כאמור ע"י הזוכה, רשאי</w:t>
      </w:r>
      <w:r>
        <w:rPr>
          <w:rFonts w:hint="cs"/>
          <w:sz w:val="24"/>
          <w:szCs w:val="24"/>
          <w:rtl/>
        </w:rPr>
        <w:t xml:space="preserve">ת הרשות הממשלתית </w:t>
      </w:r>
      <w:r w:rsidRPr="00C06DFC">
        <w:rPr>
          <w:sz w:val="24"/>
          <w:szCs w:val="24"/>
          <w:rtl/>
        </w:rPr>
        <w:t>לבטל את זכייתו בהליך ולקבוע זוכה אחר.</w:t>
      </w:r>
    </w:p>
    <w:p w:rsidR="0016720A" w:rsidRPr="00CD1CE5" w:rsidRDefault="0016720A" w:rsidP="00B61745">
      <w:pPr>
        <w:pStyle w:val="20"/>
        <w:rPr>
          <w:sz w:val="24"/>
          <w:szCs w:val="24"/>
          <w:rtl/>
        </w:rPr>
      </w:pPr>
      <w:bookmarkStart w:id="87" w:name="_Toc256000040"/>
      <w:bookmarkStart w:id="88" w:name="_Toc256000011"/>
      <w:bookmarkStart w:id="89" w:name="_Toc501466165"/>
      <w:bookmarkStart w:id="90" w:name="_Toc504992919"/>
      <w:bookmarkStart w:id="91" w:name="_Toc16767284"/>
      <w:r w:rsidRPr="00CD1CE5">
        <w:rPr>
          <w:rFonts w:hint="eastAsia"/>
          <w:rtl/>
        </w:rPr>
        <w:t>זכויות</w:t>
      </w:r>
      <w:r w:rsidRPr="00CD1CE5">
        <w:rPr>
          <w:sz w:val="24"/>
          <w:szCs w:val="24"/>
          <w:rtl/>
        </w:rPr>
        <w:t xml:space="preserve"> </w:t>
      </w:r>
      <w:r w:rsidRPr="00CD1CE5">
        <w:rPr>
          <w:rFonts w:hint="eastAsia"/>
          <w:rtl/>
        </w:rPr>
        <w:t>ה</w:t>
      </w:r>
      <w:bookmarkEnd w:id="87"/>
      <w:bookmarkEnd w:id="88"/>
      <w:bookmarkEnd w:id="89"/>
      <w:bookmarkEnd w:id="90"/>
      <w:r>
        <w:rPr>
          <w:rFonts w:hint="cs"/>
          <w:rtl/>
        </w:rPr>
        <w:t>רשות הממשלתית</w:t>
      </w:r>
      <w:bookmarkEnd w:id="91"/>
    </w:p>
    <w:p w:rsidR="00D16C7F" w:rsidRDefault="00D16C7F" w:rsidP="00FD679E">
      <w:pPr>
        <w:pStyle w:val="22"/>
        <w:numPr>
          <w:ilvl w:val="1"/>
          <w:numId w:val="39"/>
        </w:numPr>
        <w:bidi/>
        <w:ind w:left="993" w:hanging="633"/>
        <w:jc w:val="both"/>
        <w:rPr>
          <w:sz w:val="24"/>
          <w:szCs w:val="24"/>
        </w:rPr>
      </w:pPr>
      <w:r>
        <w:rPr>
          <w:rFonts w:hint="cs"/>
          <w:sz w:val="24"/>
          <w:szCs w:val="24"/>
          <w:rtl/>
        </w:rPr>
        <w:t>הרשות הממשלתית</w:t>
      </w:r>
      <w:r>
        <w:rPr>
          <w:sz w:val="24"/>
          <w:szCs w:val="24"/>
          <w:rtl/>
        </w:rPr>
        <w:t xml:space="preserve"> שומר</w:t>
      </w:r>
      <w:r>
        <w:rPr>
          <w:rFonts w:hint="cs"/>
          <w:sz w:val="24"/>
          <w:szCs w:val="24"/>
          <w:rtl/>
        </w:rPr>
        <w:t>ת</w:t>
      </w:r>
      <w:r>
        <w:rPr>
          <w:sz w:val="24"/>
          <w:szCs w:val="24"/>
          <w:rtl/>
        </w:rPr>
        <w:t xml:space="preserve"> לעצמ</w:t>
      </w:r>
      <w:r>
        <w:rPr>
          <w:rFonts w:hint="cs"/>
          <w:sz w:val="24"/>
          <w:szCs w:val="24"/>
          <w:rtl/>
        </w:rPr>
        <w:t>ה</w:t>
      </w:r>
      <w:r w:rsidRPr="00C06DFC">
        <w:rPr>
          <w:sz w:val="24"/>
          <w:szCs w:val="24"/>
          <w:rtl/>
        </w:rPr>
        <w:t xml:space="preserve"> את הזכות להחליט שלא לבחור זוכה כלשהו למכרז ו/או לבטל את המכרז ו/או לפרסם מכרז חדש, בהתאם להוראות </w:t>
      </w:r>
      <w:r>
        <w:rPr>
          <w:rFonts w:hint="cs"/>
          <w:sz w:val="24"/>
          <w:szCs w:val="24"/>
          <w:rtl/>
        </w:rPr>
        <w:t xml:space="preserve">חוק חובת מכרזים והתקנות שלפיו, הוראות </w:t>
      </w:r>
      <w:r w:rsidRPr="00C06DFC">
        <w:rPr>
          <w:rFonts w:hint="eastAsia"/>
          <w:sz w:val="24"/>
          <w:szCs w:val="24"/>
          <w:rtl/>
        </w:rPr>
        <w:t>התכ</w:t>
      </w:r>
      <w:r w:rsidRPr="00C06DFC">
        <w:rPr>
          <w:sz w:val="24"/>
          <w:szCs w:val="24"/>
          <w:rtl/>
        </w:rPr>
        <w:t xml:space="preserve">"מ ועל פי </w:t>
      </w:r>
      <w:r>
        <w:rPr>
          <w:rFonts w:hint="cs"/>
          <w:sz w:val="24"/>
          <w:szCs w:val="24"/>
          <w:rtl/>
        </w:rPr>
        <w:t>כל דין</w:t>
      </w:r>
      <w:r w:rsidRPr="00C06DFC">
        <w:rPr>
          <w:sz w:val="24"/>
          <w:szCs w:val="24"/>
          <w:rtl/>
        </w:rPr>
        <w:t xml:space="preserve">. </w:t>
      </w:r>
      <w:r>
        <w:rPr>
          <w:rFonts w:hint="cs"/>
          <w:sz w:val="24"/>
          <w:szCs w:val="24"/>
          <w:rtl/>
        </w:rPr>
        <w:t>הרשות הממשלתית</w:t>
      </w:r>
      <w:r w:rsidRPr="00C06DFC">
        <w:rPr>
          <w:sz w:val="24"/>
          <w:szCs w:val="24"/>
          <w:rtl/>
        </w:rPr>
        <w:t xml:space="preserve"> לא </w:t>
      </w:r>
      <w:r>
        <w:rPr>
          <w:rFonts w:hint="cs"/>
          <w:sz w:val="24"/>
          <w:szCs w:val="24"/>
          <w:rtl/>
        </w:rPr>
        <w:t>ת</w:t>
      </w:r>
      <w:r w:rsidRPr="00C06DFC">
        <w:rPr>
          <w:sz w:val="24"/>
          <w:szCs w:val="24"/>
          <w:rtl/>
        </w:rPr>
        <w:t>היה חייב</w:t>
      </w:r>
      <w:r>
        <w:rPr>
          <w:rFonts w:hint="cs"/>
          <w:sz w:val="24"/>
          <w:szCs w:val="24"/>
          <w:rtl/>
        </w:rPr>
        <w:t>ת</w:t>
      </w:r>
      <w:r w:rsidRPr="00C06DFC">
        <w:rPr>
          <w:sz w:val="24"/>
          <w:szCs w:val="24"/>
          <w:rtl/>
        </w:rPr>
        <w:t xml:space="preserve"> לפצות מי </w:t>
      </w:r>
      <w:r w:rsidRPr="00C06DFC">
        <w:rPr>
          <w:rFonts w:hint="eastAsia"/>
          <w:sz w:val="24"/>
          <w:szCs w:val="24"/>
          <w:rtl/>
        </w:rPr>
        <w:t>מהמציעים</w:t>
      </w:r>
      <w:r w:rsidRPr="00C06DFC">
        <w:rPr>
          <w:sz w:val="24"/>
          <w:szCs w:val="24"/>
          <w:rtl/>
        </w:rPr>
        <w:t xml:space="preserve"> באחד המקרים </w:t>
      </w:r>
      <w:r>
        <w:rPr>
          <w:rFonts w:hint="cs"/>
          <w:sz w:val="24"/>
          <w:szCs w:val="24"/>
          <w:rtl/>
        </w:rPr>
        <w:t>ש</w:t>
      </w:r>
      <w:r w:rsidRPr="00C06DFC">
        <w:rPr>
          <w:sz w:val="24"/>
          <w:szCs w:val="24"/>
          <w:rtl/>
        </w:rPr>
        <w:t>לעיל, בכל צורה שהיא. הוצאות המציעים אשר נדרשו לצורך הכנת ההצעה לא יוחזרו בש</w:t>
      </w:r>
      <w:r>
        <w:rPr>
          <w:rFonts w:hint="cs"/>
          <w:sz w:val="24"/>
          <w:szCs w:val="24"/>
          <w:rtl/>
        </w:rPr>
        <w:t>ו</w:t>
      </w:r>
      <w:r w:rsidRPr="00C06DFC">
        <w:rPr>
          <w:sz w:val="24"/>
          <w:szCs w:val="24"/>
          <w:rtl/>
        </w:rPr>
        <w:t xml:space="preserve">ם </w:t>
      </w:r>
      <w:r w:rsidRPr="003D0624">
        <w:rPr>
          <w:sz w:val="24"/>
          <w:szCs w:val="24"/>
          <w:rtl/>
        </w:rPr>
        <w:t>מקרה.</w:t>
      </w:r>
    </w:p>
    <w:p w:rsidR="00B254C6" w:rsidRPr="00B254C6" w:rsidRDefault="00B254C6" w:rsidP="00FD679E">
      <w:pPr>
        <w:pStyle w:val="22"/>
        <w:numPr>
          <w:ilvl w:val="1"/>
          <w:numId w:val="39"/>
        </w:numPr>
        <w:bidi/>
        <w:ind w:left="993" w:hanging="633"/>
        <w:jc w:val="both"/>
        <w:rPr>
          <w:sz w:val="24"/>
          <w:szCs w:val="24"/>
        </w:rPr>
      </w:pPr>
      <w:r w:rsidRPr="005958C1">
        <w:rPr>
          <w:sz w:val="24"/>
          <w:szCs w:val="24"/>
          <w:rtl/>
        </w:rPr>
        <w:t>הרשות</w:t>
      </w:r>
      <w:r w:rsidRPr="005958C1">
        <w:rPr>
          <w:color w:val="000000"/>
          <w:sz w:val="24"/>
          <w:szCs w:val="24"/>
          <w:rtl/>
        </w:rPr>
        <w:t xml:space="preserve"> ערכה אומדן עלות למכרז זה בהתאם להוראת תכ"מ מס' 7.4.1.5 "הכנת אומדן".</w:t>
      </w:r>
      <w:r w:rsidRPr="005958C1">
        <w:rPr>
          <w:rStyle w:val="gmaildefault"/>
          <w:color w:val="000000"/>
          <w:sz w:val="24"/>
          <w:szCs w:val="24"/>
          <w:rtl/>
        </w:rPr>
        <w:t> </w:t>
      </w:r>
      <w:r w:rsidRPr="005958C1">
        <w:rPr>
          <w:color w:val="000000"/>
          <w:sz w:val="24"/>
          <w:szCs w:val="24"/>
          <w:rtl/>
        </w:rPr>
        <w:t xml:space="preserve">ועדת המכרזים </w:t>
      </w:r>
      <w:r>
        <w:rPr>
          <w:rFonts w:hint="cs"/>
          <w:color w:val="000000"/>
          <w:sz w:val="24"/>
          <w:szCs w:val="24"/>
          <w:rtl/>
        </w:rPr>
        <w:t>תהיה רשאית</w:t>
      </w:r>
      <w:r w:rsidRPr="005958C1">
        <w:rPr>
          <w:rStyle w:val="gmaildefault"/>
          <w:color w:val="000000"/>
          <w:sz w:val="24"/>
          <w:szCs w:val="24"/>
          <w:rtl/>
        </w:rPr>
        <w:t xml:space="preserve"> לפסול </w:t>
      </w:r>
      <w:r w:rsidRPr="005958C1">
        <w:rPr>
          <w:color w:val="000000"/>
          <w:sz w:val="24"/>
          <w:szCs w:val="24"/>
          <w:rtl/>
        </w:rPr>
        <w:t xml:space="preserve">הצעה אשר הצעת המחיר בה יקרה </w:t>
      </w:r>
      <w:r w:rsidRPr="005958C1">
        <w:rPr>
          <w:rStyle w:val="gmaildefault"/>
          <w:color w:val="000000"/>
          <w:sz w:val="24"/>
          <w:szCs w:val="24"/>
          <w:rtl/>
        </w:rPr>
        <w:t>או נמוכה ב</w:t>
      </w:r>
      <w:r w:rsidRPr="005958C1">
        <w:rPr>
          <w:color w:val="000000"/>
          <w:sz w:val="24"/>
          <w:szCs w:val="24"/>
          <w:rtl/>
        </w:rPr>
        <w:t>יותר מ</w:t>
      </w:r>
      <w:r w:rsidRPr="005958C1">
        <w:rPr>
          <w:rStyle w:val="gmaildefault"/>
          <w:color w:val="000000"/>
          <w:sz w:val="24"/>
          <w:szCs w:val="24"/>
          <w:rtl/>
        </w:rPr>
        <w:t>-35% מ</w:t>
      </w:r>
      <w:r w:rsidRPr="005958C1">
        <w:rPr>
          <w:color w:val="000000"/>
          <w:sz w:val="24"/>
          <w:szCs w:val="24"/>
          <w:rtl/>
        </w:rPr>
        <w:t>האומדן.</w:t>
      </w:r>
    </w:p>
    <w:p w:rsidR="00D16C7F" w:rsidRDefault="00D16C7F" w:rsidP="00FD679E">
      <w:pPr>
        <w:pStyle w:val="22"/>
        <w:numPr>
          <w:ilvl w:val="1"/>
          <w:numId w:val="39"/>
        </w:numPr>
        <w:bidi/>
        <w:ind w:left="993" w:hanging="567"/>
        <w:jc w:val="both"/>
        <w:rPr>
          <w:sz w:val="24"/>
          <w:szCs w:val="24"/>
        </w:rPr>
      </w:pPr>
      <w:r w:rsidRPr="003D0624">
        <w:rPr>
          <w:rFonts w:hint="cs"/>
          <w:sz w:val="24"/>
          <w:szCs w:val="24"/>
          <w:rtl/>
        </w:rPr>
        <w:t>הרשות הממשלתית</w:t>
      </w:r>
      <w:r w:rsidRPr="003D0624">
        <w:rPr>
          <w:sz w:val="24"/>
          <w:szCs w:val="24"/>
          <w:rtl/>
        </w:rPr>
        <w:t xml:space="preserve"> אינ</w:t>
      </w:r>
      <w:r w:rsidRPr="003D0624">
        <w:rPr>
          <w:rFonts w:hint="cs"/>
          <w:sz w:val="24"/>
          <w:szCs w:val="24"/>
          <w:rtl/>
        </w:rPr>
        <w:t>ה</w:t>
      </w:r>
      <w:r w:rsidRPr="003D0624">
        <w:rPr>
          <w:sz w:val="24"/>
          <w:szCs w:val="24"/>
          <w:rtl/>
        </w:rPr>
        <w:t xml:space="preserve"> מתחייב</w:t>
      </w:r>
      <w:r w:rsidRPr="003D0624">
        <w:rPr>
          <w:rFonts w:hint="cs"/>
          <w:sz w:val="24"/>
          <w:szCs w:val="24"/>
          <w:rtl/>
        </w:rPr>
        <w:t>ת</w:t>
      </w:r>
      <w:r w:rsidRPr="003D0624">
        <w:rPr>
          <w:sz w:val="24"/>
          <w:szCs w:val="24"/>
          <w:rtl/>
        </w:rPr>
        <w:t xml:space="preserve"> לבחור את ההצעה הזולה ביותר או כל הצעה שהיא ואינ</w:t>
      </w:r>
      <w:r w:rsidRPr="003D0624">
        <w:rPr>
          <w:rFonts w:hint="cs"/>
          <w:sz w:val="24"/>
          <w:szCs w:val="24"/>
          <w:rtl/>
        </w:rPr>
        <w:t>ה</w:t>
      </w:r>
      <w:r w:rsidRPr="003D0624">
        <w:rPr>
          <w:sz w:val="24"/>
          <w:szCs w:val="24"/>
          <w:rtl/>
        </w:rPr>
        <w:t xml:space="preserve"> מתחייב</w:t>
      </w:r>
      <w:r w:rsidRPr="003D0624">
        <w:rPr>
          <w:rFonts w:hint="cs"/>
          <w:sz w:val="24"/>
          <w:szCs w:val="24"/>
          <w:rtl/>
        </w:rPr>
        <w:t>ת</w:t>
      </w:r>
      <w:r w:rsidRPr="003D0624">
        <w:rPr>
          <w:sz w:val="24"/>
          <w:szCs w:val="24"/>
          <w:rtl/>
        </w:rPr>
        <w:t xml:space="preserve"> למסור את ביצוע השירותים למציע אחד, וכן שומר</w:t>
      </w:r>
      <w:r w:rsidRPr="003D0624">
        <w:rPr>
          <w:rFonts w:hint="cs"/>
          <w:sz w:val="24"/>
          <w:szCs w:val="24"/>
          <w:rtl/>
        </w:rPr>
        <w:t>ת</w:t>
      </w:r>
      <w:r w:rsidRPr="003D0624">
        <w:rPr>
          <w:sz w:val="24"/>
          <w:szCs w:val="24"/>
          <w:rtl/>
        </w:rPr>
        <w:t xml:space="preserve"> לעצמ</w:t>
      </w:r>
      <w:r w:rsidRPr="003D0624">
        <w:rPr>
          <w:rFonts w:hint="cs"/>
          <w:sz w:val="24"/>
          <w:szCs w:val="24"/>
          <w:rtl/>
        </w:rPr>
        <w:t>ה</w:t>
      </w:r>
      <w:r w:rsidRPr="003D0624">
        <w:rPr>
          <w:sz w:val="24"/>
          <w:szCs w:val="24"/>
          <w:rtl/>
        </w:rPr>
        <w:t xml:space="preserve"> את הזכות לקבל חלק מן ההצעה בלבד, או מספר הצעות או </w:t>
      </w:r>
      <w:r w:rsidRPr="003D0624">
        <w:rPr>
          <w:rFonts w:hint="cs"/>
          <w:sz w:val="24"/>
          <w:szCs w:val="24"/>
          <w:rtl/>
        </w:rPr>
        <w:t>ל</w:t>
      </w:r>
      <w:r w:rsidRPr="003D0624">
        <w:rPr>
          <w:sz w:val="24"/>
          <w:szCs w:val="24"/>
          <w:rtl/>
        </w:rPr>
        <w:t>חלק</w:t>
      </w:r>
      <w:r w:rsidRPr="003D0624">
        <w:rPr>
          <w:rFonts w:hint="cs"/>
          <w:sz w:val="24"/>
          <w:szCs w:val="24"/>
          <w:rtl/>
        </w:rPr>
        <w:t xml:space="preserve"> את הזכייה בין המציעים</w:t>
      </w:r>
      <w:r w:rsidRPr="003D0624">
        <w:rPr>
          <w:sz w:val="24"/>
          <w:szCs w:val="24"/>
          <w:rtl/>
        </w:rPr>
        <w:t>.</w:t>
      </w:r>
      <w:r w:rsidRPr="004077A7">
        <w:rPr>
          <w:sz w:val="24"/>
          <w:szCs w:val="24"/>
          <w:rtl/>
        </w:rPr>
        <w:t xml:space="preserve"> </w:t>
      </w:r>
    </w:p>
    <w:p w:rsidR="00D16C7F" w:rsidRDefault="00D16C7F" w:rsidP="00FD679E">
      <w:pPr>
        <w:pStyle w:val="22"/>
        <w:numPr>
          <w:ilvl w:val="1"/>
          <w:numId w:val="39"/>
        </w:numPr>
        <w:bidi/>
        <w:ind w:left="993" w:hanging="567"/>
        <w:jc w:val="both"/>
        <w:rPr>
          <w:sz w:val="24"/>
          <w:szCs w:val="24"/>
        </w:rPr>
      </w:pPr>
      <w:r w:rsidRPr="00C06DFC">
        <w:rPr>
          <w:sz w:val="24"/>
          <w:szCs w:val="24"/>
          <w:rtl/>
        </w:rPr>
        <w:t>ה</w:t>
      </w:r>
      <w:r>
        <w:rPr>
          <w:rFonts w:hint="cs"/>
          <w:sz w:val="24"/>
          <w:szCs w:val="24"/>
          <w:rtl/>
        </w:rPr>
        <w:t>רשות הממשלתית</w:t>
      </w:r>
      <w:r w:rsidRPr="00C06DFC">
        <w:rPr>
          <w:sz w:val="24"/>
          <w:szCs w:val="24"/>
          <w:rtl/>
        </w:rPr>
        <w:t xml:space="preserve"> </w:t>
      </w:r>
      <w:r>
        <w:rPr>
          <w:rFonts w:hint="cs"/>
          <w:sz w:val="24"/>
          <w:szCs w:val="24"/>
          <w:rtl/>
        </w:rPr>
        <w:t xml:space="preserve">רשאית </w:t>
      </w:r>
      <w:r w:rsidRPr="00C06DFC">
        <w:rPr>
          <w:sz w:val="24"/>
          <w:szCs w:val="24"/>
          <w:rtl/>
        </w:rPr>
        <w:t xml:space="preserve">לבחור במציע בעל הציון המשוקלל </w:t>
      </w:r>
      <w:r w:rsidRPr="00C06DFC">
        <w:rPr>
          <w:rFonts w:hint="eastAsia"/>
          <w:sz w:val="24"/>
          <w:szCs w:val="24"/>
          <w:rtl/>
        </w:rPr>
        <w:t>הגבוה</w:t>
      </w:r>
      <w:r w:rsidRPr="00C06DFC">
        <w:rPr>
          <w:sz w:val="24"/>
          <w:szCs w:val="24"/>
          <w:rtl/>
        </w:rPr>
        <w:t xml:space="preserve"> </w:t>
      </w:r>
      <w:r w:rsidRPr="00C06DFC">
        <w:rPr>
          <w:rFonts w:hint="eastAsia"/>
          <w:sz w:val="24"/>
          <w:szCs w:val="24"/>
          <w:rtl/>
        </w:rPr>
        <w:t>בדירוג</w:t>
      </w:r>
      <w:r w:rsidRPr="00C06DFC">
        <w:rPr>
          <w:sz w:val="24"/>
          <w:szCs w:val="24"/>
          <w:rtl/>
        </w:rPr>
        <w:t xml:space="preserve"> </w:t>
      </w:r>
      <w:r w:rsidRPr="00C06DFC">
        <w:rPr>
          <w:rFonts w:hint="eastAsia"/>
          <w:sz w:val="24"/>
          <w:szCs w:val="24"/>
          <w:rtl/>
        </w:rPr>
        <w:t>שלא</w:t>
      </w:r>
      <w:r w:rsidRPr="00C06DFC">
        <w:rPr>
          <w:sz w:val="24"/>
          <w:szCs w:val="24"/>
          <w:rtl/>
        </w:rPr>
        <w:t xml:space="preserve"> </w:t>
      </w:r>
      <w:r w:rsidRPr="00C06DFC">
        <w:rPr>
          <w:rFonts w:hint="eastAsia"/>
          <w:sz w:val="24"/>
          <w:szCs w:val="24"/>
          <w:rtl/>
        </w:rPr>
        <w:t>זכה</w:t>
      </w:r>
      <w:r>
        <w:rPr>
          <w:sz w:val="24"/>
          <w:szCs w:val="24"/>
          <w:rtl/>
        </w:rPr>
        <w:t xml:space="preserve"> כזוכה במכרז, לפי שיקול דעת</w:t>
      </w:r>
      <w:r>
        <w:rPr>
          <w:rFonts w:hint="cs"/>
          <w:sz w:val="24"/>
          <w:szCs w:val="24"/>
          <w:rtl/>
        </w:rPr>
        <w:t>ה</w:t>
      </w:r>
      <w:r w:rsidRPr="00C06DFC">
        <w:rPr>
          <w:sz w:val="24"/>
          <w:szCs w:val="24"/>
          <w:rtl/>
        </w:rPr>
        <w:t xml:space="preserve">, </w:t>
      </w:r>
      <w:r>
        <w:rPr>
          <w:rFonts w:hint="cs"/>
          <w:sz w:val="24"/>
          <w:szCs w:val="24"/>
          <w:rtl/>
        </w:rPr>
        <w:t xml:space="preserve">ככשיר נוסף. היה וההתקשרות החוזית בין הרשות הממשלתית לזוכה הסתיימה טרם זמנה, מכל סיבה שהיא, </w:t>
      </w:r>
      <w:r w:rsidRPr="00C06DFC">
        <w:rPr>
          <w:sz w:val="24"/>
          <w:szCs w:val="24"/>
          <w:rtl/>
        </w:rPr>
        <w:t>ובלבד שבמועד קבלת ההחלטה ממשיכים להתקיים במציע תנאי הכשירות שהיוו תנאי סף להשתתפות במכרז</w:t>
      </w:r>
      <w:r>
        <w:rPr>
          <w:rFonts w:hint="cs"/>
          <w:sz w:val="24"/>
          <w:szCs w:val="24"/>
          <w:rtl/>
        </w:rPr>
        <w:t>,</w:t>
      </w:r>
      <w:r w:rsidRPr="00C06DFC">
        <w:rPr>
          <w:sz w:val="24"/>
          <w:szCs w:val="24"/>
          <w:rtl/>
        </w:rPr>
        <w:t xml:space="preserve"> וזאת לתקופה של עד חצי שנה ממועד </w:t>
      </w:r>
      <w:r w:rsidRPr="00C06DFC">
        <w:rPr>
          <w:rFonts w:hint="eastAsia"/>
          <w:sz w:val="24"/>
          <w:szCs w:val="24"/>
          <w:rtl/>
        </w:rPr>
        <w:t>הזכייה</w:t>
      </w:r>
      <w:r w:rsidRPr="00C06DFC">
        <w:rPr>
          <w:sz w:val="24"/>
          <w:szCs w:val="24"/>
          <w:rtl/>
        </w:rPr>
        <w:t>. היה וסירב המציע האמור, או שאין מתקיימים בו תנאי הכשירות האמורים, רשאי</w:t>
      </w:r>
      <w:r>
        <w:rPr>
          <w:rFonts w:hint="cs"/>
          <w:sz w:val="24"/>
          <w:szCs w:val="24"/>
          <w:rtl/>
        </w:rPr>
        <w:t>ת</w:t>
      </w:r>
      <w:r w:rsidRPr="00C06DFC">
        <w:rPr>
          <w:sz w:val="24"/>
          <w:szCs w:val="24"/>
          <w:rtl/>
        </w:rPr>
        <w:t xml:space="preserve"> ה</w:t>
      </w:r>
      <w:r>
        <w:rPr>
          <w:rFonts w:hint="cs"/>
          <w:sz w:val="24"/>
          <w:szCs w:val="24"/>
          <w:rtl/>
        </w:rPr>
        <w:t xml:space="preserve">רשות הממשלתית </w:t>
      </w:r>
      <w:r w:rsidRPr="00C06DFC">
        <w:rPr>
          <w:sz w:val="24"/>
          <w:szCs w:val="24"/>
          <w:rtl/>
        </w:rPr>
        <w:t xml:space="preserve">לבחור במציע בעל הציון המשוקלל </w:t>
      </w:r>
      <w:r w:rsidRPr="00C06DFC">
        <w:rPr>
          <w:rFonts w:hint="eastAsia"/>
          <w:sz w:val="24"/>
          <w:szCs w:val="24"/>
          <w:rtl/>
        </w:rPr>
        <w:t>הבא</w:t>
      </w:r>
      <w:r w:rsidRPr="00C06DFC">
        <w:rPr>
          <w:sz w:val="24"/>
          <w:szCs w:val="24"/>
          <w:rtl/>
        </w:rPr>
        <w:t xml:space="preserve"> </w:t>
      </w:r>
      <w:r w:rsidRPr="00C06DFC">
        <w:rPr>
          <w:rFonts w:hint="eastAsia"/>
          <w:sz w:val="24"/>
          <w:szCs w:val="24"/>
          <w:rtl/>
        </w:rPr>
        <w:t>אחריו</w:t>
      </w:r>
      <w:r w:rsidRPr="00C06DFC">
        <w:rPr>
          <w:sz w:val="24"/>
          <w:szCs w:val="24"/>
          <w:rtl/>
        </w:rPr>
        <w:t xml:space="preserve"> וכך הלאה.</w:t>
      </w:r>
    </w:p>
    <w:p w:rsidR="00D16C7F" w:rsidRDefault="00D16C7F" w:rsidP="00FD679E">
      <w:pPr>
        <w:pStyle w:val="22"/>
        <w:numPr>
          <w:ilvl w:val="1"/>
          <w:numId w:val="39"/>
        </w:numPr>
        <w:bidi/>
        <w:ind w:left="993" w:hanging="567"/>
        <w:jc w:val="both"/>
        <w:rPr>
          <w:sz w:val="24"/>
          <w:szCs w:val="24"/>
        </w:rPr>
      </w:pPr>
      <w:r>
        <w:rPr>
          <w:rFonts w:hint="cs"/>
          <w:sz w:val="24"/>
          <w:szCs w:val="24"/>
          <w:rtl/>
        </w:rPr>
        <w:lastRenderedPageBreak/>
        <w:t>הרשות הממשלתית</w:t>
      </w:r>
      <w:r w:rsidRPr="00C06DFC">
        <w:rPr>
          <w:sz w:val="24"/>
          <w:szCs w:val="24"/>
          <w:rtl/>
        </w:rPr>
        <w:t xml:space="preserve"> שומר</w:t>
      </w:r>
      <w:r>
        <w:rPr>
          <w:rFonts w:hint="cs"/>
          <w:sz w:val="24"/>
          <w:szCs w:val="24"/>
          <w:rtl/>
        </w:rPr>
        <w:t>ת</w:t>
      </w:r>
      <w:r>
        <w:rPr>
          <w:sz w:val="24"/>
          <w:szCs w:val="24"/>
          <w:rtl/>
        </w:rPr>
        <w:t xml:space="preserve"> לעצמ</w:t>
      </w:r>
      <w:r>
        <w:rPr>
          <w:rFonts w:hint="cs"/>
          <w:sz w:val="24"/>
          <w:szCs w:val="24"/>
          <w:rtl/>
        </w:rPr>
        <w:t>ה</w:t>
      </w:r>
      <w:r w:rsidRPr="00C06DFC">
        <w:rPr>
          <w:sz w:val="24"/>
          <w:szCs w:val="24"/>
          <w:rtl/>
        </w:rPr>
        <w:t xml:space="preserve"> את הזכות לפסול הצעה אשר מצביעה על חוסר הבנה של מהות השירות ו/או תכסיסנות</w:t>
      </w:r>
      <w:r>
        <w:rPr>
          <w:sz w:val="24"/>
          <w:szCs w:val="24"/>
          <w:rtl/>
        </w:rPr>
        <w:t xml:space="preserve"> </w:t>
      </w:r>
      <w:r w:rsidRPr="00C06DFC">
        <w:rPr>
          <w:sz w:val="24"/>
          <w:szCs w:val="24"/>
          <w:rtl/>
        </w:rPr>
        <w:t>ו/או מחירי היצף.</w:t>
      </w:r>
    </w:p>
    <w:p w:rsidR="00D16C7F" w:rsidRPr="005650D2" w:rsidRDefault="00D16C7F" w:rsidP="00FD679E">
      <w:pPr>
        <w:pStyle w:val="22"/>
        <w:numPr>
          <w:ilvl w:val="1"/>
          <w:numId w:val="39"/>
        </w:numPr>
        <w:bidi/>
        <w:ind w:left="993" w:hanging="567"/>
        <w:jc w:val="both"/>
        <w:rPr>
          <w:sz w:val="24"/>
          <w:szCs w:val="24"/>
          <w:rtl/>
        </w:rPr>
      </w:pPr>
      <w:r>
        <w:rPr>
          <w:rFonts w:hint="cs"/>
          <w:sz w:val="24"/>
          <w:szCs w:val="24"/>
          <w:rtl/>
        </w:rPr>
        <w:t>הרשות הממשלתית</w:t>
      </w:r>
      <w:r w:rsidRPr="00B07742">
        <w:rPr>
          <w:sz w:val="24"/>
          <w:szCs w:val="24"/>
          <w:rtl/>
        </w:rPr>
        <w:t xml:space="preserve"> </w:t>
      </w:r>
      <w:r>
        <w:rPr>
          <w:rFonts w:hint="cs"/>
          <w:sz w:val="24"/>
          <w:szCs w:val="24"/>
          <w:rtl/>
        </w:rPr>
        <w:t>רשאית</w:t>
      </w:r>
      <w:r w:rsidRPr="00B07742">
        <w:rPr>
          <w:sz w:val="24"/>
          <w:szCs w:val="24"/>
          <w:rtl/>
        </w:rPr>
        <w:t xml:space="preserve">, אך </w:t>
      </w:r>
      <w:r>
        <w:rPr>
          <w:rFonts w:hint="cs"/>
          <w:sz w:val="24"/>
          <w:szCs w:val="24"/>
          <w:rtl/>
        </w:rPr>
        <w:t>אינה חייבת</w:t>
      </w:r>
      <w:r w:rsidRPr="00B07742">
        <w:rPr>
          <w:sz w:val="24"/>
          <w:szCs w:val="24"/>
          <w:rtl/>
        </w:rPr>
        <w:t>, לפנות במהלך הבדיקה וההערכה אל המציעים</w:t>
      </w:r>
      <w:r w:rsidR="00681A25">
        <w:rPr>
          <w:rFonts w:hint="cs"/>
          <w:sz w:val="24"/>
          <w:szCs w:val="24"/>
          <w:rtl/>
        </w:rPr>
        <w:t>,</w:t>
      </w:r>
      <w:r w:rsidRPr="00B07742">
        <w:rPr>
          <w:sz w:val="24"/>
          <w:szCs w:val="24"/>
          <w:rtl/>
        </w:rPr>
        <w:t xml:space="preserve"> כולם או חלקם</w:t>
      </w:r>
      <w:r w:rsidR="00681A25">
        <w:rPr>
          <w:rFonts w:hint="cs"/>
          <w:sz w:val="24"/>
          <w:szCs w:val="24"/>
          <w:rtl/>
        </w:rPr>
        <w:t>,</w:t>
      </w:r>
      <w:r w:rsidRPr="00B07742">
        <w:rPr>
          <w:sz w:val="24"/>
          <w:szCs w:val="24"/>
          <w:rtl/>
        </w:rPr>
        <w:t xml:space="preserve"> בדרישה להשלמת מסמך או מידע כלשהם</w:t>
      </w:r>
      <w:r w:rsidRPr="005650D2">
        <w:rPr>
          <w:sz w:val="24"/>
          <w:szCs w:val="24"/>
          <w:rtl/>
        </w:rPr>
        <w:t xml:space="preserve"> אשר היו בתוקף במועד האחרון להגשת הצעות </w:t>
      </w:r>
      <w:r w:rsidR="00681A25">
        <w:rPr>
          <w:rFonts w:hint="cs"/>
          <w:sz w:val="24"/>
          <w:szCs w:val="24"/>
          <w:rtl/>
        </w:rPr>
        <w:t>ו</w:t>
      </w:r>
      <w:r w:rsidRPr="005650D2">
        <w:rPr>
          <w:sz w:val="24"/>
          <w:szCs w:val="24"/>
          <w:rtl/>
        </w:rPr>
        <w:t xml:space="preserve">הדרושים לצורך בחינת ההצעה או בכדי לקבל הבהרות להצעתם או בכדי להסיר אי בהירויות שעלולות להתעורר בבדיקת ההצעות או הדרושים לשם ניהול </w:t>
      </w:r>
      <w:r>
        <w:rPr>
          <w:sz w:val="24"/>
          <w:szCs w:val="24"/>
          <w:rtl/>
        </w:rPr>
        <w:t>תקין והוגן של המכרז</w:t>
      </w:r>
      <w:r>
        <w:rPr>
          <w:rFonts w:hint="cs"/>
          <w:sz w:val="24"/>
          <w:szCs w:val="24"/>
          <w:rtl/>
        </w:rPr>
        <w:t>,</w:t>
      </w:r>
      <w:r w:rsidRPr="005650D2">
        <w:rPr>
          <w:sz w:val="24"/>
          <w:szCs w:val="24"/>
          <w:rtl/>
        </w:rPr>
        <w:t xml:space="preserve"> הכל בכפוף להוראות חוק חובת המכרזים והתקנות שהותקנו מכוחו</w:t>
      </w:r>
      <w:r>
        <w:rPr>
          <w:rFonts w:hint="cs"/>
          <w:sz w:val="24"/>
          <w:szCs w:val="24"/>
          <w:rtl/>
        </w:rPr>
        <w:t xml:space="preserve">, </w:t>
      </w:r>
      <w:r w:rsidRPr="005650D2">
        <w:rPr>
          <w:sz w:val="24"/>
          <w:szCs w:val="24"/>
          <w:rtl/>
        </w:rPr>
        <w:t>להוראות התכ"מ ו</w:t>
      </w:r>
      <w:r>
        <w:rPr>
          <w:rFonts w:hint="cs"/>
          <w:sz w:val="24"/>
          <w:szCs w:val="24"/>
          <w:rtl/>
        </w:rPr>
        <w:t>לכל דין</w:t>
      </w:r>
      <w:r w:rsidRPr="005650D2">
        <w:rPr>
          <w:sz w:val="24"/>
          <w:szCs w:val="24"/>
          <w:rtl/>
        </w:rPr>
        <w:t xml:space="preserve">. </w:t>
      </w:r>
    </w:p>
    <w:p w:rsidR="00D16C7F" w:rsidRPr="00B07742" w:rsidRDefault="00D16C7F" w:rsidP="00FD679E">
      <w:pPr>
        <w:pStyle w:val="22"/>
        <w:numPr>
          <w:ilvl w:val="1"/>
          <w:numId w:val="39"/>
        </w:numPr>
        <w:bidi/>
        <w:ind w:left="993" w:hanging="567"/>
        <w:jc w:val="both"/>
        <w:rPr>
          <w:sz w:val="24"/>
          <w:szCs w:val="24"/>
          <w:rtl/>
        </w:rPr>
      </w:pPr>
      <w:r w:rsidRPr="005650D2">
        <w:rPr>
          <w:sz w:val="24"/>
          <w:szCs w:val="24"/>
          <w:rtl/>
        </w:rPr>
        <w:t>תגובת המציעים</w:t>
      </w:r>
      <w:r w:rsidR="00681A25">
        <w:rPr>
          <w:rFonts w:hint="cs"/>
          <w:sz w:val="24"/>
          <w:szCs w:val="24"/>
          <w:rtl/>
        </w:rPr>
        <w:t>,</w:t>
      </w:r>
      <w:r w:rsidRPr="005650D2">
        <w:rPr>
          <w:sz w:val="24"/>
          <w:szCs w:val="24"/>
          <w:rtl/>
        </w:rPr>
        <w:t xml:space="preserve"> </w:t>
      </w:r>
      <w:r w:rsidRPr="00B07742">
        <w:rPr>
          <w:sz w:val="24"/>
          <w:szCs w:val="24"/>
          <w:rtl/>
        </w:rPr>
        <w:t xml:space="preserve">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 </w:t>
      </w:r>
    </w:p>
    <w:p w:rsidR="00D16C7F" w:rsidRPr="00B07742" w:rsidRDefault="00D16C7F" w:rsidP="00FD679E">
      <w:pPr>
        <w:pStyle w:val="22"/>
        <w:numPr>
          <w:ilvl w:val="1"/>
          <w:numId w:val="39"/>
        </w:numPr>
        <w:bidi/>
        <w:ind w:left="993" w:hanging="567"/>
        <w:jc w:val="both"/>
        <w:rPr>
          <w:sz w:val="24"/>
          <w:szCs w:val="24"/>
          <w:rtl/>
        </w:rPr>
      </w:pPr>
      <w:r>
        <w:rPr>
          <w:rFonts w:hint="cs"/>
          <w:sz w:val="24"/>
          <w:szCs w:val="24"/>
          <w:rtl/>
        </w:rPr>
        <w:t>הרשות הממשלתית</w:t>
      </w:r>
      <w:r w:rsidRPr="00B07742">
        <w:rPr>
          <w:sz w:val="24"/>
          <w:szCs w:val="24"/>
          <w:rtl/>
        </w:rPr>
        <w:t xml:space="preserve"> שומר</w:t>
      </w:r>
      <w:r>
        <w:rPr>
          <w:rFonts w:hint="cs"/>
          <w:sz w:val="24"/>
          <w:szCs w:val="24"/>
          <w:rtl/>
        </w:rPr>
        <w:t>ת</w:t>
      </w:r>
      <w:r>
        <w:rPr>
          <w:sz w:val="24"/>
          <w:szCs w:val="24"/>
          <w:rtl/>
        </w:rPr>
        <w:t xml:space="preserve"> לעצמ</w:t>
      </w:r>
      <w:r>
        <w:rPr>
          <w:rFonts w:hint="cs"/>
          <w:sz w:val="24"/>
          <w:szCs w:val="24"/>
          <w:rtl/>
        </w:rPr>
        <w:t>ה</w:t>
      </w:r>
      <w:r w:rsidRPr="00B07742">
        <w:rPr>
          <w:sz w:val="24"/>
          <w:szCs w:val="24"/>
          <w:rtl/>
        </w:rPr>
        <w:t xml:space="preserve"> את הזכות לפסול מציע אשר עבד בעבר עם </w:t>
      </w:r>
      <w:r>
        <w:rPr>
          <w:rFonts w:hint="cs"/>
          <w:sz w:val="24"/>
          <w:szCs w:val="24"/>
          <w:rtl/>
        </w:rPr>
        <w:t>הרשות הממשלתית</w:t>
      </w:r>
      <w:r w:rsidRPr="00B07742">
        <w:rPr>
          <w:sz w:val="24"/>
          <w:szCs w:val="24"/>
          <w:rtl/>
        </w:rPr>
        <w:t xml:space="preserve">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D16C7F" w:rsidRPr="005650D2" w:rsidRDefault="00D16C7F" w:rsidP="00FD679E">
      <w:pPr>
        <w:pStyle w:val="22"/>
        <w:numPr>
          <w:ilvl w:val="1"/>
          <w:numId w:val="39"/>
        </w:numPr>
        <w:bidi/>
        <w:ind w:left="993" w:hanging="567"/>
        <w:jc w:val="both"/>
        <w:rPr>
          <w:sz w:val="24"/>
          <w:szCs w:val="24"/>
        </w:rPr>
      </w:pPr>
      <w:r w:rsidRPr="00B07742">
        <w:rPr>
          <w:sz w:val="24"/>
          <w:szCs w:val="24"/>
          <w:rtl/>
        </w:rPr>
        <w:t>ה</w:t>
      </w:r>
      <w:r>
        <w:rPr>
          <w:rFonts w:hint="cs"/>
          <w:sz w:val="24"/>
          <w:szCs w:val="24"/>
          <w:rtl/>
        </w:rPr>
        <w:t>רשות הממשלתית</w:t>
      </w:r>
      <w:r w:rsidRPr="00B07742">
        <w:rPr>
          <w:sz w:val="24"/>
          <w:szCs w:val="24"/>
          <w:rtl/>
        </w:rPr>
        <w:t xml:space="preserve"> </w:t>
      </w:r>
      <w:r>
        <w:rPr>
          <w:rFonts w:hint="cs"/>
          <w:sz w:val="24"/>
          <w:szCs w:val="24"/>
          <w:rtl/>
        </w:rPr>
        <w:t xml:space="preserve">אינה מתחייבת </w:t>
      </w:r>
      <w:r w:rsidRPr="00B07742">
        <w:rPr>
          <w:sz w:val="24"/>
          <w:szCs w:val="24"/>
          <w:rtl/>
        </w:rPr>
        <w:t>לסיים את הליכי</w:t>
      </w:r>
      <w:r w:rsidRPr="005650D2">
        <w:rPr>
          <w:sz w:val="24"/>
          <w:szCs w:val="24"/>
          <w:rtl/>
        </w:rPr>
        <w:t xml:space="preserve"> המכרז ולקבוע זוכה בתוך תקופה מסוימת</w:t>
      </w:r>
      <w:r>
        <w:rPr>
          <w:rFonts w:hint="cs"/>
          <w:sz w:val="24"/>
          <w:szCs w:val="24"/>
          <w:rtl/>
        </w:rPr>
        <w:t>,</w:t>
      </w:r>
      <w:r w:rsidRPr="005650D2">
        <w:rPr>
          <w:sz w:val="24"/>
          <w:szCs w:val="24"/>
          <w:rtl/>
        </w:rPr>
        <w:t xml:space="preserve"> אך אם הליכי בחירת הזוכה לא יסתיימו לאחר 90 יום מהמועד האחרון להגשת ההצעות</w:t>
      </w:r>
      <w:r>
        <w:rPr>
          <w:rFonts w:hint="cs"/>
          <w:sz w:val="24"/>
          <w:szCs w:val="24"/>
          <w:rtl/>
        </w:rPr>
        <w:t>,</w:t>
      </w:r>
      <w:r w:rsidRPr="005650D2">
        <w:rPr>
          <w:sz w:val="24"/>
          <w:szCs w:val="24"/>
          <w:rtl/>
        </w:rPr>
        <w:t xml:space="preserve"> רשאי המציע לבטל</w:t>
      </w:r>
      <w:r>
        <w:rPr>
          <w:rFonts w:hint="cs"/>
          <w:sz w:val="24"/>
          <w:szCs w:val="24"/>
          <w:rtl/>
        </w:rPr>
        <w:t xml:space="preserve"> </w:t>
      </w:r>
      <w:r w:rsidRPr="005650D2">
        <w:rPr>
          <w:sz w:val="24"/>
          <w:szCs w:val="24"/>
          <w:rtl/>
        </w:rPr>
        <w:t>את הצעתו בהודעה בכתב שימסור לווע</w:t>
      </w:r>
      <w:r>
        <w:rPr>
          <w:sz w:val="24"/>
          <w:szCs w:val="24"/>
          <w:rtl/>
        </w:rPr>
        <w:t xml:space="preserve">דת </w:t>
      </w:r>
      <w:r w:rsidRPr="005A7DB7">
        <w:rPr>
          <w:sz w:val="24"/>
          <w:szCs w:val="24"/>
          <w:rtl/>
        </w:rPr>
        <w:t>המכרזים</w:t>
      </w:r>
      <w:r>
        <w:rPr>
          <w:rFonts w:hint="cs"/>
          <w:sz w:val="24"/>
          <w:szCs w:val="24"/>
          <w:rtl/>
        </w:rPr>
        <w:t>.</w:t>
      </w:r>
      <w:r w:rsidRPr="005A7DB7">
        <w:rPr>
          <w:sz w:val="24"/>
          <w:szCs w:val="24"/>
          <w:rtl/>
        </w:rPr>
        <w:t xml:space="preserve"> </w:t>
      </w:r>
    </w:p>
    <w:p w:rsidR="00D16C7F" w:rsidRPr="00C06DFC" w:rsidRDefault="00D16C7F" w:rsidP="00FD679E">
      <w:pPr>
        <w:pStyle w:val="22"/>
        <w:numPr>
          <w:ilvl w:val="1"/>
          <w:numId w:val="39"/>
        </w:numPr>
        <w:bidi/>
        <w:ind w:left="993" w:hanging="567"/>
        <w:jc w:val="both"/>
        <w:rPr>
          <w:sz w:val="24"/>
          <w:szCs w:val="24"/>
        </w:rPr>
      </w:pPr>
      <w:r w:rsidRPr="00C06DFC">
        <w:rPr>
          <w:rFonts w:hint="eastAsia"/>
          <w:sz w:val="24"/>
          <w:szCs w:val="24"/>
          <w:rtl/>
        </w:rPr>
        <w:t>ביצוע</w:t>
      </w:r>
      <w:r w:rsidRPr="00C06DFC">
        <w:rPr>
          <w:sz w:val="24"/>
          <w:szCs w:val="24"/>
          <w:rtl/>
        </w:rPr>
        <w:t xml:space="preserve"> </w:t>
      </w:r>
      <w:r w:rsidRPr="00C06DFC">
        <w:rPr>
          <w:rFonts w:hint="eastAsia"/>
          <w:sz w:val="24"/>
          <w:szCs w:val="24"/>
          <w:rtl/>
        </w:rPr>
        <w:t>ההתקשרות</w:t>
      </w:r>
      <w:r w:rsidRPr="00C06DFC">
        <w:rPr>
          <w:sz w:val="24"/>
          <w:szCs w:val="24"/>
          <w:rtl/>
        </w:rPr>
        <w:t xml:space="preserve"> </w:t>
      </w:r>
      <w:r>
        <w:rPr>
          <w:rFonts w:hint="eastAsia"/>
          <w:sz w:val="24"/>
          <w:szCs w:val="24"/>
          <w:rtl/>
        </w:rPr>
        <w:t>כפו</w:t>
      </w:r>
      <w:r>
        <w:rPr>
          <w:rFonts w:hint="cs"/>
          <w:sz w:val="24"/>
          <w:szCs w:val="24"/>
          <w:rtl/>
        </w:rPr>
        <w:t>ף</w:t>
      </w:r>
      <w:r w:rsidRPr="00C06DFC">
        <w:rPr>
          <w:sz w:val="24"/>
          <w:szCs w:val="24"/>
          <w:rtl/>
        </w:rPr>
        <w:t xml:space="preserve"> </w:t>
      </w:r>
      <w:r w:rsidRPr="00C06DFC">
        <w:rPr>
          <w:rFonts w:hint="eastAsia"/>
          <w:sz w:val="24"/>
          <w:szCs w:val="24"/>
          <w:rtl/>
        </w:rPr>
        <w:t>לקיום</w:t>
      </w:r>
      <w:r w:rsidRPr="00C06DFC">
        <w:rPr>
          <w:sz w:val="24"/>
          <w:szCs w:val="24"/>
          <w:rtl/>
        </w:rPr>
        <w:t xml:space="preserve"> </w:t>
      </w:r>
      <w:r w:rsidRPr="00C06DFC">
        <w:rPr>
          <w:rFonts w:hint="eastAsia"/>
          <w:sz w:val="24"/>
          <w:szCs w:val="24"/>
          <w:rtl/>
        </w:rPr>
        <w:t>תקציב</w:t>
      </w:r>
      <w:r w:rsidRPr="00C06DFC">
        <w:rPr>
          <w:sz w:val="24"/>
          <w:szCs w:val="24"/>
          <w:rtl/>
        </w:rPr>
        <w:t xml:space="preserve"> </w:t>
      </w:r>
      <w:r w:rsidRPr="00C06DFC">
        <w:rPr>
          <w:rFonts w:hint="eastAsia"/>
          <w:sz w:val="24"/>
          <w:szCs w:val="24"/>
          <w:rtl/>
        </w:rPr>
        <w:t>מתאים</w:t>
      </w:r>
      <w:r w:rsidRPr="00C06DFC">
        <w:rPr>
          <w:sz w:val="24"/>
          <w:szCs w:val="24"/>
          <w:rtl/>
        </w:rPr>
        <w:t xml:space="preserve"> </w:t>
      </w:r>
      <w:r w:rsidRPr="00C06DFC">
        <w:rPr>
          <w:rFonts w:hint="eastAsia"/>
          <w:sz w:val="24"/>
          <w:szCs w:val="24"/>
          <w:rtl/>
        </w:rPr>
        <w:t>בהתאם</w:t>
      </w:r>
      <w:r w:rsidRPr="00C06DFC">
        <w:rPr>
          <w:sz w:val="24"/>
          <w:szCs w:val="24"/>
          <w:rtl/>
        </w:rPr>
        <w:t xml:space="preserve"> </w:t>
      </w:r>
      <w:r w:rsidRPr="00C06DFC">
        <w:rPr>
          <w:rFonts w:hint="eastAsia"/>
          <w:sz w:val="24"/>
          <w:szCs w:val="24"/>
          <w:rtl/>
        </w:rPr>
        <w:t>לחוק</w:t>
      </w:r>
      <w:r w:rsidRPr="00C06DFC">
        <w:rPr>
          <w:sz w:val="24"/>
          <w:szCs w:val="24"/>
          <w:rtl/>
        </w:rPr>
        <w:t xml:space="preserve"> </w:t>
      </w:r>
      <w:r w:rsidRPr="00C06DFC">
        <w:rPr>
          <w:rFonts w:hint="eastAsia"/>
          <w:sz w:val="24"/>
          <w:szCs w:val="24"/>
          <w:rtl/>
        </w:rPr>
        <w:t>יסודות</w:t>
      </w:r>
      <w:r w:rsidRPr="00C06DFC">
        <w:rPr>
          <w:sz w:val="24"/>
          <w:szCs w:val="24"/>
          <w:rtl/>
        </w:rPr>
        <w:t xml:space="preserve"> </w:t>
      </w:r>
      <w:r w:rsidRPr="00C06DFC">
        <w:rPr>
          <w:rFonts w:hint="eastAsia"/>
          <w:sz w:val="24"/>
          <w:szCs w:val="24"/>
          <w:rtl/>
        </w:rPr>
        <w:t>התקציב</w:t>
      </w:r>
      <w:r w:rsidRPr="00C06DFC">
        <w:rPr>
          <w:sz w:val="24"/>
          <w:szCs w:val="24"/>
          <w:rtl/>
        </w:rPr>
        <w:t xml:space="preserve"> </w:t>
      </w:r>
      <w:r w:rsidRPr="00C06DFC">
        <w:rPr>
          <w:rFonts w:hint="eastAsia"/>
          <w:sz w:val="24"/>
          <w:szCs w:val="24"/>
          <w:rtl/>
        </w:rPr>
        <w:t>ולפי</w:t>
      </w:r>
      <w:r w:rsidRPr="00C06DFC">
        <w:rPr>
          <w:sz w:val="24"/>
          <w:szCs w:val="24"/>
          <w:rtl/>
        </w:rPr>
        <w:t xml:space="preserve"> </w:t>
      </w:r>
      <w:r w:rsidRPr="00C06DFC">
        <w:rPr>
          <w:rFonts w:hint="eastAsia"/>
          <w:sz w:val="24"/>
          <w:szCs w:val="24"/>
          <w:rtl/>
        </w:rPr>
        <w:t>כל</w:t>
      </w:r>
      <w:r w:rsidRPr="00C06DFC">
        <w:rPr>
          <w:sz w:val="24"/>
          <w:szCs w:val="24"/>
          <w:rtl/>
        </w:rPr>
        <w:t xml:space="preserve"> </w:t>
      </w:r>
      <w:r w:rsidRPr="00C06DFC">
        <w:rPr>
          <w:rFonts w:hint="eastAsia"/>
          <w:sz w:val="24"/>
          <w:szCs w:val="24"/>
          <w:rtl/>
        </w:rPr>
        <w:t>דין</w:t>
      </w:r>
      <w:r w:rsidRPr="00C06DFC">
        <w:rPr>
          <w:sz w:val="24"/>
          <w:szCs w:val="24"/>
          <w:rtl/>
        </w:rPr>
        <w:t>.</w:t>
      </w:r>
    </w:p>
    <w:p w:rsidR="00D16C7F" w:rsidRDefault="00D16C7F" w:rsidP="00EE1A98">
      <w:pPr>
        <w:spacing w:after="0" w:line="360" w:lineRule="auto"/>
        <w:ind w:left="5040" w:hanging="720"/>
        <w:jc w:val="center"/>
        <w:rPr>
          <w:rFonts w:ascii="David" w:eastAsia="Times New Roman" w:hAnsi="David" w:cs="David"/>
          <w:kern w:val="28"/>
          <w:sz w:val="24"/>
          <w:szCs w:val="24"/>
          <w:rtl/>
        </w:rPr>
      </w:pPr>
    </w:p>
    <w:p w:rsidR="00EE1A98" w:rsidRPr="00C06DFC" w:rsidRDefault="00EE1A98" w:rsidP="00EE1A98">
      <w:pPr>
        <w:spacing w:after="0" w:line="360" w:lineRule="auto"/>
        <w:ind w:left="5040" w:hanging="720"/>
        <w:jc w:val="center"/>
        <w:rPr>
          <w:rFonts w:ascii="David" w:eastAsia="Times New Roman" w:hAnsi="David" w:cs="David"/>
          <w:kern w:val="28"/>
          <w:sz w:val="24"/>
          <w:szCs w:val="24"/>
          <w:rtl/>
        </w:rPr>
      </w:pPr>
      <w:r w:rsidRPr="00C06DFC">
        <w:rPr>
          <w:rFonts w:ascii="David" w:eastAsia="Times New Roman" w:hAnsi="David" w:cs="David"/>
          <w:kern w:val="28"/>
          <w:sz w:val="24"/>
          <w:szCs w:val="24"/>
          <w:rtl/>
        </w:rPr>
        <w:t>בכבוד רב,</w:t>
      </w:r>
    </w:p>
    <w:p w:rsidR="00EE1A98" w:rsidRPr="00C06DFC" w:rsidRDefault="005B5499" w:rsidP="00EE1A98">
      <w:pPr>
        <w:spacing w:after="0" w:line="360" w:lineRule="auto"/>
        <w:jc w:val="both"/>
        <w:rPr>
          <w:rFonts w:ascii="David" w:eastAsia="Times New Roman" w:hAnsi="David" w:cs="David"/>
          <w:kern w:val="28"/>
          <w:sz w:val="24"/>
          <w:szCs w:val="24"/>
          <w:rtl/>
        </w:rPr>
      </w:pPr>
      <w:r>
        <w:rPr>
          <w:rFonts w:ascii="David" w:eastAsia="Times New Roman" w:hAnsi="David" w:cs="David"/>
          <w:kern w:val="28"/>
          <w:sz w:val="24"/>
          <w:szCs w:val="24"/>
          <w:rtl/>
        </w:rPr>
        <w:t xml:space="preserve"> </w:t>
      </w:r>
      <w:r w:rsidR="00EE1A98" w:rsidRPr="00C06DFC">
        <w:rPr>
          <w:rFonts w:ascii="David" w:eastAsia="Times New Roman" w:hAnsi="David" w:cs="David"/>
          <w:kern w:val="28"/>
          <w:sz w:val="24"/>
          <w:szCs w:val="24"/>
          <w:rtl/>
        </w:rPr>
        <w:t xml:space="preserve"> </w:t>
      </w:r>
      <w:r w:rsidR="00EE1A98" w:rsidRPr="00C06DFC">
        <w:rPr>
          <w:rFonts w:ascii="David" w:eastAsia="Times New Roman" w:hAnsi="David" w:cs="David"/>
          <w:kern w:val="28"/>
          <w:sz w:val="24"/>
          <w:szCs w:val="24"/>
          <w:rtl/>
        </w:rPr>
        <w:tab/>
      </w:r>
      <w:r w:rsidR="00EE1A98" w:rsidRPr="00C06DFC">
        <w:rPr>
          <w:rFonts w:ascii="David" w:eastAsia="Times New Roman" w:hAnsi="David" w:cs="David"/>
          <w:kern w:val="28"/>
          <w:sz w:val="24"/>
          <w:szCs w:val="24"/>
          <w:rtl/>
        </w:rPr>
        <w:tab/>
      </w:r>
      <w:r w:rsidR="00EE1A98" w:rsidRPr="00C06DFC">
        <w:rPr>
          <w:rFonts w:ascii="David" w:eastAsia="Times New Roman" w:hAnsi="David" w:cs="David"/>
          <w:kern w:val="28"/>
          <w:sz w:val="24"/>
          <w:szCs w:val="24"/>
          <w:rtl/>
        </w:rPr>
        <w:tab/>
      </w:r>
      <w:r w:rsidR="00EE1A98" w:rsidRPr="00C06DFC">
        <w:rPr>
          <w:rFonts w:ascii="David" w:eastAsia="Times New Roman" w:hAnsi="David" w:cs="David"/>
          <w:kern w:val="28"/>
          <w:sz w:val="24"/>
          <w:szCs w:val="24"/>
          <w:rtl/>
        </w:rPr>
        <w:tab/>
      </w:r>
      <w:r w:rsidR="00EE1A98" w:rsidRPr="00C06DFC">
        <w:rPr>
          <w:rFonts w:ascii="David" w:eastAsia="Times New Roman" w:hAnsi="David" w:cs="David"/>
          <w:kern w:val="28"/>
          <w:sz w:val="24"/>
          <w:szCs w:val="24"/>
          <w:rtl/>
        </w:rPr>
        <w:tab/>
      </w:r>
      <w:r w:rsidR="00EE1A98" w:rsidRPr="00C06DFC">
        <w:rPr>
          <w:rFonts w:ascii="David" w:eastAsia="Times New Roman" w:hAnsi="David" w:cs="David"/>
          <w:kern w:val="28"/>
          <w:sz w:val="24"/>
          <w:szCs w:val="24"/>
          <w:rtl/>
        </w:rPr>
        <w:tab/>
      </w:r>
      <w:r w:rsidR="00EE1A98" w:rsidRPr="00C06DFC">
        <w:rPr>
          <w:rFonts w:ascii="David" w:eastAsia="Times New Roman" w:hAnsi="David" w:cs="David"/>
          <w:kern w:val="28"/>
          <w:sz w:val="24"/>
          <w:szCs w:val="24"/>
          <w:rtl/>
        </w:rPr>
        <w:tab/>
      </w:r>
      <w:r>
        <w:rPr>
          <w:rFonts w:ascii="David" w:eastAsia="Times New Roman" w:hAnsi="David" w:cs="David"/>
          <w:kern w:val="28"/>
          <w:sz w:val="24"/>
          <w:szCs w:val="24"/>
          <w:rtl/>
        </w:rPr>
        <w:t xml:space="preserve"> </w:t>
      </w:r>
      <w:r w:rsidR="00EE1A98" w:rsidRPr="00C06DFC">
        <w:rPr>
          <w:rFonts w:ascii="David" w:eastAsia="Times New Roman" w:hAnsi="David" w:cs="David"/>
          <w:kern w:val="28"/>
          <w:sz w:val="24"/>
          <w:szCs w:val="24"/>
          <w:rtl/>
        </w:rPr>
        <w:t xml:space="preserve"> </w:t>
      </w:r>
      <w:r w:rsidR="00EE1A98" w:rsidRPr="00C06DFC">
        <w:rPr>
          <w:rFonts w:ascii="David" w:eastAsia="Times New Roman" w:hAnsi="David" w:cs="David"/>
          <w:kern w:val="28"/>
          <w:sz w:val="24"/>
          <w:szCs w:val="24"/>
          <w:rtl/>
        </w:rPr>
        <w:tab/>
        <w:t xml:space="preserve">     </w:t>
      </w:r>
      <w:r w:rsidR="00EE1A98" w:rsidRPr="00C06DFC">
        <w:rPr>
          <w:rFonts w:ascii="David" w:eastAsia="Times New Roman" w:hAnsi="David" w:cs="David"/>
          <w:kern w:val="28"/>
          <w:sz w:val="24"/>
          <w:szCs w:val="24"/>
        </w:rPr>
        <w:t xml:space="preserve">   </w:t>
      </w:r>
      <w:r w:rsidR="00EE1A98" w:rsidRPr="00C06DFC">
        <w:rPr>
          <w:rFonts w:ascii="David" w:eastAsia="Times New Roman" w:hAnsi="David" w:cs="David"/>
          <w:kern w:val="28"/>
          <w:sz w:val="24"/>
          <w:szCs w:val="24"/>
          <w:rtl/>
        </w:rPr>
        <w:t>ועדת המכרזים</w:t>
      </w:r>
    </w:p>
    <w:p w:rsidR="00D16C7F" w:rsidRDefault="00EE1A98" w:rsidP="008A6525">
      <w:pPr>
        <w:spacing w:after="0" w:line="360" w:lineRule="auto"/>
        <w:ind w:left="4320" w:firstLine="720"/>
        <w:rPr>
          <w:rFonts w:ascii="David" w:eastAsia="Times New Roman" w:hAnsi="David" w:cs="David"/>
          <w:kern w:val="28"/>
          <w:sz w:val="24"/>
          <w:szCs w:val="24"/>
          <w:rtl/>
        </w:rPr>
      </w:pPr>
      <w:r w:rsidRPr="00C06DFC">
        <w:rPr>
          <w:rFonts w:ascii="David" w:eastAsia="Times New Roman" w:hAnsi="David" w:cs="David" w:hint="eastAsia"/>
          <w:kern w:val="28"/>
          <w:sz w:val="24"/>
          <w:szCs w:val="24"/>
          <w:rtl/>
        </w:rPr>
        <w:t>הרשות</w:t>
      </w:r>
      <w:r w:rsidRPr="00C06DFC">
        <w:rPr>
          <w:rFonts w:ascii="David" w:eastAsia="Times New Roman" w:hAnsi="David" w:cs="David"/>
          <w:kern w:val="28"/>
          <w:sz w:val="24"/>
          <w:szCs w:val="24"/>
          <w:rtl/>
        </w:rPr>
        <w:t xml:space="preserve"> </w:t>
      </w:r>
      <w:r w:rsidRPr="00C06DFC">
        <w:rPr>
          <w:rFonts w:ascii="David" w:eastAsia="Times New Roman" w:hAnsi="David" w:cs="David" w:hint="eastAsia"/>
          <w:kern w:val="28"/>
          <w:sz w:val="24"/>
          <w:szCs w:val="24"/>
          <w:rtl/>
        </w:rPr>
        <w:t>הממשלתית</w:t>
      </w:r>
      <w:r w:rsidRPr="00C06DFC">
        <w:rPr>
          <w:rFonts w:ascii="David" w:eastAsia="Times New Roman" w:hAnsi="David" w:cs="David"/>
          <w:kern w:val="28"/>
          <w:sz w:val="24"/>
          <w:szCs w:val="24"/>
          <w:rtl/>
        </w:rPr>
        <w:t xml:space="preserve"> </w:t>
      </w:r>
      <w:r w:rsidRPr="00C06DFC">
        <w:rPr>
          <w:rFonts w:ascii="David" w:eastAsia="Times New Roman" w:hAnsi="David" w:cs="David" w:hint="eastAsia"/>
          <w:kern w:val="28"/>
          <w:sz w:val="24"/>
          <w:szCs w:val="24"/>
          <w:rtl/>
        </w:rPr>
        <w:t>להתחדשות</w:t>
      </w:r>
      <w:r w:rsidRPr="00C06DFC">
        <w:rPr>
          <w:rFonts w:ascii="David" w:eastAsia="Times New Roman" w:hAnsi="David" w:cs="David"/>
          <w:kern w:val="28"/>
          <w:sz w:val="24"/>
          <w:szCs w:val="24"/>
          <w:rtl/>
        </w:rPr>
        <w:t xml:space="preserve"> </w:t>
      </w:r>
      <w:r w:rsidRPr="00C06DFC">
        <w:rPr>
          <w:rFonts w:ascii="David" w:eastAsia="Times New Roman" w:hAnsi="David" w:cs="David" w:hint="eastAsia"/>
          <w:kern w:val="28"/>
          <w:sz w:val="24"/>
          <w:szCs w:val="24"/>
          <w:rtl/>
        </w:rPr>
        <w:t>עירונית</w:t>
      </w:r>
      <w:r w:rsidR="00D16C7F">
        <w:rPr>
          <w:rFonts w:ascii="David" w:eastAsia="Times New Roman" w:hAnsi="David" w:cs="David"/>
          <w:kern w:val="28"/>
          <w:sz w:val="24"/>
          <w:szCs w:val="24"/>
          <w:rtl/>
        </w:rPr>
        <w:br w:type="page"/>
      </w:r>
    </w:p>
    <w:p w:rsidR="00D116C5" w:rsidRPr="00CD1CE5" w:rsidRDefault="00D116C5" w:rsidP="00D116C5">
      <w:pPr>
        <w:pStyle w:val="11"/>
        <w:jc w:val="center"/>
        <w:rPr>
          <w:rFonts w:ascii="David" w:hAnsi="David" w:cs="David"/>
          <w:color w:val="auto"/>
          <w:sz w:val="24"/>
          <w:szCs w:val="24"/>
          <w:rtl/>
        </w:rPr>
      </w:pPr>
      <w:bookmarkStart w:id="92" w:name="_Toc256000041"/>
      <w:bookmarkStart w:id="93" w:name="_Toc256000012"/>
      <w:bookmarkStart w:id="94" w:name="_Toc501466166"/>
      <w:bookmarkStart w:id="95" w:name="_Toc504992920"/>
      <w:bookmarkStart w:id="96" w:name="_Toc14438332"/>
      <w:bookmarkStart w:id="97" w:name="_Toc14439067"/>
      <w:bookmarkStart w:id="98" w:name="_Toc16767285"/>
      <w:r w:rsidRPr="00CD1CE5">
        <w:rPr>
          <w:rFonts w:ascii="David" w:hAnsi="David" w:cs="David" w:hint="eastAsia"/>
          <w:color w:val="auto"/>
          <w:sz w:val="144"/>
          <w:szCs w:val="144"/>
          <w:rtl/>
        </w:rPr>
        <w:lastRenderedPageBreak/>
        <w:t>נספחים</w:t>
      </w:r>
      <w:bookmarkEnd w:id="92"/>
      <w:bookmarkEnd w:id="93"/>
      <w:bookmarkEnd w:id="94"/>
      <w:bookmarkEnd w:id="95"/>
      <w:bookmarkEnd w:id="96"/>
      <w:bookmarkEnd w:id="97"/>
      <w:bookmarkEnd w:id="98"/>
    </w:p>
    <w:p w:rsidR="00F27E55" w:rsidRDefault="00F27E55" w:rsidP="00C966F0">
      <w:pPr>
        <w:rPr>
          <w:rtl/>
        </w:rPr>
      </w:pPr>
      <w:bookmarkStart w:id="99" w:name="_Toc256000042"/>
      <w:bookmarkStart w:id="100" w:name="_Toc256000013"/>
      <w:bookmarkStart w:id="101" w:name="_Toc501466167"/>
      <w:bookmarkStart w:id="102" w:name="_Toc504992921"/>
    </w:p>
    <w:p w:rsidR="00F27E55" w:rsidRDefault="00F27E55" w:rsidP="00C966F0">
      <w:pPr>
        <w:rPr>
          <w:rtl/>
        </w:rPr>
      </w:pPr>
    </w:p>
    <w:p w:rsidR="00F27E55" w:rsidRDefault="00F27E55" w:rsidP="00C966F0">
      <w:pPr>
        <w:rPr>
          <w:rtl/>
        </w:rPr>
      </w:pPr>
    </w:p>
    <w:p w:rsidR="00F27E55" w:rsidRDefault="00F27E55" w:rsidP="00C966F0">
      <w:pPr>
        <w:rPr>
          <w:rtl/>
        </w:rPr>
      </w:pPr>
    </w:p>
    <w:p w:rsidR="00F27E55" w:rsidRDefault="00F27E55" w:rsidP="00C966F0">
      <w:pPr>
        <w:rPr>
          <w:rtl/>
        </w:rPr>
      </w:pPr>
    </w:p>
    <w:p w:rsidR="00F27E55" w:rsidRDefault="00F27E55" w:rsidP="00C966F0">
      <w:pPr>
        <w:rPr>
          <w:rtl/>
        </w:rPr>
      </w:pPr>
    </w:p>
    <w:p w:rsidR="00F27E55" w:rsidRDefault="00F27E55" w:rsidP="00C966F0">
      <w:pPr>
        <w:rPr>
          <w:rtl/>
        </w:rPr>
      </w:pPr>
    </w:p>
    <w:p w:rsidR="00F27E55" w:rsidRDefault="00F27E55" w:rsidP="00C966F0">
      <w:pPr>
        <w:rPr>
          <w:rtl/>
        </w:rPr>
      </w:pPr>
    </w:p>
    <w:p w:rsidR="00F27E55" w:rsidRDefault="00F27E55" w:rsidP="00C966F0">
      <w:pPr>
        <w:rPr>
          <w:rtl/>
        </w:rPr>
      </w:pPr>
    </w:p>
    <w:p w:rsidR="00F27E55" w:rsidRDefault="00F27E55" w:rsidP="00C966F0">
      <w:pPr>
        <w:rPr>
          <w:rtl/>
        </w:rPr>
      </w:pPr>
    </w:p>
    <w:p w:rsidR="00F27E55" w:rsidRDefault="00F27E55" w:rsidP="00C966F0">
      <w:pPr>
        <w:rPr>
          <w:rtl/>
        </w:rPr>
      </w:pPr>
    </w:p>
    <w:p w:rsidR="00F27E55" w:rsidRDefault="00F27E55" w:rsidP="00C966F0">
      <w:pPr>
        <w:rPr>
          <w:rtl/>
        </w:rPr>
      </w:pPr>
    </w:p>
    <w:p w:rsidR="00F27E55" w:rsidRDefault="00F27E55" w:rsidP="00C966F0">
      <w:pPr>
        <w:rPr>
          <w:rtl/>
        </w:rPr>
      </w:pPr>
    </w:p>
    <w:p w:rsidR="00C966F0" w:rsidRDefault="00C966F0" w:rsidP="00C966F0">
      <w:pPr>
        <w:rPr>
          <w:rtl/>
        </w:rPr>
      </w:pPr>
    </w:p>
    <w:p w:rsidR="00C966F0" w:rsidRDefault="00C966F0" w:rsidP="00C966F0">
      <w:pPr>
        <w:rPr>
          <w:rtl/>
        </w:rPr>
      </w:pPr>
    </w:p>
    <w:p w:rsidR="00C966F0" w:rsidRDefault="00C966F0" w:rsidP="00C966F0">
      <w:pPr>
        <w:rPr>
          <w:rtl/>
        </w:rPr>
      </w:pPr>
    </w:p>
    <w:p w:rsidR="00C966F0" w:rsidRDefault="00C966F0" w:rsidP="00C966F0">
      <w:pPr>
        <w:rPr>
          <w:rtl/>
        </w:rPr>
      </w:pPr>
    </w:p>
    <w:p w:rsidR="00C966F0" w:rsidRDefault="00C966F0" w:rsidP="00C966F0">
      <w:pPr>
        <w:rPr>
          <w:rtl/>
        </w:rPr>
      </w:pPr>
    </w:p>
    <w:p w:rsidR="00C966F0" w:rsidRDefault="00C966F0" w:rsidP="00C966F0">
      <w:pPr>
        <w:rPr>
          <w:rtl/>
        </w:rPr>
      </w:pPr>
    </w:p>
    <w:p w:rsidR="00C966F0" w:rsidRDefault="00C966F0" w:rsidP="00C966F0">
      <w:pPr>
        <w:rPr>
          <w:rtl/>
        </w:rPr>
      </w:pPr>
    </w:p>
    <w:p w:rsidR="00C966F0" w:rsidRDefault="00C966F0" w:rsidP="00C966F0">
      <w:pPr>
        <w:rPr>
          <w:rtl/>
        </w:rPr>
      </w:pPr>
    </w:p>
    <w:p w:rsidR="00F27E55" w:rsidRPr="00F27E55" w:rsidRDefault="00F27E55" w:rsidP="00F27E55">
      <w:pPr>
        <w:keepNext/>
        <w:keepLines/>
        <w:spacing w:before="200" w:after="0"/>
        <w:jc w:val="center"/>
        <w:outlineLvl w:val="1"/>
        <w:rPr>
          <w:rFonts w:ascii="David" w:eastAsiaTheme="majorEastAsia" w:hAnsi="David" w:cs="David"/>
          <w:b/>
          <w:bCs/>
          <w:sz w:val="26"/>
          <w:szCs w:val="26"/>
          <w:rtl/>
        </w:rPr>
      </w:pPr>
      <w:bookmarkStart w:id="103" w:name="_Toc13733784"/>
      <w:bookmarkStart w:id="104" w:name="_Toc16767286"/>
      <w:r w:rsidRPr="00F27E55">
        <w:rPr>
          <w:rFonts w:ascii="David" w:eastAsiaTheme="majorEastAsia" w:hAnsi="David" w:cs="David"/>
          <w:b/>
          <w:bCs/>
          <w:sz w:val="26"/>
          <w:szCs w:val="26"/>
          <w:rtl/>
        </w:rPr>
        <w:lastRenderedPageBreak/>
        <w:t xml:space="preserve">נספח </w:t>
      </w:r>
      <w:bookmarkStart w:id="105" w:name="nispach1_2"/>
      <w:r w:rsidRPr="00F27E55">
        <w:rPr>
          <w:rFonts w:ascii="David" w:eastAsiaTheme="majorEastAsia" w:hAnsi="David" w:cs="David"/>
          <w:b/>
          <w:bCs/>
          <w:sz w:val="26"/>
          <w:szCs w:val="26"/>
          <w:rtl/>
        </w:rPr>
        <w:t>1</w:t>
      </w:r>
      <w:bookmarkEnd w:id="105"/>
      <w:r w:rsidRPr="00F27E55">
        <w:rPr>
          <w:rFonts w:ascii="David" w:eastAsiaTheme="majorEastAsia" w:hAnsi="David" w:cs="David"/>
          <w:b/>
          <w:bCs/>
          <w:sz w:val="26"/>
          <w:szCs w:val="26"/>
          <w:rtl/>
        </w:rPr>
        <w:t xml:space="preserve"> – פרטי המציע</w:t>
      </w:r>
      <w:bookmarkEnd w:id="103"/>
      <w:r w:rsidR="00002FC7">
        <w:rPr>
          <w:rFonts w:ascii="David" w:eastAsiaTheme="majorEastAsia" w:hAnsi="David" w:cs="David" w:hint="cs"/>
          <w:b/>
          <w:bCs/>
          <w:sz w:val="26"/>
          <w:szCs w:val="26"/>
          <w:rtl/>
        </w:rPr>
        <w:t xml:space="preserve"> וצוות המחקר המוצע</w:t>
      </w:r>
      <w:bookmarkEnd w:id="104"/>
    </w:p>
    <w:p w:rsidR="00F27E55" w:rsidRPr="00F27E55" w:rsidRDefault="00F27E55" w:rsidP="00F27E55">
      <w:pPr>
        <w:spacing w:line="360" w:lineRule="auto"/>
        <w:ind w:left="501"/>
        <w:contextualSpacing/>
        <w:jc w:val="both"/>
        <w:rPr>
          <w:rFonts w:ascii="David" w:hAnsi="David" w:cs="David"/>
          <w:sz w:val="24"/>
          <w:szCs w:val="24"/>
          <w:rtl/>
        </w:rPr>
      </w:pPr>
      <w:r w:rsidRPr="00F27E55">
        <w:rPr>
          <w:rFonts w:ascii="David" w:hAnsi="David" w:cs="David"/>
          <w:sz w:val="24"/>
          <w:szCs w:val="24"/>
          <w:rtl/>
        </w:rPr>
        <w:t xml:space="preserve"> </w:t>
      </w:r>
    </w:p>
    <w:tbl>
      <w:tblPr>
        <w:tblStyle w:val="33"/>
        <w:bidiVisual/>
        <w:tblW w:w="0" w:type="auto"/>
        <w:tblInd w:w="501" w:type="dxa"/>
        <w:tblLook w:val="04A0" w:firstRow="1" w:lastRow="0" w:firstColumn="1" w:lastColumn="0" w:noHBand="0" w:noVBand="1"/>
        <w:tblCaption w:val="פרטי המציע"/>
      </w:tblPr>
      <w:tblGrid>
        <w:gridCol w:w="2442"/>
        <w:gridCol w:w="1418"/>
        <w:gridCol w:w="1897"/>
        <w:gridCol w:w="1152"/>
        <w:gridCol w:w="2304"/>
      </w:tblGrid>
      <w:tr w:rsidR="00F27E55" w:rsidRPr="00F27E55" w:rsidTr="0030700B">
        <w:trPr>
          <w:tblHeader/>
        </w:trPr>
        <w:tc>
          <w:tcPr>
            <w:tcW w:w="9213" w:type="dxa"/>
            <w:gridSpan w:val="5"/>
            <w:shd w:val="clear" w:color="auto" w:fill="DAEEF3" w:themeFill="accent5" w:themeFillTint="33"/>
          </w:tcPr>
          <w:p w:rsidR="00F27E55" w:rsidRDefault="00F27E55" w:rsidP="0030700B">
            <w:pPr>
              <w:spacing w:line="276" w:lineRule="auto"/>
              <w:contextualSpacing/>
              <w:rPr>
                <w:rFonts w:ascii="David" w:hAnsi="David" w:cs="David"/>
                <w:b/>
                <w:bCs/>
                <w:sz w:val="24"/>
                <w:szCs w:val="24"/>
                <w:rtl/>
              </w:rPr>
            </w:pPr>
            <w:r w:rsidRPr="00F27E55">
              <w:rPr>
                <w:rFonts w:ascii="David" w:hAnsi="David" w:cs="David"/>
                <w:b/>
                <w:bCs/>
                <w:sz w:val="24"/>
                <w:szCs w:val="24"/>
                <w:rtl/>
              </w:rPr>
              <w:t>פרטי מציע</w:t>
            </w:r>
          </w:p>
          <w:p w:rsidR="00574952" w:rsidRPr="00F27E55" w:rsidRDefault="00574952" w:rsidP="0030700B">
            <w:pPr>
              <w:spacing w:line="276" w:lineRule="auto"/>
              <w:contextualSpacing/>
              <w:rPr>
                <w:rFonts w:ascii="David" w:hAnsi="David" w:cs="David"/>
                <w:b/>
                <w:bCs/>
                <w:sz w:val="24"/>
                <w:szCs w:val="24"/>
                <w:rtl/>
              </w:rPr>
            </w:pPr>
          </w:p>
        </w:tc>
      </w:tr>
      <w:tr w:rsidR="00137E9C" w:rsidRPr="00F27E55" w:rsidTr="005853F4">
        <w:tc>
          <w:tcPr>
            <w:tcW w:w="2442" w:type="dxa"/>
            <w:shd w:val="clear" w:color="auto" w:fill="DAEEF3" w:themeFill="accent5" w:themeFillTint="33"/>
            <w:vAlign w:val="center"/>
          </w:tcPr>
          <w:p w:rsidR="00137E9C" w:rsidRPr="00F27E55" w:rsidRDefault="00137E9C" w:rsidP="0030700B">
            <w:pPr>
              <w:spacing w:line="276" w:lineRule="auto"/>
              <w:jc w:val="both"/>
              <w:rPr>
                <w:rFonts w:ascii="David" w:hAnsi="David" w:cs="David"/>
                <w:b/>
                <w:bCs/>
                <w:sz w:val="24"/>
                <w:szCs w:val="24"/>
              </w:rPr>
            </w:pPr>
            <w:r w:rsidRPr="00F27E55">
              <w:rPr>
                <w:rFonts w:ascii="David" w:hAnsi="David" w:cs="David"/>
                <w:b/>
                <w:bCs/>
                <w:sz w:val="24"/>
                <w:szCs w:val="24"/>
                <w:rtl/>
              </w:rPr>
              <w:t>שם מגיש ההצעה</w:t>
            </w:r>
          </w:p>
        </w:tc>
        <w:tc>
          <w:tcPr>
            <w:tcW w:w="6771" w:type="dxa"/>
            <w:gridSpan w:val="4"/>
          </w:tcPr>
          <w:p w:rsidR="00137E9C" w:rsidRDefault="00137E9C" w:rsidP="0030700B">
            <w:pPr>
              <w:spacing w:line="276" w:lineRule="auto"/>
              <w:contextualSpacing/>
              <w:jc w:val="both"/>
              <w:rPr>
                <w:rFonts w:ascii="David" w:hAnsi="David" w:cs="David"/>
                <w:sz w:val="24"/>
                <w:szCs w:val="24"/>
                <w:rtl/>
              </w:rPr>
            </w:pPr>
          </w:p>
          <w:p w:rsidR="00137E9C" w:rsidRPr="00F27E55" w:rsidRDefault="00137E9C" w:rsidP="0030700B">
            <w:pPr>
              <w:spacing w:line="276" w:lineRule="auto"/>
              <w:contextualSpacing/>
              <w:jc w:val="both"/>
              <w:rPr>
                <w:rFonts w:ascii="David" w:hAnsi="David" w:cs="David"/>
                <w:sz w:val="24"/>
                <w:szCs w:val="24"/>
                <w:rtl/>
              </w:rPr>
            </w:pPr>
          </w:p>
        </w:tc>
      </w:tr>
      <w:tr w:rsidR="00137E9C" w:rsidRPr="00F27E55" w:rsidTr="005853F4">
        <w:tc>
          <w:tcPr>
            <w:tcW w:w="2442" w:type="dxa"/>
            <w:shd w:val="clear" w:color="auto" w:fill="DAEEF3" w:themeFill="accent5" w:themeFillTint="33"/>
            <w:vAlign w:val="center"/>
          </w:tcPr>
          <w:p w:rsidR="00137E9C" w:rsidRPr="00F27E55" w:rsidRDefault="00137E9C" w:rsidP="0030700B">
            <w:pPr>
              <w:spacing w:line="276" w:lineRule="auto"/>
              <w:jc w:val="both"/>
              <w:rPr>
                <w:rFonts w:ascii="David" w:hAnsi="David" w:cs="David"/>
                <w:b/>
                <w:bCs/>
                <w:sz w:val="24"/>
                <w:szCs w:val="24"/>
                <w:rtl/>
              </w:rPr>
            </w:pPr>
            <w:r w:rsidRPr="00F27E55">
              <w:rPr>
                <w:rFonts w:ascii="David" w:hAnsi="David" w:cs="David"/>
                <w:b/>
                <w:bCs/>
                <w:sz w:val="24"/>
                <w:szCs w:val="24"/>
                <w:rtl/>
              </w:rPr>
              <w:t>מס' מזהה</w:t>
            </w:r>
          </w:p>
          <w:p w:rsidR="00137E9C" w:rsidRPr="00531DDD" w:rsidRDefault="00137E9C" w:rsidP="00137E9C">
            <w:pPr>
              <w:spacing w:line="276" w:lineRule="auto"/>
              <w:jc w:val="both"/>
              <w:rPr>
                <w:rFonts w:ascii="David" w:hAnsi="David" w:cs="David"/>
                <w:sz w:val="24"/>
                <w:szCs w:val="24"/>
              </w:rPr>
            </w:pPr>
            <w:r w:rsidRPr="00531DDD">
              <w:rPr>
                <w:rFonts w:ascii="David" w:hAnsi="David" w:cs="David"/>
                <w:sz w:val="24"/>
                <w:szCs w:val="24"/>
                <w:rtl/>
              </w:rPr>
              <w:t>(ח.פ./ש.פ./ע.מ.)</w:t>
            </w:r>
          </w:p>
        </w:tc>
        <w:tc>
          <w:tcPr>
            <w:tcW w:w="6771" w:type="dxa"/>
            <w:gridSpan w:val="4"/>
          </w:tcPr>
          <w:p w:rsidR="00137E9C" w:rsidRPr="00F27E55" w:rsidRDefault="00137E9C" w:rsidP="0030700B">
            <w:pPr>
              <w:spacing w:line="276" w:lineRule="auto"/>
              <w:contextualSpacing/>
              <w:jc w:val="both"/>
              <w:rPr>
                <w:rFonts w:ascii="David" w:hAnsi="David" w:cs="David"/>
                <w:sz w:val="24"/>
                <w:szCs w:val="24"/>
                <w:rtl/>
              </w:rPr>
            </w:pPr>
          </w:p>
        </w:tc>
      </w:tr>
      <w:tr w:rsidR="00137E9C" w:rsidRPr="00F27E55" w:rsidTr="005853F4">
        <w:tc>
          <w:tcPr>
            <w:tcW w:w="2442" w:type="dxa"/>
            <w:shd w:val="clear" w:color="auto" w:fill="DAEEF3" w:themeFill="accent5" w:themeFillTint="33"/>
            <w:vAlign w:val="center"/>
          </w:tcPr>
          <w:p w:rsidR="00137E9C" w:rsidRPr="00531DDD" w:rsidRDefault="00137E9C" w:rsidP="0030700B">
            <w:pPr>
              <w:spacing w:line="276" w:lineRule="auto"/>
              <w:jc w:val="both"/>
              <w:rPr>
                <w:rFonts w:ascii="David" w:hAnsi="David" w:cs="David"/>
                <w:sz w:val="24"/>
                <w:szCs w:val="24"/>
              </w:rPr>
            </w:pPr>
            <w:r w:rsidRPr="00F27E55">
              <w:rPr>
                <w:rFonts w:ascii="David" w:hAnsi="David" w:cs="David"/>
                <w:b/>
                <w:bCs/>
                <w:sz w:val="24"/>
                <w:szCs w:val="24"/>
                <w:rtl/>
              </w:rPr>
              <w:t>סוג התאגדות</w:t>
            </w:r>
            <w:r>
              <w:rPr>
                <w:rFonts w:ascii="David" w:hAnsi="David" w:cs="David" w:hint="cs"/>
                <w:b/>
                <w:bCs/>
                <w:sz w:val="24"/>
                <w:szCs w:val="24"/>
                <w:rtl/>
              </w:rPr>
              <w:t xml:space="preserve"> </w:t>
            </w:r>
            <w:r w:rsidRPr="00531DDD">
              <w:rPr>
                <w:rFonts w:ascii="David" w:hAnsi="David" w:cs="David"/>
                <w:sz w:val="24"/>
                <w:szCs w:val="24"/>
                <w:rtl/>
              </w:rPr>
              <w:t xml:space="preserve">(חברה, שותפות, </w:t>
            </w:r>
            <w:r>
              <w:rPr>
                <w:rFonts w:ascii="David" w:hAnsi="David" w:cs="David" w:hint="cs"/>
                <w:sz w:val="24"/>
                <w:szCs w:val="24"/>
                <w:rtl/>
              </w:rPr>
              <w:t xml:space="preserve">עמותה, </w:t>
            </w:r>
            <w:r w:rsidRPr="00531DDD">
              <w:rPr>
                <w:rFonts w:ascii="David" w:hAnsi="David" w:cs="David"/>
                <w:sz w:val="24"/>
                <w:szCs w:val="24"/>
                <w:rtl/>
              </w:rPr>
              <w:t>ע. מורשה)</w:t>
            </w:r>
          </w:p>
        </w:tc>
        <w:tc>
          <w:tcPr>
            <w:tcW w:w="6771" w:type="dxa"/>
            <w:gridSpan w:val="4"/>
          </w:tcPr>
          <w:p w:rsidR="00137E9C" w:rsidRPr="00F27E55" w:rsidRDefault="00137E9C" w:rsidP="0030700B">
            <w:pPr>
              <w:spacing w:line="276" w:lineRule="auto"/>
              <w:contextualSpacing/>
              <w:jc w:val="both"/>
              <w:rPr>
                <w:rFonts w:ascii="David" w:hAnsi="David" w:cs="David"/>
                <w:sz w:val="24"/>
                <w:szCs w:val="24"/>
                <w:rtl/>
              </w:rPr>
            </w:pPr>
          </w:p>
        </w:tc>
      </w:tr>
      <w:tr w:rsidR="00137E9C" w:rsidRPr="00F27E55" w:rsidTr="005853F4">
        <w:tc>
          <w:tcPr>
            <w:tcW w:w="2442" w:type="dxa"/>
            <w:shd w:val="clear" w:color="auto" w:fill="DAEEF3" w:themeFill="accent5" w:themeFillTint="33"/>
            <w:vAlign w:val="center"/>
          </w:tcPr>
          <w:p w:rsidR="00137E9C" w:rsidRDefault="00137E9C" w:rsidP="00531DDD">
            <w:pPr>
              <w:tabs>
                <w:tab w:val="left" w:pos="0"/>
              </w:tabs>
              <w:rPr>
                <w:rFonts w:ascii="David" w:hAnsi="David" w:cs="David"/>
                <w:b/>
                <w:bCs/>
                <w:sz w:val="24"/>
                <w:szCs w:val="24"/>
                <w:rtl/>
              </w:rPr>
            </w:pPr>
            <w:r>
              <w:rPr>
                <w:rFonts w:ascii="David" w:hAnsi="David" w:cs="David" w:hint="cs"/>
                <w:b/>
                <w:bCs/>
                <w:sz w:val="24"/>
                <w:szCs w:val="24"/>
                <w:rtl/>
              </w:rPr>
              <w:t xml:space="preserve">מעמד אקדמי </w:t>
            </w:r>
          </w:p>
          <w:p w:rsidR="00137E9C" w:rsidRPr="00531DDD" w:rsidRDefault="00137E9C" w:rsidP="00531DDD">
            <w:pPr>
              <w:tabs>
                <w:tab w:val="left" w:pos="0"/>
              </w:tabs>
              <w:rPr>
                <w:rFonts w:ascii="David" w:eastAsia="Times New Roman" w:hAnsi="David" w:cs="David"/>
                <w:sz w:val="24"/>
                <w:szCs w:val="24"/>
                <w:rtl/>
              </w:rPr>
            </w:pPr>
            <w:r>
              <w:rPr>
                <w:rFonts w:ascii="David" w:hAnsi="David" w:cs="David" w:hint="cs"/>
                <w:b/>
                <w:bCs/>
                <w:sz w:val="24"/>
                <w:szCs w:val="24"/>
                <w:rtl/>
              </w:rPr>
              <w:t>(</w:t>
            </w:r>
            <w:r w:rsidRPr="00F27E55">
              <w:rPr>
                <w:rFonts w:ascii="David" w:eastAsia="Times New Roman" w:hAnsi="David" w:cs="David"/>
                <w:sz w:val="24"/>
                <w:szCs w:val="24"/>
                <w:rtl/>
              </w:rPr>
              <w:t>מוסד מוכר להשכלה גבוהה בישראל</w:t>
            </w:r>
            <w:r>
              <w:rPr>
                <w:rFonts w:ascii="David" w:eastAsia="Times New Roman" w:hAnsi="David" w:cs="David" w:hint="cs"/>
                <w:sz w:val="24"/>
                <w:szCs w:val="24"/>
                <w:rtl/>
              </w:rPr>
              <w:t>/</w:t>
            </w:r>
            <w:r w:rsidRPr="00531DDD">
              <w:rPr>
                <w:rFonts w:ascii="David" w:eastAsia="Times New Roman" w:hAnsi="David" w:cs="David"/>
                <w:sz w:val="24"/>
                <w:szCs w:val="24"/>
                <w:rtl/>
              </w:rPr>
              <w:t xml:space="preserve">מוסד מוכר על ידי הקרן הלאומית למדע. </w:t>
            </w:r>
          </w:p>
          <w:p w:rsidR="00137E9C" w:rsidRPr="00F27E55" w:rsidRDefault="00137E9C" w:rsidP="0030700B">
            <w:pPr>
              <w:jc w:val="both"/>
              <w:rPr>
                <w:rFonts w:ascii="David" w:hAnsi="David" w:cs="David"/>
                <w:b/>
                <w:bCs/>
                <w:sz w:val="24"/>
                <w:szCs w:val="24"/>
                <w:rtl/>
              </w:rPr>
            </w:pPr>
          </w:p>
        </w:tc>
        <w:tc>
          <w:tcPr>
            <w:tcW w:w="6771" w:type="dxa"/>
            <w:gridSpan w:val="4"/>
          </w:tcPr>
          <w:p w:rsidR="00137E9C" w:rsidRPr="00F27E55" w:rsidRDefault="00137E9C" w:rsidP="0030700B">
            <w:pPr>
              <w:contextualSpacing/>
              <w:jc w:val="both"/>
              <w:rPr>
                <w:rFonts w:ascii="David" w:hAnsi="David" w:cs="David"/>
                <w:sz w:val="24"/>
                <w:szCs w:val="24"/>
                <w:rtl/>
              </w:rPr>
            </w:pPr>
          </w:p>
        </w:tc>
      </w:tr>
      <w:tr w:rsidR="00F27E55" w:rsidRPr="00F27E55" w:rsidTr="00F27E55">
        <w:tc>
          <w:tcPr>
            <w:tcW w:w="2442" w:type="dxa"/>
            <w:vMerge w:val="restart"/>
            <w:shd w:val="clear" w:color="auto" w:fill="DAEEF3" w:themeFill="accent5" w:themeFillTint="33"/>
            <w:vAlign w:val="center"/>
          </w:tcPr>
          <w:p w:rsidR="00F27E55" w:rsidRPr="00F27E55" w:rsidRDefault="00F27E55" w:rsidP="0030700B">
            <w:pPr>
              <w:spacing w:line="276" w:lineRule="auto"/>
              <w:jc w:val="both"/>
              <w:rPr>
                <w:rFonts w:ascii="David" w:hAnsi="David" w:cs="David"/>
                <w:b/>
                <w:bCs/>
                <w:sz w:val="24"/>
                <w:szCs w:val="24"/>
              </w:rPr>
            </w:pPr>
            <w:r w:rsidRPr="00F27E55">
              <w:rPr>
                <w:rFonts w:ascii="David" w:hAnsi="David" w:cs="David"/>
                <w:b/>
                <w:bCs/>
                <w:sz w:val="24"/>
                <w:szCs w:val="24"/>
                <w:rtl/>
              </w:rPr>
              <w:t>פרטי מורשי החתימה מטעם המציע</w:t>
            </w:r>
          </w:p>
        </w:tc>
        <w:tc>
          <w:tcPr>
            <w:tcW w:w="1418" w:type="dxa"/>
          </w:tcPr>
          <w:p w:rsidR="00F27E55" w:rsidRPr="00F27E55" w:rsidRDefault="00F27E55" w:rsidP="0030700B">
            <w:pPr>
              <w:spacing w:line="276" w:lineRule="auto"/>
              <w:contextualSpacing/>
              <w:jc w:val="both"/>
              <w:rPr>
                <w:rFonts w:ascii="David" w:hAnsi="David" w:cs="David"/>
                <w:b/>
                <w:bCs/>
                <w:sz w:val="24"/>
                <w:szCs w:val="24"/>
                <w:rtl/>
              </w:rPr>
            </w:pPr>
            <w:r w:rsidRPr="00F27E55">
              <w:rPr>
                <w:rFonts w:ascii="David" w:hAnsi="David" w:cs="David"/>
                <w:b/>
                <w:bCs/>
                <w:sz w:val="24"/>
                <w:szCs w:val="24"/>
                <w:rtl/>
              </w:rPr>
              <w:t>שם</w:t>
            </w:r>
          </w:p>
        </w:tc>
        <w:tc>
          <w:tcPr>
            <w:tcW w:w="1897" w:type="dxa"/>
          </w:tcPr>
          <w:p w:rsidR="00F27E55" w:rsidRPr="00F27E55" w:rsidRDefault="00F27E55" w:rsidP="0030700B">
            <w:pPr>
              <w:spacing w:line="276" w:lineRule="auto"/>
              <w:contextualSpacing/>
              <w:jc w:val="both"/>
              <w:rPr>
                <w:rFonts w:ascii="David" w:hAnsi="David" w:cs="David"/>
                <w:sz w:val="24"/>
                <w:szCs w:val="24"/>
                <w:rtl/>
              </w:rPr>
            </w:pPr>
          </w:p>
        </w:tc>
        <w:tc>
          <w:tcPr>
            <w:tcW w:w="1152" w:type="dxa"/>
          </w:tcPr>
          <w:p w:rsidR="00F27E55" w:rsidRPr="00F27E55" w:rsidRDefault="00F27E55" w:rsidP="0030700B">
            <w:pPr>
              <w:spacing w:line="276" w:lineRule="auto"/>
              <w:contextualSpacing/>
              <w:jc w:val="both"/>
              <w:rPr>
                <w:rFonts w:ascii="David" w:hAnsi="David" w:cs="David"/>
                <w:b/>
                <w:bCs/>
                <w:sz w:val="24"/>
                <w:szCs w:val="24"/>
                <w:rtl/>
              </w:rPr>
            </w:pPr>
            <w:r w:rsidRPr="00F27E55">
              <w:rPr>
                <w:rFonts w:ascii="David" w:hAnsi="David" w:cs="David"/>
                <w:b/>
                <w:bCs/>
                <w:sz w:val="24"/>
                <w:szCs w:val="24"/>
                <w:rtl/>
              </w:rPr>
              <w:t>תפקיד</w:t>
            </w:r>
          </w:p>
        </w:tc>
        <w:tc>
          <w:tcPr>
            <w:tcW w:w="2304" w:type="dxa"/>
          </w:tcPr>
          <w:p w:rsidR="00F27E55" w:rsidRPr="00F27E55" w:rsidRDefault="00F27E55" w:rsidP="0030700B">
            <w:pPr>
              <w:spacing w:line="276" w:lineRule="auto"/>
              <w:contextualSpacing/>
              <w:jc w:val="both"/>
              <w:rPr>
                <w:rFonts w:ascii="David" w:hAnsi="David" w:cs="David"/>
                <w:sz w:val="24"/>
                <w:szCs w:val="24"/>
                <w:rtl/>
              </w:rPr>
            </w:pPr>
          </w:p>
        </w:tc>
      </w:tr>
      <w:tr w:rsidR="00F27E55" w:rsidRPr="00F27E55" w:rsidTr="00F27E55">
        <w:tc>
          <w:tcPr>
            <w:tcW w:w="2442" w:type="dxa"/>
            <w:vMerge/>
            <w:shd w:val="clear" w:color="auto" w:fill="DAEEF3" w:themeFill="accent5" w:themeFillTint="33"/>
            <w:vAlign w:val="center"/>
          </w:tcPr>
          <w:p w:rsidR="00F27E55" w:rsidRPr="00F27E55" w:rsidRDefault="00F27E55" w:rsidP="0030700B">
            <w:pPr>
              <w:spacing w:line="276" w:lineRule="auto"/>
              <w:jc w:val="both"/>
              <w:rPr>
                <w:rFonts w:ascii="David" w:hAnsi="David" w:cs="David"/>
                <w:b/>
                <w:bCs/>
                <w:sz w:val="24"/>
                <w:szCs w:val="24"/>
                <w:rtl/>
              </w:rPr>
            </w:pPr>
          </w:p>
        </w:tc>
        <w:tc>
          <w:tcPr>
            <w:tcW w:w="1418" w:type="dxa"/>
          </w:tcPr>
          <w:p w:rsidR="00F27E55" w:rsidRPr="00F27E55" w:rsidRDefault="00F27E55" w:rsidP="0030700B">
            <w:pPr>
              <w:spacing w:line="276" w:lineRule="auto"/>
              <w:contextualSpacing/>
              <w:jc w:val="both"/>
              <w:rPr>
                <w:rFonts w:ascii="David" w:hAnsi="David" w:cs="David"/>
                <w:b/>
                <w:bCs/>
                <w:sz w:val="24"/>
                <w:szCs w:val="24"/>
                <w:rtl/>
              </w:rPr>
            </w:pPr>
            <w:r w:rsidRPr="00F27E55">
              <w:rPr>
                <w:rFonts w:ascii="David" w:hAnsi="David" w:cs="David"/>
                <w:b/>
                <w:bCs/>
                <w:sz w:val="24"/>
                <w:szCs w:val="24"/>
                <w:rtl/>
              </w:rPr>
              <w:t>שם</w:t>
            </w:r>
          </w:p>
        </w:tc>
        <w:tc>
          <w:tcPr>
            <w:tcW w:w="1897" w:type="dxa"/>
          </w:tcPr>
          <w:p w:rsidR="00F27E55" w:rsidRPr="00F27E55" w:rsidRDefault="00F27E55" w:rsidP="0030700B">
            <w:pPr>
              <w:spacing w:line="276" w:lineRule="auto"/>
              <w:contextualSpacing/>
              <w:jc w:val="both"/>
              <w:rPr>
                <w:rFonts w:ascii="David" w:hAnsi="David" w:cs="David"/>
                <w:sz w:val="24"/>
                <w:szCs w:val="24"/>
                <w:rtl/>
              </w:rPr>
            </w:pPr>
          </w:p>
        </w:tc>
        <w:tc>
          <w:tcPr>
            <w:tcW w:w="1152" w:type="dxa"/>
          </w:tcPr>
          <w:p w:rsidR="00F27E55" w:rsidRPr="00F27E55" w:rsidRDefault="00F27E55" w:rsidP="0030700B">
            <w:pPr>
              <w:spacing w:line="276" w:lineRule="auto"/>
              <w:contextualSpacing/>
              <w:jc w:val="both"/>
              <w:rPr>
                <w:rFonts w:ascii="David" w:hAnsi="David" w:cs="David"/>
                <w:b/>
                <w:bCs/>
                <w:sz w:val="24"/>
                <w:szCs w:val="24"/>
                <w:rtl/>
              </w:rPr>
            </w:pPr>
            <w:r w:rsidRPr="00F27E55">
              <w:rPr>
                <w:rFonts w:ascii="David" w:hAnsi="David" w:cs="David"/>
                <w:b/>
                <w:bCs/>
                <w:sz w:val="24"/>
                <w:szCs w:val="24"/>
                <w:rtl/>
              </w:rPr>
              <w:t>תפקיד</w:t>
            </w:r>
          </w:p>
        </w:tc>
        <w:tc>
          <w:tcPr>
            <w:tcW w:w="2304" w:type="dxa"/>
          </w:tcPr>
          <w:p w:rsidR="00F27E55" w:rsidRPr="00F27E55" w:rsidRDefault="00F27E55" w:rsidP="0030700B">
            <w:pPr>
              <w:spacing w:line="276" w:lineRule="auto"/>
              <w:contextualSpacing/>
              <w:jc w:val="both"/>
              <w:rPr>
                <w:rFonts w:ascii="David" w:hAnsi="David" w:cs="David"/>
                <w:sz w:val="24"/>
                <w:szCs w:val="24"/>
                <w:rtl/>
              </w:rPr>
            </w:pPr>
          </w:p>
        </w:tc>
      </w:tr>
      <w:tr w:rsidR="00F27E55" w:rsidRPr="00F27E55" w:rsidTr="00F27E55">
        <w:tc>
          <w:tcPr>
            <w:tcW w:w="2442" w:type="dxa"/>
            <w:shd w:val="clear" w:color="auto" w:fill="DAEEF3" w:themeFill="accent5" w:themeFillTint="33"/>
            <w:vAlign w:val="center"/>
          </w:tcPr>
          <w:p w:rsidR="00F27E55" w:rsidRPr="00F27E55" w:rsidRDefault="00F27E55" w:rsidP="0030700B">
            <w:pPr>
              <w:spacing w:line="276" w:lineRule="auto"/>
              <w:jc w:val="both"/>
              <w:rPr>
                <w:rFonts w:ascii="David" w:hAnsi="David" w:cs="David"/>
                <w:b/>
                <w:bCs/>
                <w:sz w:val="24"/>
                <w:szCs w:val="24"/>
                <w:rtl/>
              </w:rPr>
            </w:pPr>
            <w:r w:rsidRPr="00F27E55">
              <w:rPr>
                <w:rFonts w:ascii="David" w:hAnsi="David" w:cs="David"/>
                <w:b/>
                <w:bCs/>
                <w:sz w:val="24"/>
                <w:szCs w:val="24"/>
                <w:rtl/>
              </w:rPr>
              <w:t>מען מגיש ההצעה</w:t>
            </w:r>
          </w:p>
        </w:tc>
        <w:tc>
          <w:tcPr>
            <w:tcW w:w="6771" w:type="dxa"/>
            <w:gridSpan w:val="4"/>
          </w:tcPr>
          <w:p w:rsidR="00F27E55" w:rsidRPr="00F27E55" w:rsidRDefault="00F27E55" w:rsidP="0030700B">
            <w:pPr>
              <w:spacing w:line="276" w:lineRule="auto"/>
              <w:contextualSpacing/>
              <w:jc w:val="both"/>
              <w:rPr>
                <w:rFonts w:ascii="David" w:hAnsi="David" w:cs="David"/>
                <w:sz w:val="24"/>
                <w:szCs w:val="24"/>
                <w:rtl/>
              </w:rPr>
            </w:pPr>
          </w:p>
        </w:tc>
      </w:tr>
      <w:tr w:rsidR="00F27E55" w:rsidRPr="00F27E55" w:rsidTr="00F27E55">
        <w:tc>
          <w:tcPr>
            <w:tcW w:w="2442" w:type="dxa"/>
            <w:shd w:val="clear" w:color="auto" w:fill="DAEEF3" w:themeFill="accent5" w:themeFillTint="33"/>
            <w:vAlign w:val="center"/>
          </w:tcPr>
          <w:p w:rsidR="00F27E55" w:rsidRPr="00F27E55" w:rsidRDefault="00F27E55" w:rsidP="0030700B">
            <w:pPr>
              <w:spacing w:line="276" w:lineRule="auto"/>
              <w:rPr>
                <w:rFonts w:ascii="David" w:hAnsi="David" w:cs="David"/>
                <w:b/>
                <w:bCs/>
                <w:sz w:val="24"/>
                <w:szCs w:val="24"/>
                <w:rtl/>
              </w:rPr>
            </w:pPr>
            <w:r w:rsidRPr="00F27E55">
              <w:rPr>
                <w:rFonts w:ascii="David" w:hAnsi="David" w:cs="David"/>
                <w:b/>
                <w:bCs/>
                <w:sz w:val="24"/>
                <w:szCs w:val="24"/>
                <w:rtl/>
              </w:rPr>
              <w:t>דוא"ל</w:t>
            </w:r>
          </w:p>
        </w:tc>
        <w:tc>
          <w:tcPr>
            <w:tcW w:w="6771" w:type="dxa"/>
            <w:gridSpan w:val="4"/>
          </w:tcPr>
          <w:p w:rsidR="00F27E55" w:rsidRPr="00F27E55" w:rsidRDefault="00F27E55" w:rsidP="0030700B">
            <w:pPr>
              <w:spacing w:line="276" w:lineRule="auto"/>
              <w:contextualSpacing/>
              <w:jc w:val="both"/>
              <w:rPr>
                <w:rFonts w:ascii="David" w:hAnsi="David" w:cs="David"/>
                <w:sz w:val="24"/>
                <w:szCs w:val="24"/>
                <w:rtl/>
              </w:rPr>
            </w:pPr>
          </w:p>
        </w:tc>
      </w:tr>
      <w:tr w:rsidR="00F27E55" w:rsidRPr="00F27E55" w:rsidTr="00F27E55">
        <w:tc>
          <w:tcPr>
            <w:tcW w:w="2442" w:type="dxa"/>
            <w:shd w:val="clear" w:color="auto" w:fill="DAEEF3" w:themeFill="accent5" w:themeFillTint="33"/>
            <w:vAlign w:val="center"/>
          </w:tcPr>
          <w:p w:rsidR="00F27E55" w:rsidRPr="00F27E55" w:rsidRDefault="00F27E55" w:rsidP="0030700B">
            <w:pPr>
              <w:spacing w:line="276" w:lineRule="auto"/>
              <w:rPr>
                <w:rFonts w:ascii="David" w:hAnsi="David" w:cs="David"/>
                <w:b/>
                <w:bCs/>
                <w:sz w:val="24"/>
                <w:szCs w:val="24"/>
              </w:rPr>
            </w:pPr>
            <w:r w:rsidRPr="00F27E55">
              <w:rPr>
                <w:rFonts w:ascii="David" w:hAnsi="David" w:cs="David"/>
                <w:b/>
                <w:bCs/>
                <w:sz w:val="24"/>
                <w:szCs w:val="24"/>
                <w:rtl/>
              </w:rPr>
              <w:t>מס' טלפון</w:t>
            </w:r>
          </w:p>
        </w:tc>
        <w:tc>
          <w:tcPr>
            <w:tcW w:w="6771" w:type="dxa"/>
            <w:gridSpan w:val="4"/>
          </w:tcPr>
          <w:p w:rsidR="00F27E55" w:rsidRPr="00F27E55" w:rsidRDefault="00F27E55" w:rsidP="0030700B">
            <w:pPr>
              <w:spacing w:line="276" w:lineRule="auto"/>
              <w:contextualSpacing/>
              <w:jc w:val="both"/>
              <w:rPr>
                <w:rFonts w:ascii="David" w:hAnsi="David" w:cs="David"/>
                <w:sz w:val="24"/>
                <w:szCs w:val="24"/>
                <w:rtl/>
              </w:rPr>
            </w:pPr>
          </w:p>
        </w:tc>
      </w:tr>
      <w:tr w:rsidR="00F27E55" w:rsidRPr="00F27E55" w:rsidTr="0030700B">
        <w:tc>
          <w:tcPr>
            <w:tcW w:w="9213" w:type="dxa"/>
            <w:gridSpan w:val="5"/>
            <w:shd w:val="clear" w:color="auto" w:fill="DAEEF3" w:themeFill="accent5" w:themeFillTint="33"/>
            <w:vAlign w:val="center"/>
          </w:tcPr>
          <w:p w:rsidR="00574952" w:rsidRDefault="00574952" w:rsidP="0030700B">
            <w:pPr>
              <w:spacing w:line="276" w:lineRule="auto"/>
              <w:contextualSpacing/>
              <w:rPr>
                <w:rFonts w:ascii="David" w:hAnsi="David" w:cs="David"/>
                <w:b/>
                <w:bCs/>
                <w:sz w:val="24"/>
                <w:szCs w:val="24"/>
                <w:rtl/>
              </w:rPr>
            </w:pPr>
          </w:p>
          <w:p w:rsidR="00F27E55" w:rsidRDefault="00F27E55" w:rsidP="0030700B">
            <w:pPr>
              <w:spacing w:line="276" w:lineRule="auto"/>
              <w:contextualSpacing/>
              <w:rPr>
                <w:rFonts w:ascii="David" w:hAnsi="David" w:cs="David"/>
                <w:b/>
                <w:bCs/>
                <w:sz w:val="24"/>
                <w:szCs w:val="24"/>
                <w:rtl/>
              </w:rPr>
            </w:pPr>
            <w:r w:rsidRPr="00F27E55">
              <w:rPr>
                <w:rFonts w:ascii="David" w:hAnsi="David" w:cs="David"/>
                <w:b/>
                <w:bCs/>
                <w:sz w:val="24"/>
                <w:szCs w:val="24"/>
                <w:rtl/>
              </w:rPr>
              <w:t>פרטי איש הקשר</w:t>
            </w:r>
          </w:p>
          <w:p w:rsidR="00574952" w:rsidRPr="00F27E55" w:rsidRDefault="00574952" w:rsidP="0030700B">
            <w:pPr>
              <w:spacing w:line="276" w:lineRule="auto"/>
              <w:contextualSpacing/>
              <w:rPr>
                <w:rFonts w:ascii="David" w:hAnsi="David" w:cs="David"/>
                <w:b/>
                <w:bCs/>
                <w:sz w:val="24"/>
                <w:szCs w:val="24"/>
                <w:rtl/>
              </w:rPr>
            </w:pPr>
          </w:p>
        </w:tc>
      </w:tr>
      <w:tr w:rsidR="00F27E55" w:rsidRPr="00F27E55" w:rsidTr="00F27E55">
        <w:tc>
          <w:tcPr>
            <w:tcW w:w="2442" w:type="dxa"/>
            <w:vAlign w:val="center"/>
          </w:tcPr>
          <w:p w:rsidR="00F27E55" w:rsidRPr="00F27E55" w:rsidRDefault="00F27E55" w:rsidP="0030700B">
            <w:pPr>
              <w:spacing w:line="276" w:lineRule="auto"/>
              <w:ind w:left="501"/>
              <w:contextualSpacing/>
              <w:jc w:val="both"/>
              <w:rPr>
                <w:rFonts w:ascii="David" w:hAnsi="David" w:cs="David"/>
                <w:b/>
                <w:bCs/>
                <w:sz w:val="24"/>
                <w:szCs w:val="24"/>
                <w:rtl/>
              </w:rPr>
            </w:pPr>
            <w:r w:rsidRPr="00F27E55">
              <w:rPr>
                <w:rFonts w:ascii="David" w:hAnsi="David" w:cs="David"/>
                <w:b/>
                <w:bCs/>
                <w:sz w:val="24"/>
                <w:szCs w:val="24"/>
                <w:rtl/>
              </w:rPr>
              <w:t>שם פרטי</w:t>
            </w:r>
          </w:p>
        </w:tc>
        <w:tc>
          <w:tcPr>
            <w:tcW w:w="1418" w:type="dxa"/>
          </w:tcPr>
          <w:p w:rsidR="00F27E55" w:rsidRPr="00F27E55" w:rsidRDefault="00F27E55" w:rsidP="0030700B">
            <w:pPr>
              <w:spacing w:line="276" w:lineRule="auto"/>
              <w:contextualSpacing/>
              <w:jc w:val="both"/>
              <w:rPr>
                <w:rFonts w:ascii="David" w:hAnsi="David" w:cs="David"/>
                <w:sz w:val="24"/>
                <w:szCs w:val="24"/>
                <w:rtl/>
              </w:rPr>
            </w:pPr>
          </w:p>
        </w:tc>
        <w:tc>
          <w:tcPr>
            <w:tcW w:w="3049" w:type="dxa"/>
            <w:gridSpan w:val="2"/>
            <w:vAlign w:val="center"/>
          </w:tcPr>
          <w:p w:rsidR="00F27E55" w:rsidRPr="00F27E55" w:rsidRDefault="00F27E55" w:rsidP="0030700B">
            <w:pPr>
              <w:spacing w:line="276" w:lineRule="auto"/>
              <w:jc w:val="both"/>
              <w:rPr>
                <w:rFonts w:ascii="David" w:hAnsi="David" w:cs="David"/>
                <w:b/>
                <w:bCs/>
                <w:sz w:val="24"/>
                <w:szCs w:val="24"/>
                <w:rtl/>
              </w:rPr>
            </w:pPr>
            <w:r w:rsidRPr="00F27E55">
              <w:rPr>
                <w:rFonts w:ascii="David" w:hAnsi="David" w:cs="David"/>
                <w:b/>
                <w:bCs/>
                <w:sz w:val="24"/>
                <w:szCs w:val="24"/>
                <w:rtl/>
              </w:rPr>
              <w:t>שם משפחה</w:t>
            </w:r>
          </w:p>
        </w:tc>
        <w:tc>
          <w:tcPr>
            <w:tcW w:w="2304" w:type="dxa"/>
          </w:tcPr>
          <w:p w:rsidR="00F27E55" w:rsidRPr="00F27E55" w:rsidRDefault="00F27E55" w:rsidP="0030700B">
            <w:pPr>
              <w:spacing w:line="276" w:lineRule="auto"/>
              <w:contextualSpacing/>
              <w:jc w:val="both"/>
              <w:rPr>
                <w:rFonts w:ascii="David" w:hAnsi="David" w:cs="David"/>
                <w:sz w:val="24"/>
                <w:szCs w:val="24"/>
                <w:rtl/>
              </w:rPr>
            </w:pPr>
          </w:p>
        </w:tc>
      </w:tr>
      <w:tr w:rsidR="00F27E55" w:rsidRPr="00F27E55" w:rsidTr="00F27E55">
        <w:tc>
          <w:tcPr>
            <w:tcW w:w="2442" w:type="dxa"/>
            <w:vAlign w:val="center"/>
          </w:tcPr>
          <w:p w:rsidR="00F27E55" w:rsidRPr="00F27E55" w:rsidRDefault="00F27E55" w:rsidP="0030700B">
            <w:pPr>
              <w:spacing w:line="276" w:lineRule="auto"/>
              <w:ind w:left="501"/>
              <w:contextualSpacing/>
              <w:jc w:val="both"/>
              <w:rPr>
                <w:rFonts w:ascii="David" w:hAnsi="David" w:cs="David"/>
                <w:b/>
                <w:bCs/>
                <w:sz w:val="24"/>
                <w:szCs w:val="24"/>
              </w:rPr>
            </w:pPr>
            <w:r w:rsidRPr="00F27E55">
              <w:rPr>
                <w:rFonts w:ascii="David" w:hAnsi="David" w:cs="David"/>
                <w:b/>
                <w:bCs/>
                <w:sz w:val="24"/>
                <w:szCs w:val="24"/>
                <w:rtl/>
              </w:rPr>
              <w:t>מס' טלפון נייח</w:t>
            </w:r>
          </w:p>
        </w:tc>
        <w:tc>
          <w:tcPr>
            <w:tcW w:w="1418" w:type="dxa"/>
          </w:tcPr>
          <w:p w:rsidR="00F27E55" w:rsidRPr="00F27E55" w:rsidRDefault="00F27E55" w:rsidP="0030700B">
            <w:pPr>
              <w:spacing w:line="276" w:lineRule="auto"/>
              <w:contextualSpacing/>
              <w:jc w:val="both"/>
              <w:rPr>
                <w:rFonts w:ascii="David" w:hAnsi="David" w:cs="David"/>
                <w:sz w:val="24"/>
                <w:szCs w:val="24"/>
                <w:rtl/>
              </w:rPr>
            </w:pPr>
          </w:p>
        </w:tc>
        <w:tc>
          <w:tcPr>
            <w:tcW w:w="3049" w:type="dxa"/>
            <w:gridSpan w:val="2"/>
            <w:vAlign w:val="center"/>
          </w:tcPr>
          <w:p w:rsidR="00F27E55" w:rsidRPr="00F27E55" w:rsidRDefault="00F27E55" w:rsidP="0030700B">
            <w:pPr>
              <w:spacing w:line="276" w:lineRule="auto"/>
              <w:jc w:val="both"/>
              <w:rPr>
                <w:rFonts w:ascii="David" w:hAnsi="David" w:cs="David"/>
                <w:b/>
                <w:bCs/>
                <w:sz w:val="24"/>
                <w:szCs w:val="24"/>
                <w:rtl/>
              </w:rPr>
            </w:pPr>
            <w:r w:rsidRPr="00F27E55">
              <w:rPr>
                <w:rFonts w:ascii="David" w:hAnsi="David" w:cs="David"/>
                <w:b/>
                <w:bCs/>
                <w:sz w:val="24"/>
                <w:szCs w:val="24"/>
                <w:rtl/>
              </w:rPr>
              <w:t>מס' טלפון נייד</w:t>
            </w:r>
          </w:p>
        </w:tc>
        <w:tc>
          <w:tcPr>
            <w:tcW w:w="2304" w:type="dxa"/>
          </w:tcPr>
          <w:p w:rsidR="00F27E55" w:rsidRPr="00F27E55" w:rsidRDefault="00F27E55" w:rsidP="0030700B">
            <w:pPr>
              <w:spacing w:line="276" w:lineRule="auto"/>
              <w:contextualSpacing/>
              <w:jc w:val="both"/>
              <w:rPr>
                <w:rFonts w:ascii="David" w:hAnsi="David" w:cs="David"/>
                <w:sz w:val="24"/>
                <w:szCs w:val="24"/>
                <w:rtl/>
              </w:rPr>
            </w:pPr>
          </w:p>
        </w:tc>
      </w:tr>
      <w:tr w:rsidR="00F27E55" w:rsidRPr="00F27E55" w:rsidTr="00F27E55">
        <w:tc>
          <w:tcPr>
            <w:tcW w:w="2442" w:type="dxa"/>
            <w:vAlign w:val="center"/>
          </w:tcPr>
          <w:p w:rsidR="00F27E55" w:rsidRPr="00F27E55" w:rsidRDefault="00F27E55" w:rsidP="0030700B">
            <w:pPr>
              <w:spacing w:line="276" w:lineRule="auto"/>
              <w:ind w:left="501"/>
              <w:contextualSpacing/>
              <w:jc w:val="both"/>
              <w:rPr>
                <w:rFonts w:ascii="David" w:hAnsi="David" w:cs="David"/>
                <w:b/>
                <w:bCs/>
                <w:sz w:val="24"/>
                <w:szCs w:val="24"/>
              </w:rPr>
            </w:pPr>
            <w:r w:rsidRPr="00F27E55">
              <w:rPr>
                <w:rFonts w:ascii="David" w:hAnsi="David" w:cs="David"/>
                <w:b/>
                <w:bCs/>
                <w:sz w:val="24"/>
                <w:szCs w:val="24"/>
                <w:rtl/>
              </w:rPr>
              <w:t>תפקיד</w:t>
            </w:r>
          </w:p>
        </w:tc>
        <w:tc>
          <w:tcPr>
            <w:tcW w:w="6771" w:type="dxa"/>
            <w:gridSpan w:val="4"/>
          </w:tcPr>
          <w:p w:rsidR="00F27E55" w:rsidRPr="00F27E55" w:rsidRDefault="00F27E55" w:rsidP="0030700B">
            <w:pPr>
              <w:spacing w:line="276" w:lineRule="auto"/>
              <w:contextualSpacing/>
              <w:jc w:val="both"/>
              <w:rPr>
                <w:rFonts w:ascii="David" w:hAnsi="David" w:cs="David"/>
                <w:sz w:val="24"/>
                <w:szCs w:val="24"/>
                <w:rtl/>
              </w:rPr>
            </w:pPr>
          </w:p>
        </w:tc>
      </w:tr>
      <w:tr w:rsidR="00F27E55" w:rsidRPr="00F27E55" w:rsidTr="00F27E55">
        <w:tc>
          <w:tcPr>
            <w:tcW w:w="2442" w:type="dxa"/>
            <w:vAlign w:val="center"/>
          </w:tcPr>
          <w:p w:rsidR="00F27E55" w:rsidRPr="00F27E55" w:rsidRDefault="00F27E55" w:rsidP="0030700B">
            <w:pPr>
              <w:spacing w:line="276" w:lineRule="auto"/>
              <w:ind w:left="501"/>
              <w:contextualSpacing/>
              <w:jc w:val="both"/>
              <w:rPr>
                <w:rFonts w:ascii="David" w:hAnsi="David" w:cs="David"/>
                <w:b/>
                <w:bCs/>
                <w:sz w:val="24"/>
                <w:szCs w:val="24"/>
                <w:rtl/>
              </w:rPr>
            </w:pPr>
            <w:r w:rsidRPr="00F27E55">
              <w:rPr>
                <w:rFonts w:ascii="David" w:hAnsi="David" w:cs="David"/>
                <w:b/>
                <w:bCs/>
                <w:sz w:val="24"/>
                <w:szCs w:val="24"/>
                <w:rtl/>
              </w:rPr>
              <w:t>דוא"ל</w:t>
            </w:r>
          </w:p>
        </w:tc>
        <w:tc>
          <w:tcPr>
            <w:tcW w:w="6771" w:type="dxa"/>
            <w:gridSpan w:val="4"/>
          </w:tcPr>
          <w:p w:rsidR="00F27E55" w:rsidRPr="00F27E55" w:rsidRDefault="00F27E55" w:rsidP="0030700B">
            <w:pPr>
              <w:spacing w:line="276" w:lineRule="auto"/>
              <w:contextualSpacing/>
              <w:jc w:val="both"/>
              <w:rPr>
                <w:rFonts w:ascii="David" w:hAnsi="David" w:cs="David"/>
                <w:sz w:val="24"/>
                <w:szCs w:val="24"/>
                <w:rtl/>
              </w:rPr>
            </w:pPr>
          </w:p>
        </w:tc>
      </w:tr>
    </w:tbl>
    <w:p w:rsidR="007F7BEF" w:rsidRDefault="007F7BEF" w:rsidP="00F27E55">
      <w:pPr>
        <w:tabs>
          <w:tab w:val="left" w:pos="1800"/>
        </w:tabs>
        <w:overflowPunct w:val="0"/>
        <w:autoSpaceDE w:val="0"/>
        <w:autoSpaceDN w:val="0"/>
        <w:adjustRightInd w:val="0"/>
        <w:spacing w:after="0" w:line="360" w:lineRule="auto"/>
        <w:ind w:left="284"/>
        <w:jc w:val="both"/>
        <w:textAlignment w:val="baseline"/>
        <w:rPr>
          <w:rFonts w:ascii="David" w:eastAsia="Times New Roman" w:hAnsi="David" w:cs="David"/>
          <w:noProof/>
          <w:kern w:val="28"/>
          <w:sz w:val="24"/>
          <w:szCs w:val="24"/>
          <w:rtl/>
        </w:rPr>
      </w:pPr>
    </w:p>
    <w:p w:rsidR="007F7BEF" w:rsidRDefault="007F7BEF">
      <w:pPr>
        <w:bidi w:val="0"/>
        <w:rPr>
          <w:rFonts w:ascii="David" w:eastAsia="Times New Roman" w:hAnsi="David" w:cs="David"/>
          <w:noProof/>
          <w:kern w:val="28"/>
          <w:sz w:val="24"/>
          <w:szCs w:val="24"/>
        </w:rPr>
      </w:pPr>
      <w:r>
        <w:rPr>
          <w:rFonts w:ascii="David" w:eastAsia="Times New Roman" w:hAnsi="David" w:cs="David"/>
          <w:noProof/>
          <w:kern w:val="28"/>
          <w:sz w:val="24"/>
          <w:szCs w:val="24"/>
          <w:rtl/>
        </w:rPr>
        <w:br w:type="page"/>
      </w:r>
    </w:p>
    <w:tbl>
      <w:tblPr>
        <w:tblStyle w:val="aff"/>
        <w:bidiVisual/>
        <w:tblW w:w="0" w:type="auto"/>
        <w:tblInd w:w="284" w:type="dxa"/>
        <w:tblLook w:val="04A0" w:firstRow="1" w:lastRow="0" w:firstColumn="1" w:lastColumn="0" w:noHBand="0" w:noVBand="1"/>
        <w:tblCaption w:val="פרטי המציע"/>
      </w:tblPr>
      <w:tblGrid>
        <w:gridCol w:w="2357"/>
        <w:gridCol w:w="2357"/>
        <w:gridCol w:w="2358"/>
        <w:gridCol w:w="2358"/>
      </w:tblGrid>
      <w:tr w:rsidR="007F7BEF" w:rsidTr="007F7BEF">
        <w:tc>
          <w:tcPr>
            <w:tcW w:w="9430" w:type="dxa"/>
            <w:gridSpan w:val="4"/>
          </w:tcPr>
          <w:p w:rsidR="007F7BEF" w:rsidRDefault="007F7BEF" w:rsidP="007F7BEF">
            <w:pPr>
              <w:shd w:val="clear" w:color="auto" w:fill="DAEEF3" w:themeFill="accent5" w:themeFillTint="33"/>
              <w:tabs>
                <w:tab w:val="left" w:pos="1800"/>
              </w:tabs>
              <w:overflowPunct w:val="0"/>
              <w:autoSpaceDE w:val="0"/>
              <w:autoSpaceDN w:val="0"/>
              <w:adjustRightInd w:val="0"/>
              <w:spacing w:line="360" w:lineRule="auto"/>
              <w:jc w:val="center"/>
              <w:textAlignment w:val="baseline"/>
              <w:rPr>
                <w:rFonts w:ascii="David" w:eastAsia="Times New Roman" w:hAnsi="David" w:cs="David"/>
                <w:b/>
                <w:bCs/>
                <w:noProof/>
                <w:kern w:val="28"/>
                <w:sz w:val="24"/>
                <w:szCs w:val="24"/>
                <w:rtl/>
              </w:rPr>
            </w:pPr>
          </w:p>
          <w:p w:rsidR="007F7BEF" w:rsidRPr="00002FC7" w:rsidRDefault="007F7BEF" w:rsidP="007F7BEF">
            <w:pPr>
              <w:shd w:val="clear" w:color="auto" w:fill="DAEEF3" w:themeFill="accent5" w:themeFillTint="33"/>
              <w:tabs>
                <w:tab w:val="left" w:pos="1800"/>
              </w:tabs>
              <w:overflowPunct w:val="0"/>
              <w:autoSpaceDE w:val="0"/>
              <w:autoSpaceDN w:val="0"/>
              <w:adjustRightInd w:val="0"/>
              <w:spacing w:line="360" w:lineRule="auto"/>
              <w:jc w:val="center"/>
              <w:textAlignment w:val="baseline"/>
              <w:rPr>
                <w:rFonts w:ascii="David" w:eastAsia="Times New Roman" w:hAnsi="David" w:cs="David"/>
                <w:b/>
                <w:bCs/>
                <w:noProof/>
                <w:kern w:val="28"/>
                <w:sz w:val="24"/>
                <w:szCs w:val="24"/>
                <w:rtl/>
              </w:rPr>
            </w:pPr>
            <w:r w:rsidRPr="00002FC7">
              <w:rPr>
                <w:rFonts w:ascii="David" w:eastAsia="Times New Roman" w:hAnsi="David" w:cs="David" w:hint="cs"/>
                <w:b/>
                <w:bCs/>
                <w:noProof/>
                <w:kern w:val="28"/>
                <w:sz w:val="24"/>
                <w:szCs w:val="24"/>
                <w:rtl/>
              </w:rPr>
              <w:t>צוות המחקר המוצע</w:t>
            </w:r>
          </w:p>
        </w:tc>
      </w:tr>
      <w:tr w:rsidR="007F7BEF" w:rsidTr="007F7BEF">
        <w:tc>
          <w:tcPr>
            <w:tcW w:w="2357" w:type="dxa"/>
          </w:tcPr>
          <w:p w:rsidR="007F7BEF" w:rsidRPr="00002FC7" w:rsidRDefault="007F7BEF" w:rsidP="007F7BEF">
            <w:pPr>
              <w:tabs>
                <w:tab w:val="left" w:pos="1800"/>
              </w:tabs>
              <w:overflowPunct w:val="0"/>
              <w:autoSpaceDE w:val="0"/>
              <w:autoSpaceDN w:val="0"/>
              <w:adjustRightInd w:val="0"/>
              <w:spacing w:line="360" w:lineRule="auto"/>
              <w:jc w:val="center"/>
              <w:textAlignment w:val="baseline"/>
              <w:rPr>
                <w:rFonts w:ascii="David" w:eastAsia="Times New Roman" w:hAnsi="David" w:cs="David"/>
                <w:b/>
                <w:bCs/>
                <w:noProof/>
                <w:kern w:val="28"/>
                <w:sz w:val="24"/>
                <w:szCs w:val="24"/>
                <w:rtl/>
              </w:rPr>
            </w:pPr>
            <w:r w:rsidRPr="00002FC7">
              <w:rPr>
                <w:rFonts w:ascii="David" w:eastAsia="Times New Roman" w:hAnsi="David" w:cs="David" w:hint="cs"/>
                <w:b/>
                <w:bCs/>
                <w:noProof/>
                <w:kern w:val="28"/>
                <w:sz w:val="24"/>
                <w:szCs w:val="24"/>
                <w:rtl/>
              </w:rPr>
              <w:t>תפקיד</w:t>
            </w:r>
          </w:p>
        </w:tc>
        <w:tc>
          <w:tcPr>
            <w:tcW w:w="2357" w:type="dxa"/>
          </w:tcPr>
          <w:p w:rsidR="007F7BEF" w:rsidRPr="00002FC7" w:rsidRDefault="007F7BEF" w:rsidP="007F7BEF">
            <w:pPr>
              <w:tabs>
                <w:tab w:val="left" w:pos="1800"/>
              </w:tabs>
              <w:overflowPunct w:val="0"/>
              <w:autoSpaceDE w:val="0"/>
              <w:autoSpaceDN w:val="0"/>
              <w:adjustRightInd w:val="0"/>
              <w:spacing w:line="360" w:lineRule="auto"/>
              <w:jc w:val="center"/>
              <w:textAlignment w:val="baseline"/>
              <w:rPr>
                <w:rFonts w:ascii="David" w:eastAsia="Times New Roman" w:hAnsi="David" w:cs="David"/>
                <w:b/>
                <w:bCs/>
                <w:noProof/>
                <w:kern w:val="28"/>
                <w:sz w:val="24"/>
                <w:szCs w:val="24"/>
                <w:rtl/>
              </w:rPr>
            </w:pPr>
            <w:r w:rsidRPr="00002FC7">
              <w:rPr>
                <w:rFonts w:ascii="David" w:eastAsia="Times New Roman" w:hAnsi="David" w:cs="David" w:hint="cs"/>
                <w:b/>
                <w:bCs/>
                <w:noProof/>
                <w:kern w:val="28"/>
                <w:sz w:val="24"/>
                <w:szCs w:val="24"/>
                <w:rtl/>
              </w:rPr>
              <w:t>שם</w:t>
            </w:r>
          </w:p>
        </w:tc>
        <w:tc>
          <w:tcPr>
            <w:tcW w:w="2358" w:type="dxa"/>
          </w:tcPr>
          <w:p w:rsidR="007F7BEF" w:rsidRPr="00002FC7" w:rsidRDefault="007F7BEF" w:rsidP="007F7BEF">
            <w:pPr>
              <w:tabs>
                <w:tab w:val="left" w:pos="1800"/>
              </w:tabs>
              <w:overflowPunct w:val="0"/>
              <w:autoSpaceDE w:val="0"/>
              <w:autoSpaceDN w:val="0"/>
              <w:adjustRightInd w:val="0"/>
              <w:spacing w:line="360" w:lineRule="auto"/>
              <w:jc w:val="center"/>
              <w:textAlignment w:val="baseline"/>
              <w:rPr>
                <w:rFonts w:ascii="David" w:eastAsia="Times New Roman" w:hAnsi="David" w:cs="David"/>
                <w:b/>
                <w:bCs/>
                <w:noProof/>
                <w:kern w:val="28"/>
                <w:sz w:val="24"/>
                <w:szCs w:val="24"/>
                <w:rtl/>
              </w:rPr>
            </w:pPr>
            <w:r w:rsidRPr="00002FC7">
              <w:rPr>
                <w:rFonts w:ascii="David" w:eastAsia="Times New Roman" w:hAnsi="David" w:cs="David" w:hint="cs"/>
                <w:b/>
                <w:bCs/>
                <w:noProof/>
                <w:kern w:val="28"/>
                <w:sz w:val="24"/>
                <w:szCs w:val="24"/>
                <w:rtl/>
              </w:rPr>
              <w:t>תואר אקדמי</w:t>
            </w:r>
          </w:p>
        </w:tc>
        <w:tc>
          <w:tcPr>
            <w:tcW w:w="2358" w:type="dxa"/>
          </w:tcPr>
          <w:p w:rsidR="007F7BEF" w:rsidRPr="00002FC7" w:rsidRDefault="007F7BEF" w:rsidP="007F7BEF">
            <w:pPr>
              <w:tabs>
                <w:tab w:val="left" w:pos="1800"/>
              </w:tabs>
              <w:overflowPunct w:val="0"/>
              <w:autoSpaceDE w:val="0"/>
              <w:autoSpaceDN w:val="0"/>
              <w:adjustRightInd w:val="0"/>
              <w:spacing w:line="360" w:lineRule="auto"/>
              <w:jc w:val="center"/>
              <w:textAlignment w:val="baseline"/>
              <w:rPr>
                <w:rFonts w:ascii="David" w:eastAsia="Times New Roman" w:hAnsi="David" w:cs="David"/>
                <w:b/>
                <w:bCs/>
                <w:noProof/>
                <w:kern w:val="28"/>
                <w:sz w:val="24"/>
                <w:szCs w:val="24"/>
                <w:rtl/>
              </w:rPr>
            </w:pPr>
            <w:r>
              <w:rPr>
                <w:rFonts w:ascii="David" w:eastAsia="Times New Roman" w:hAnsi="David" w:cs="David" w:hint="cs"/>
                <w:b/>
                <w:bCs/>
                <w:noProof/>
                <w:kern w:val="28"/>
                <w:sz w:val="24"/>
                <w:szCs w:val="24"/>
                <w:rtl/>
              </w:rPr>
              <w:t>מקום עבודה</w:t>
            </w:r>
          </w:p>
        </w:tc>
      </w:tr>
      <w:tr w:rsidR="007F7BEF" w:rsidTr="007F7BEF">
        <w:tc>
          <w:tcPr>
            <w:tcW w:w="2357" w:type="dxa"/>
          </w:tcPr>
          <w:p w:rsidR="007F7BEF" w:rsidRDefault="007F7BEF" w:rsidP="007F7BEF">
            <w:pPr>
              <w:tabs>
                <w:tab w:val="left" w:pos="1800"/>
              </w:tabs>
              <w:overflowPunct w:val="0"/>
              <w:autoSpaceDE w:val="0"/>
              <w:autoSpaceDN w:val="0"/>
              <w:adjustRightInd w:val="0"/>
              <w:spacing w:line="360" w:lineRule="auto"/>
              <w:jc w:val="both"/>
              <w:textAlignment w:val="baseline"/>
              <w:rPr>
                <w:rFonts w:ascii="David" w:eastAsia="Times New Roman" w:hAnsi="David" w:cs="David"/>
                <w:noProof/>
                <w:kern w:val="28"/>
                <w:sz w:val="24"/>
                <w:szCs w:val="24"/>
                <w:rtl/>
              </w:rPr>
            </w:pPr>
            <w:r>
              <w:rPr>
                <w:rFonts w:ascii="David" w:eastAsia="Times New Roman" w:hAnsi="David" w:cs="David" w:hint="cs"/>
                <w:noProof/>
                <w:kern w:val="28"/>
                <w:sz w:val="24"/>
                <w:szCs w:val="24"/>
                <w:rtl/>
              </w:rPr>
              <w:t xml:space="preserve">חוקר ראשי </w:t>
            </w:r>
          </w:p>
        </w:tc>
        <w:tc>
          <w:tcPr>
            <w:tcW w:w="2357" w:type="dxa"/>
          </w:tcPr>
          <w:p w:rsidR="007F7BEF" w:rsidRDefault="007F7BEF" w:rsidP="007F7BEF">
            <w:pPr>
              <w:tabs>
                <w:tab w:val="left" w:pos="1800"/>
              </w:tabs>
              <w:overflowPunct w:val="0"/>
              <w:autoSpaceDE w:val="0"/>
              <w:autoSpaceDN w:val="0"/>
              <w:adjustRightInd w:val="0"/>
              <w:spacing w:line="360" w:lineRule="auto"/>
              <w:jc w:val="both"/>
              <w:textAlignment w:val="baseline"/>
              <w:rPr>
                <w:rFonts w:ascii="David" w:eastAsia="Times New Roman" w:hAnsi="David" w:cs="David"/>
                <w:noProof/>
                <w:kern w:val="28"/>
                <w:sz w:val="24"/>
                <w:szCs w:val="24"/>
                <w:rtl/>
              </w:rPr>
            </w:pPr>
          </w:p>
        </w:tc>
        <w:tc>
          <w:tcPr>
            <w:tcW w:w="2358" w:type="dxa"/>
          </w:tcPr>
          <w:p w:rsidR="007F7BEF" w:rsidRDefault="007F7BEF" w:rsidP="007F7BEF">
            <w:pPr>
              <w:tabs>
                <w:tab w:val="left" w:pos="1800"/>
              </w:tabs>
              <w:overflowPunct w:val="0"/>
              <w:autoSpaceDE w:val="0"/>
              <w:autoSpaceDN w:val="0"/>
              <w:adjustRightInd w:val="0"/>
              <w:spacing w:line="360" w:lineRule="auto"/>
              <w:jc w:val="both"/>
              <w:textAlignment w:val="baseline"/>
              <w:rPr>
                <w:rFonts w:ascii="David" w:eastAsia="Times New Roman" w:hAnsi="David" w:cs="David"/>
                <w:noProof/>
                <w:kern w:val="28"/>
                <w:sz w:val="24"/>
                <w:szCs w:val="24"/>
                <w:rtl/>
              </w:rPr>
            </w:pPr>
          </w:p>
        </w:tc>
        <w:tc>
          <w:tcPr>
            <w:tcW w:w="2358" w:type="dxa"/>
          </w:tcPr>
          <w:p w:rsidR="007F7BEF" w:rsidRDefault="007F7BEF" w:rsidP="007F7BEF">
            <w:pPr>
              <w:tabs>
                <w:tab w:val="left" w:pos="1800"/>
              </w:tabs>
              <w:overflowPunct w:val="0"/>
              <w:autoSpaceDE w:val="0"/>
              <w:autoSpaceDN w:val="0"/>
              <w:adjustRightInd w:val="0"/>
              <w:spacing w:line="360" w:lineRule="auto"/>
              <w:jc w:val="both"/>
              <w:textAlignment w:val="baseline"/>
              <w:rPr>
                <w:rFonts w:ascii="David" w:eastAsia="Times New Roman" w:hAnsi="David" w:cs="David"/>
                <w:noProof/>
                <w:kern w:val="28"/>
                <w:sz w:val="24"/>
                <w:szCs w:val="24"/>
                <w:rtl/>
              </w:rPr>
            </w:pPr>
          </w:p>
        </w:tc>
      </w:tr>
      <w:tr w:rsidR="007F7BEF" w:rsidTr="007F7BEF">
        <w:tc>
          <w:tcPr>
            <w:tcW w:w="2357" w:type="dxa"/>
          </w:tcPr>
          <w:p w:rsidR="007F7BEF" w:rsidRDefault="007F7BEF" w:rsidP="007F7BEF">
            <w:pPr>
              <w:tabs>
                <w:tab w:val="left" w:pos="1800"/>
              </w:tabs>
              <w:overflowPunct w:val="0"/>
              <w:autoSpaceDE w:val="0"/>
              <w:autoSpaceDN w:val="0"/>
              <w:adjustRightInd w:val="0"/>
              <w:spacing w:line="360" w:lineRule="auto"/>
              <w:jc w:val="both"/>
              <w:textAlignment w:val="baseline"/>
              <w:rPr>
                <w:rFonts w:ascii="David" w:eastAsia="Times New Roman" w:hAnsi="David" w:cs="David"/>
                <w:noProof/>
                <w:kern w:val="28"/>
                <w:sz w:val="24"/>
                <w:szCs w:val="24"/>
                <w:rtl/>
              </w:rPr>
            </w:pPr>
            <w:r>
              <w:rPr>
                <w:rFonts w:ascii="David" w:eastAsia="Times New Roman" w:hAnsi="David" w:cs="David" w:hint="cs"/>
                <w:noProof/>
                <w:kern w:val="28"/>
                <w:sz w:val="24"/>
                <w:szCs w:val="24"/>
                <w:rtl/>
              </w:rPr>
              <w:t xml:space="preserve">חוקר </w:t>
            </w:r>
          </w:p>
        </w:tc>
        <w:tc>
          <w:tcPr>
            <w:tcW w:w="2357" w:type="dxa"/>
          </w:tcPr>
          <w:p w:rsidR="007F7BEF" w:rsidRDefault="007F7BEF" w:rsidP="007F7BEF">
            <w:pPr>
              <w:tabs>
                <w:tab w:val="left" w:pos="1800"/>
              </w:tabs>
              <w:overflowPunct w:val="0"/>
              <w:autoSpaceDE w:val="0"/>
              <w:autoSpaceDN w:val="0"/>
              <w:adjustRightInd w:val="0"/>
              <w:spacing w:line="360" w:lineRule="auto"/>
              <w:jc w:val="both"/>
              <w:textAlignment w:val="baseline"/>
              <w:rPr>
                <w:rFonts w:ascii="David" w:eastAsia="Times New Roman" w:hAnsi="David" w:cs="David"/>
                <w:noProof/>
                <w:kern w:val="28"/>
                <w:sz w:val="24"/>
                <w:szCs w:val="24"/>
                <w:rtl/>
              </w:rPr>
            </w:pPr>
          </w:p>
        </w:tc>
        <w:tc>
          <w:tcPr>
            <w:tcW w:w="2358" w:type="dxa"/>
          </w:tcPr>
          <w:p w:rsidR="007F7BEF" w:rsidRDefault="007F7BEF" w:rsidP="007F7BEF">
            <w:pPr>
              <w:tabs>
                <w:tab w:val="left" w:pos="1800"/>
              </w:tabs>
              <w:overflowPunct w:val="0"/>
              <w:autoSpaceDE w:val="0"/>
              <w:autoSpaceDN w:val="0"/>
              <w:adjustRightInd w:val="0"/>
              <w:spacing w:line="360" w:lineRule="auto"/>
              <w:jc w:val="both"/>
              <w:textAlignment w:val="baseline"/>
              <w:rPr>
                <w:rFonts w:ascii="David" w:eastAsia="Times New Roman" w:hAnsi="David" w:cs="David"/>
                <w:noProof/>
                <w:kern w:val="28"/>
                <w:sz w:val="24"/>
                <w:szCs w:val="24"/>
                <w:rtl/>
              </w:rPr>
            </w:pPr>
          </w:p>
        </w:tc>
        <w:tc>
          <w:tcPr>
            <w:tcW w:w="2358" w:type="dxa"/>
          </w:tcPr>
          <w:p w:rsidR="007F7BEF" w:rsidRDefault="007F7BEF" w:rsidP="007F7BEF">
            <w:pPr>
              <w:tabs>
                <w:tab w:val="left" w:pos="1800"/>
              </w:tabs>
              <w:overflowPunct w:val="0"/>
              <w:autoSpaceDE w:val="0"/>
              <w:autoSpaceDN w:val="0"/>
              <w:adjustRightInd w:val="0"/>
              <w:spacing w:line="360" w:lineRule="auto"/>
              <w:jc w:val="both"/>
              <w:textAlignment w:val="baseline"/>
              <w:rPr>
                <w:rFonts w:ascii="David" w:eastAsia="Times New Roman" w:hAnsi="David" w:cs="David"/>
                <w:noProof/>
                <w:kern w:val="28"/>
                <w:sz w:val="24"/>
                <w:szCs w:val="24"/>
                <w:rtl/>
              </w:rPr>
            </w:pPr>
          </w:p>
        </w:tc>
      </w:tr>
      <w:tr w:rsidR="007F7BEF" w:rsidTr="007F7BEF">
        <w:tc>
          <w:tcPr>
            <w:tcW w:w="2357" w:type="dxa"/>
          </w:tcPr>
          <w:p w:rsidR="007F7BEF" w:rsidRDefault="007F7BEF" w:rsidP="007F7BEF">
            <w:pPr>
              <w:tabs>
                <w:tab w:val="left" w:pos="1800"/>
              </w:tabs>
              <w:overflowPunct w:val="0"/>
              <w:autoSpaceDE w:val="0"/>
              <w:autoSpaceDN w:val="0"/>
              <w:adjustRightInd w:val="0"/>
              <w:spacing w:line="360" w:lineRule="auto"/>
              <w:jc w:val="both"/>
              <w:textAlignment w:val="baseline"/>
              <w:rPr>
                <w:rFonts w:ascii="David" w:eastAsia="Times New Roman" w:hAnsi="David" w:cs="David"/>
                <w:noProof/>
                <w:kern w:val="28"/>
                <w:sz w:val="24"/>
                <w:szCs w:val="24"/>
                <w:rtl/>
              </w:rPr>
            </w:pPr>
            <w:r>
              <w:rPr>
                <w:rFonts w:ascii="David" w:eastAsia="Times New Roman" w:hAnsi="David" w:cs="David" w:hint="cs"/>
                <w:noProof/>
                <w:kern w:val="28"/>
                <w:sz w:val="24"/>
                <w:szCs w:val="24"/>
                <w:rtl/>
              </w:rPr>
              <w:t xml:space="preserve">ספק משנה </w:t>
            </w:r>
            <w:r>
              <w:rPr>
                <w:rFonts w:ascii="David" w:eastAsia="Times New Roman" w:hAnsi="David" w:cs="David"/>
                <w:noProof/>
                <w:kern w:val="28"/>
                <w:sz w:val="24"/>
                <w:szCs w:val="24"/>
                <w:rtl/>
              </w:rPr>
              <w:t>–</w:t>
            </w:r>
            <w:r>
              <w:rPr>
                <w:rFonts w:ascii="David" w:eastAsia="Times New Roman" w:hAnsi="David" w:cs="David" w:hint="cs"/>
                <w:noProof/>
                <w:kern w:val="28"/>
                <w:sz w:val="24"/>
                <w:szCs w:val="24"/>
                <w:rtl/>
              </w:rPr>
              <w:t xml:space="preserve"> איסוף נתונים (ככל שנדרש)</w:t>
            </w:r>
          </w:p>
        </w:tc>
        <w:tc>
          <w:tcPr>
            <w:tcW w:w="2357" w:type="dxa"/>
          </w:tcPr>
          <w:p w:rsidR="007F7BEF" w:rsidRDefault="007F7BEF" w:rsidP="007F7BEF">
            <w:pPr>
              <w:tabs>
                <w:tab w:val="left" w:pos="1800"/>
              </w:tabs>
              <w:overflowPunct w:val="0"/>
              <w:autoSpaceDE w:val="0"/>
              <w:autoSpaceDN w:val="0"/>
              <w:adjustRightInd w:val="0"/>
              <w:spacing w:line="360" w:lineRule="auto"/>
              <w:jc w:val="both"/>
              <w:textAlignment w:val="baseline"/>
              <w:rPr>
                <w:rFonts w:ascii="David" w:eastAsia="Times New Roman" w:hAnsi="David" w:cs="David"/>
                <w:noProof/>
                <w:kern w:val="28"/>
                <w:sz w:val="24"/>
                <w:szCs w:val="24"/>
                <w:rtl/>
              </w:rPr>
            </w:pPr>
          </w:p>
        </w:tc>
        <w:tc>
          <w:tcPr>
            <w:tcW w:w="2358" w:type="dxa"/>
          </w:tcPr>
          <w:p w:rsidR="007F7BEF" w:rsidRDefault="007F7BEF" w:rsidP="007F7BEF">
            <w:pPr>
              <w:tabs>
                <w:tab w:val="left" w:pos="1800"/>
              </w:tabs>
              <w:overflowPunct w:val="0"/>
              <w:autoSpaceDE w:val="0"/>
              <w:autoSpaceDN w:val="0"/>
              <w:adjustRightInd w:val="0"/>
              <w:spacing w:line="360" w:lineRule="auto"/>
              <w:jc w:val="both"/>
              <w:textAlignment w:val="baseline"/>
              <w:rPr>
                <w:rFonts w:ascii="David" w:eastAsia="Times New Roman" w:hAnsi="David" w:cs="David"/>
                <w:noProof/>
                <w:kern w:val="28"/>
                <w:sz w:val="24"/>
                <w:szCs w:val="24"/>
                <w:rtl/>
              </w:rPr>
            </w:pPr>
          </w:p>
        </w:tc>
        <w:tc>
          <w:tcPr>
            <w:tcW w:w="2358" w:type="dxa"/>
          </w:tcPr>
          <w:p w:rsidR="007F7BEF" w:rsidRDefault="007F7BEF" w:rsidP="007F7BEF">
            <w:pPr>
              <w:tabs>
                <w:tab w:val="left" w:pos="1800"/>
              </w:tabs>
              <w:overflowPunct w:val="0"/>
              <w:autoSpaceDE w:val="0"/>
              <w:autoSpaceDN w:val="0"/>
              <w:adjustRightInd w:val="0"/>
              <w:spacing w:line="360" w:lineRule="auto"/>
              <w:jc w:val="both"/>
              <w:textAlignment w:val="baseline"/>
              <w:rPr>
                <w:rFonts w:ascii="David" w:eastAsia="Times New Roman" w:hAnsi="David" w:cs="David"/>
                <w:noProof/>
                <w:kern w:val="28"/>
                <w:sz w:val="24"/>
                <w:szCs w:val="24"/>
                <w:rtl/>
              </w:rPr>
            </w:pPr>
          </w:p>
        </w:tc>
      </w:tr>
      <w:tr w:rsidR="007F7BEF" w:rsidTr="007F7BEF">
        <w:tc>
          <w:tcPr>
            <w:tcW w:w="2357" w:type="dxa"/>
          </w:tcPr>
          <w:p w:rsidR="007F7BEF" w:rsidRDefault="007F7BEF" w:rsidP="007F7BEF">
            <w:pPr>
              <w:tabs>
                <w:tab w:val="left" w:pos="1800"/>
              </w:tabs>
              <w:overflowPunct w:val="0"/>
              <w:autoSpaceDE w:val="0"/>
              <w:autoSpaceDN w:val="0"/>
              <w:adjustRightInd w:val="0"/>
              <w:spacing w:line="360" w:lineRule="auto"/>
              <w:jc w:val="both"/>
              <w:textAlignment w:val="baseline"/>
              <w:rPr>
                <w:rFonts w:ascii="David" w:eastAsia="Times New Roman" w:hAnsi="David" w:cs="David"/>
                <w:noProof/>
                <w:kern w:val="28"/>
                <w:sz w:val="24"/>
                <w:szCs w:val="24"/>
                <w:rtl/>
              </w:rPr>
            </w:pPr>
            <w:r>
              <w:rPr>
                <w:rFonts w:ascii="David" w:eastAsia="Times New Roman" w:hAnsi="David" w:cs="David" w:hint="cs"/>
                <w:noProof/>
                <w:kern w:val="28"/>
                <w:sz w:val="24"/>
                <w:szCs w:val="24"/>
                <w:rtl/>
              </w:rPr>
              <w:t>חוקרים/עוזרי מחקר נוספים (אין הכרח לציין בשלב זה</w:t>
            </w:r>
          </w:p>
        </w:tc>
        <w:tc>
          <w:tcPr>
            <w:tcW w:w="2357" w:type="dxa"/>
          </w:tcPr>
          <w:p w:rsidR="007F7BEF" w:rsidRDefault="007F7BEF" w:rsidP="007F7BEF">
            <w:pPr>
              <w:tabs>
                <w:tab w:val="left" w:pos="1800"/>
              </w:tabs>
              <w:overflowPunct w:val="0"/>
              <w:autoSpaceDE w:val="0"/>
              <w:autoSpaceDN w:val="0"/>
              <w:adjustRightInd w:val="0"/>
              <w:spacing w:line="360" w:lineRule="auto"/>
              <w:jc w:val="both"/>
              <w:textAlignment w:val="baseline"/>
              <w:rPr>
                <w:rFonts w:ascii="David" w:eastAsia="Times New Roman" w:hAnsi="David" w:cs="David"/>
                <w:noProof/>
                <w:kern w:val="28"/>
                <w:sz w:val="24"/>
                <w:szCs w:val="24"/>
                <w:rtl/>
              </w:rPr>
            </w:pPr>
          </w:p>
        </w:tc>
        <w:tc>
          <w:tcPr>
            <w:tcW w:w="2358" w:type="dxa"/>
          </w:tcPr>
          <w:p w:rsidR="007F7BEF" w:rsidRDefault="007F7BEF" w:rsidP="007F7BEF">
            <w:pPr>
              <w:tabs>
                <w:tab w:val="left" w:pos="1800"/>
              </w:tabs>
              <w:overflowPunct w:val="0"/>
              <w:autoSpaceDE w:val="0"/>
              <w:autoSpaceDN w:val="0"/>
              <w:adjustRightInd w:val="0"/>
              <w:spacing w:line="360" w:lineRule="auto"/>
              <w:jc w:val="both"/>
              <w:textAlignment w:val="baseline"/>
              <w:rPr>
                <w:rFonts w:ascii="David" w:eastAsia="Times New Roman" w:hAnsi="David" w:cs="David"/>
                <w:noProof/>
                <w:kern w:val="28"/>
                <w:sz w:val="24"/>
                <w:szCs w:val="24"/>
                <w:rtl/>
              </w:rPr>
            </w:pPr>
          </w:p>
        </w:tc>
        <w:tc>
          <w:tcPr>
            <w:tcW w:w="2358" w:type="dxa"/>
          </w:tcPr>
          <w:p w:rsidR="007F7BEF" w:rsidRDefault="007F7BEF" w:rsidP="007F7BEF">
            <w:pPr>
              <w:tabs>
                <w:tab w:val="left" w:pos="1800"/>
              </w:tabs>
              <w:overflowPunct w:val="0"/>
              <w:autoSpaceDE w:val="0"/>
              <w:autoSpaceDN w:val="0"/>
              <w:adjustRightInd w:val="0"/>
              <w:spacing w:line="360" w:lineRule="auto"/>
              <w:jc w:val="both"/>
              <w:textAlignment w:val="baseline"/>
              <w:rPr>
                <w:rFonts w:ascii="David" w:eastAsia="Times New Roman" w:hAnsi="David" w:cs="David"/>
                <w:noProof/>
                <w:kern w:val="28"/>
                <w:sz w:val="24"/>
                <w:szCs w:val="24"/>
                <w:rtl/>
              </w:rPr>
            </w:pPr>
          </w:p>
        </w:tc>
      </w:tr>
    </w:tbl>
    <w:p w:rsidR="00002FC7" w:rsidRDefault="00002FC7" w:rsidP="00F27E55">
      <w:pPr>
        <w:tabs>
          <w:tab w:val="left" w:pos="1800"/>
        </w:tabs>
        <w:overflowPunct w:val="0"/>
        <w:autoSpaceDE w:val="0"/>
        <w:autoSpaceDN w:val="0"/>
        <w:adjustRightInd w:val="0"/>
        <w:spacing w:after="0" w:line="360" w:lineRule="auto"/>
        <w:ind w:left="284"/>
        <w:jc w:val="both"/>
        <w:textAlignment w:val="baseline"/>
        <w:rPr>
          <w:rFonts w:ascii="David" w:eastAsia="Times New Roman" w:hAnsi="David" w:cs="David"/>
          <w:noProof/>
          <w:kern w:val="28"/>
          <w:sz w:val="24"/>
          <w:szCs w:val="24"/>
          <w:rtl/>
        </w:rPr>
      </w:pPr>
    </w:p>
    <w:p w:rsidR="00002FC7" w:rsidRDefault="00002FC7" w:rsidP="00F27E55">
      <w:pPr>
        <w:tabs>
          <w:tab w:val="left" w:pos="1800"/>
        </w:tabs>
        <w:overflowPunct w:val="0"/>
        <w:autoSpaceDE w:val="0"/>
        <w:autoSpaceDN w:val="0"/>
        <w:adjustRightInd w:val="0"/>
        <w:spacing w:after="0" w:line="360" w:lineRule="auto"/>
        <w:ind w:left="284"/>
        <w:jc w:val="both"/>
        <w:textAlignment w:val="baseline"/>
        <w:rPr>
          <w:rFonts w:ascii="David" w:eastAsia="Times New Roman" w:hAnsi="David" w:cs="David"/>
          <w:noProof/>
          <w:kern w:val="28"/>
          <w:sz w:val="24"/>
          <w:szCs w:val="24"/>
          <w:rtl/>
        </w:rPr>
      </w:pPr>
    </w:p>
    <w:p w:rsidR="00002FC7" w:rsidRDefault="00002FC7" w:rsidP="00F27E55">
      <w:pPr>
        <w:tabs>
          <w:tab w:val="left" w:pos="1800"/>
        </w:tabs>
        <w:overflowPunct w:val="0"/>
        <w:autoSpaceDE w:val="0"/>
        <w:autoSpaceDN w:val="0"/>
        <w:adjustRightInd w:val="0"/>
        <w:spacing w:after="0" w:line="360" w:lineRule="auto"/>
        <w:ind w:left="284"/>
        <w:jc w:val="both"/>
        <w:textAlignment w:val="baseline"/>
        <w:rPr>
          <w:rFonts w:ascii="David" w:eastAsia="Times New Roman" w:hAnsi="David" w:cs="David"/>
          <w:noProof/>
          <w:kern w:val="28"/>
          <w:sz w:val="24"/>
          <w:szCs w:val="24"/>
          <w:rtl/>
        </w:rPr>
      </w:pPr>
    </w:p>
    <w:p w:rsidR="00F27E55" w:rsidRPr="00F27E55" w:rsidRDefault="00F27E55" w:rsidP="00F27E55">
      <w:pPr>
        <w:tabs>
          <w:tab w:val="left" w:pos="1800"/>
        </w:tabs>
        <w:overflowPunct w:val="0"/>
        <w:autoSpaceDE w:val="0"/>
        <w:autoSpaceDN w:val="0"/>
        <w:adjustRightInd w:val="0"/>
        <w:spacing w:after="0" w:line="360" w:lineRule="auto"/>
        <w:ind w:left="284"/>
        <w:jc w:val="both"/>
        <w:textAlignment w:val="baseline"/>
        <w:rPr>
          <w:rFonts w:ascii="David" w:eastAsia="Times New Roman" w:hAnsi="David" w:cs="David"/>
          <w:noProof/>
          <w:kern w:val="28"/>
          <w:sz w:val="24"/>
          <w:szCs w:val="24"/>
          <w:rtl/>
        </w:rPr>
      </w:pPr>
      <w:r w:rsidRPr="00F27E55">
        <w:rPr>
          <w:rFonts w:ascii="David" w:eastAsia="Times New Roman" w:hAnsi="David" w:cs="David"/>
          <w:noProof/>
          <w:kern w:val="28"/>
          <w:sz w:val="24"/>
          <w:szCs w:val="24"/>
          <w:rtl/>
        </w:rPr>
        <w:t>-------------------          --------------------</w:t>
      </w:r>
      <w:r w:rsidRPr="00F27E55">
        <w:rPr>
          <w:rFonts w:ascii="David" w:eastAsia="Times New Roman" w:hAnsi="David" w:cs="David" w:hint="cs"/>
          <w:noProof/>
          <w:kern w:val="28"/>
          <w:sz w:val="24"/>
          <w:szCs w:val="24"/>
          <w:rtl/>
        </w:rPr>
        <w:t xml:space="preserve"> </w:t>
      </w:r>
      <w:r w:rsidRPr="00F27E55">
        <w:rPr>
          <w:rFonts w:ascii="David" w:eastAsia="Times New Roman" w:hAnsi="David" w:cs="David"/>
          <w:noProof/>
          <w:kern w:val="28"/>
          <w:sz w:val="24"/>
          <w:szCs w:val="24"/>
          <w:rtl/>
        </w:rPr>
        <w:t>---</w:t>
      </w:r>
      <w:r w:rsidRPr="00F27E55">
        <w:rPr>
          <w:rFonts w:ascii="David" w:eastAsia="Times New Roman" w:hAnsi="David" w:cs="David" w:hint="cs"/>
          <w:noProof/>
          <w:kern w:val="28"/>
          <w:sz w:val="24"/>
          <w:szCs w:val="24"/>
          <w:rtl/>
        </w:rPr>
        <w:tab/>
        <w:t xml:space="preserve">    </w:t>
      </w:r>
      <w:r w:rsidRPr="00F27E55">
        <w:rPr>
          <w:rFonts w:ascii="David" w:eastAsia="Times New Roman" w:hAnsi="David" w:cs="David"/>
          <w:noProof/>
          <w:kern w:val="28"/>
          <w:sz w:val="24"/>
          <w:szCs w:val="24"/>
          <w:rtl/>
        </w:rPr>
        <w:t>-----------------------          ---------------------------</w:t>
      </w:r>
    </w:p>
    <w:p w:rsidR="00F27E55" w:rsidRPr="00F27E55" w:rsidRDefault="00F27E55" w:rsidP="00F27E55">
      <w:pPr>
        <w:tabs>
          <w:tab w:val="left" w:pos="1800"/>
        </w:tabs>
        <w:overflowPunct w:val="0"/>
        <w:autoSpaceDE w:val="0"/>
        <w:autoSpaceDN w:val="0"/>
        <w:adjustRightInd w:val="0"/>
        <w:spacing w:after="0" w:line="360" w:lineRule="auto"/>
        <w:ind w:left="284"/>
        <w:jc w:val="both"/>
        <w:textAlignment w:val="baseline"/>
        <w:rPr>
          <w:rFonts w:ascii="David" w:eastAsia="Times New Roman" w:hAnsi="David" w:cs="David"/>
          <w:noProof/>
          <w:kern w:val="28"/>
          <w:sz w:val="24"/>
          <w:szCs w:val="24"/>
          <w:rtl/>
        </w:rPr>
      </w:pPr>
      <w:r w:rsidRPr="00F27E55">
        <w:rPr>
          <w:rFonts w:ascii="David" w:eastAsia="Times New Roman" w:hAnsi="David" w:cs="David"/>
          <w:noProof/>
          <w:kern w:val="28"/>
          <w:sz w:val="24"/>
          <w:szCs w:val="24"/>
          <w:rtl/>
        </w:rPr>
        <w:t xml:space="preserve">   שם מגיש ההצעה          חתימת מגיש ההצעה</w:t>
      </w:r>
      <w:r w:rsidRPr="00F27E55">
        <w:rPr>
          <w:rFonts w:ascii="David" w:eastAsia="Times New Roman" w:hAnsi="David" w:cs="David" w:hint="cs"/>
          <w:noProof/>
          <w:kern w:val="28"/>
          <w:sz w:val="24"/>
          <w:szCs w:val="24"/>
          <w:rtl/>
        </w:rPr>
        <w:t xml:space="preserve">           </w:t>
      </w:r>
      <w:r w:rsidRPr="00F27E55">
        <w:rPr>
          <w:rFonts w:ascii="David" w:eastAsia="Times New Roman" w:hAnsi="David" w:cs="David"/>
          <w:noProof/>
          <w:kern w:val="28"/>
          <w:sz w:val="24"/>
          <w:szCs w:val="24"/>
          <w:rtl/>
        </w:rPr>
        <w:t xml:space="preserve">חותמת המציע                          </w:t>
      </w:r>
      <w:r w:rsidRPr="00F27E55">
        <w:rPr>
          <w:rFonts w:ascii="David" w:eastAsia="Times New Roman" w:hAnsi="David" w:cs="David" w:hint="cs"/>
          <w:noProof/>
          <w:kern w:val="28"/>
          <w:sz w:val="24"/>
          <w:szCs w:val="24"/>
          <w:rtl/>
        </w:rPr>
        <w:t xml:space="preserve">   </w:t>
      </w:r>
      <w:r w:rsidRPr="00F27E55">
        <w:rPr>
          <w:rFonts w:ascii="David" w:eastAsia="Times New Roman" w:hAnsi="David" w:cs="David"/>
          <w:noProof/>
          <w:kern w:val="28"/>
          <w:sz w:val="24"/>
          <w:szCs w:val="24"/>
          <w:rtl/>
        </w:rPr>
        <w:t>תאריך</w:t>
      </w:r>
    </w:p>
    <w:p w:rsidR="00F27E55" w:rsidRDefault="00F27E55" w:rsidP="00F27E55">
      <w:pPr>
        <w:spacing w:line="360" w:lineRule="auto"/>
        <w:ind w:left="720"/>
        <w:contextualSpacing/>
        <w:jc w:val="both"/>
        <w:rPr>
          <w:rFonts w:ascii="David" w:hAnsi="David" w:cs="David"/>
          <w:b/>
          <w:bCs/>
          <w:sz w:val="24"/>
          <w:szCs w:val="24"/>
          <w:u w:val="single"/>
          <w:rtl/>
        </w:rPr>
      </w:pPr>
    </w:p>
    <w:p w:rsidR="00002FC7" w:rsidRDefault="00002FC7" w:rsidP="00F27E55">
      <w:pPr>
        <w:spacing w:line="360" w:lineRule="auto"/>
        <w:ind w:left="720"/>
        <w:contextualSpacing/>
        <w:jc w:val="both"/>
        <w:rPr>
          <w:rFonts w:ascii="David" w:hAnsi="David" w:cs="David"/>
          <w:b/>
          <w:bCs/>
          <w:sz w:val="24"/>
          <w:szCs w:val="24"/>
          <w:u w:val="single"/>
          <w:rtl/>
        </w:rPr>
      </w:pPr>
    </w:p>
    <w:p w:rsidR="00002FC7" w:rsidRPr="00F27E55" w:rsidRDefault="00002FC7" w:rsidP="00F27E55">
      <w:pPr>
        <w:spacing w:line="360" w:lineRule="auto"/>
        <w:ind w:left="720"/>
        <w:contextualSpacing/>
        <w:jc w:val="both"/>
        <w:rPr>
          <w:rFonts w:ascii="David" w:hAnsi="David" w:cs="David"/>
          <w:b/>
          <w:bCs/>
          <w:sz w:val="24"/>
          <w:szCs w:val="24"/>
          <w:u w:val="single"/>
          <w:rtl/>
        </w:rPr>
      </w:pPr>
    </w:p>
    <w:p w:rsidR="00F27E55" w:rsidRPr="00F27E55" w:rsidRDefault="00F27E55" w:rsidP="00F27E55">
      <w:pPr>
        <w:spacing w:line="360" w:lineRule="auto"/>
        <w:jc w:val="center"/>
        <w:rPr>
          <w:rFonts w:ascii="David" w:hAnsi="David" w:cs="David"/>
          <w:b/>
          <w:bCs/>
          <w:sz w:val="24"/>
          <w:szCs w:val="24"/>
          <w:u w:val="single"/>
          <w:rtl/>
        </w:rPr>
      </w:pPr>
      <w:r w:rsidRPr="00F27E55">
        <w:rPr>
          <w:rFonts w:ascii="David" w:hAnsi="David" w:cs="David"/>
          <w:b/>
          <w:bCs/>
          <w:sz w:val="24"/>
          <w:szCs w:val="24"/>
          <w:u w:val="single"/>
          <w:rtl/>
        </w:rPr>
        <w:t>אישור עורך הדין</w:t>
      </w:r>
    </w:p>
    <w:p w:rsidR="00F27E55" w:rsidRPr="00F27E55" w:rsidRDefault="00F27E55" w:rsidP="00F27E55">
      <w:pPr>
        <w:spacing w:line="360" w:lineRule="auto"/>
        <w:jc w:val="both"/>
        <w:rPr>
          <w:rFonts w:ascii="David" w:hAnsi="David" w:cs="David"/>
          <w:sz w:val="24"/>
          <w:szCs w:val="24"/>
          <w:rtl/>
        </w:rPr>
      </w:pPr>
      <w:r w:rsidRPr="00F27E55">
        <w:rPr>
          <w:rFonts w:ascii="David" w:hAnsi="David" w:cs="David"/>
          <w:sz w:val="24"/>
          <w:szCs w:val="24"/>
          <w:rtl/>
        </w:rPr>
        <w:t xml:space="preserve">אני הח"מ _____________________, עו"ד מאשר/ת כי </w:t>
      </w:r>
      <w:r w:rsidRPr="00F27E55">
        <w:rPr>
          <w:rFonts w:ascii="David" w:hAnsi="David" w:cs="David" w:hint="cs"/>
          <w:sz w:val="24"/>
          <w:szCs w:val="24"/>
          <w:rtl/>
        </w:rPr>
        <w:t>מר _____________, ת"ז _____________ ומר _______________, ת"ז ________________</w:t>
      </w:r>
      <w:r w:rsidRPr="00F27E55">
        <w:rPr>
          <w:rFonts w:ascii="David" w:hAnsi="David" w:cs="David"/>
          <w:sz w:val="24"/>
          <w:szCs w:val="24"/>
          <w:rtl/>
        </w:rPr>
        <w:t xml:space="preserve">, </w:t>
      </w:r>
      <w:r w:rsidRPr="00F27E55">
        <w:rPr>
          <w:rFonts w:ascii="David" w:hAnsi="David" w:cs="David" w:hint="cs"/>
          <w:sz w:val="24"/>
          <w:szCs w:val="24"/>
          <w:rtl/>
        </w:rPr>
        <w:t>הנם מורשי החתימה של _______________(המציע).</w:t>
      </w:r>
      <w:r w:rsidRPr="00F27E55">
        <w:rPr>
          <w:rFonts w:ascii="David" w:hAnsi="David" w:cs="David"/>
          <w:sz w:val="24"/>
          <w:szCs w:val="24"/>
          <w:rtl/>
        </w:rPr>
        <w:t xml:space="preserve">   </w:t>
      </w:r>
    </w:p>
    <w:p w:rsidR="00F27E55" w:rsidRPr="00F27E55" w:rsidRDefault="00F27E55" w:rsidP="00F27E55">
      <w:pPr>
        <w:spacing w:line="360" w:lineRule="auto"/>
        <w:jc w:val="both"/>
        <w:rPr>
          <w:rFonts w:ascii="David" w:hAnsi="David" w:cs="David"/>
          <w:sz w:val="24"/>
          <w:szCs w:val="24"/>
          <w:rtl/>
        </w:rPr>
      </w:pPr>
    </w:p>
    <w:p w:rsidR="00F27E55" w:rsidRPr="00F27E55" w:rsidRDefault="00F27E55" w:rsidP="00F27E55">
      <w:pPr>
        <w:spacing w:line="360" w:lineRule="auto"/>
        <w:jc w:val="both"/>
        <w:rPr>
          <w:rFonts w:ascii="David" w:hAnsi="David" w:cs="David"/>
          <w:sz w:val="24"/>
          <w:szCs w:val="24"/>
        </w:rPr>
      </w:pPr>
      <w:r w:rsidRPr="00F27E55">
        <w:rPr>
          <w:rFonts w:ascii="David" w:hAnsi="David" w:cs="David"/>
          <w:sz w:val="24"/>
          <w:szCs w:val="24"/>
          <w:rtl/>
        </w:rPr>
        <w:t>_________________</w:t>
      </w:r>
      <w:r w:rsidRPr="00F27E55">
        <w:rPr>
          <w:rFonts w:ascii="David" w:hAnsi="David" w:cs="David"/>
          <w:sz w:val="24"/>
          <w:szCs w:val="24"/>
          <w:rtl/>
        </w:rPr>
        <w:tab/>
        <w:t xml:space="preserve">        ___________________             ___________________</w:t>
      </w:r>
    </w:p>
    <w:p w:rsidR="00F27E55" w:rsidRPr="00F27E55" w:rsidRDefault="00F27E55" w:rsidP="00F27E55">
      <w:pPr>
        <w:spacing w:line="360" w:lineRule="auto"/>
        <w:jc w:val="both"/>
        <w:rPr>
          <w:rFonts w:ascii="David" w:hAnsi="David" w:cs="David"/>
          <w:sz w:val="24"/>
          <w:szCs w:val="24"/>
          <w:rtl/>
        </w:rPr>
      </w:pPr>
      <w:r w:rsidRPr="00F27E55">
        <w:rPr>
          <w:rFonts w:ascii="David" w:hAnsi="David" w:cs="David" w:hint="cs"/>
          <w:sz w:val="24"/>
          <w:szCs w:val="24"/>
          <w:rtl/>
        </w:rPr>
        <w:t xml:space="preserve">        </w:t>
      </w:r>
      <w:r w:rsidRPr="00F27E55">
        <w:rPr>
          <w:rFonts w:ascii="David" w:hAnsi="David" w:cs="David"/>
          <w:sz w:val="24"/>
          <w:szCs w:val="24"/>
          <w:rtl/>
        </w:rPr>
        <w:t>תאריך</w:t>
      </w:r>
      <w:r w:rsidRPr="00F27E55">
        <w:rPr>
          <w:rFonts w:ascii="David" w:hAnsi="David" w:cs="David"/>
          <w:sz w:val="24"/>
          <w:szCs w:val="24"/>
          <w:rtl/>
        </w:rPr>
        <w:tab/>
      </w:r>
      <w:r w:rsidRPr="00F27E55">
        <w:rPr>
          <w:rFonts w:ascii="David" w:hAnsi="David" w:cs="David"/>
          <w:sz w:val="24"/>
          <w:szCs w:val="24"/>
          <w:rtl/>
        </w:rPr>
        <w:tab/>
      </w:r>
      <w:r w:rsidRPr="00F27E55">
        <w:rPr>
          <w:rFonts w:ascii="David" w:hAnsi="David" w:cs="David"/>
          <w:sz w:val="24"/>
          <w:szCs w:val="24"/>
          <w:rtl/>
        </w:rPr>
        <w:tab/>
        <w:t xml:space="preserve">      מספר רישיון</w:t>
      </w:r>
      <w:r w:rsidRPr="00F27E55">
        <w:rPr>
          <w:rFonts w:ascii="David" w:hAnsi="David" w:cs="David"/>
          <w:sz w:val="24"/>
          <w:szCs w:val="24"/>
          <w:rtl/>
        </w:rPr>
        <w:tab/>
      </w:r>
      <w:r w:rsidRPr="00F27E55">
        <w:rPr>
          <w:rFonts w:ascii="David" w:hAnsi="David" w:cs="David"/>
          <w:sz w:val="24"/>
          <w:szCs w:val="24"/>
          <w:rtl/>
        </w:rPr>
        <w:tab/>
        <w:t xml:space="preserve">            </w:t>
      </w:r>
      <w:r w:rsidRPr="00F27E55">
        <w:rPr>
          <w:rFonts w:ascii="David" w:hAnsi="David" w:cs="David"/>
          <w:sz w:val="24"/>
          <w:szCs w:val="24"/>
          <w:rtl/>
        </w:rPr>
        <w:tab/>
        <w:t xml:space="preserve">      חתימה וחותמת</w:t>
      </w:r>
    </w:p>
    <w:p w:rsidR="00002FC7" w:rsidRDefault="00002FC7">
      <w:pPr>
        <w:bidi w:val="0"/>
        <w:rPr>
          <w:rFonts w:ascii="David" w:eastAsiaTheme="majorEastAsia" w:hAnsi="David" w:cs="David"/>
          <w:b/>
          <w:bCs/>
          <w:sz w:val="28"/>
          <w:szCs w:val="28"/>
        </w:rPr>
      </w:pPr>
      <w:r>
        <w:rPr>
          <w:rFonts w:ascii="David" w:hAnsi="David" w:cs="David"/>
          <w:rtl/>
        </w:rPr>
        <w:br w:type="page"/>
      </w:r>
    </w:p>
    <w:p w:rsidR="00B708A0" w:rsidRPr="00B61745" w:rsidRDefault="00B708A0" w:rsidP="00B61745">
      <w:pPr>
        <w:keepNext/>
        <w:keepLines/>
        <w:spacing w:before="200" w:after="0"/>
        <w:jc w:val="center"/>
        <w:outlineLvl w:val="1"/>
        <w:rPr>
          <w:rFonts w:ascii="David" w:hAnsi="David" w:cs="David"/>
          <w:b/>
          <w:bCs/>
          <w:sz w:val="26"/>
          <w:szCs w:val="26"/>
          <w:rtl/>
        </w:rPr>
      </w:pPr>
      <w:bookmarkStart w:id="106" w:name="_Toc16767287"/>
      <w:r w:rsidRPr="00B61745">
        <w:rPr>
          <w:rFonts w:ascii="David" w:eastAsiaTheme="majorEastAsia" w:hAnsi="David" w:cs="David" w:hint="cs"/>
          <w:b/>
          <w:bCs/>
          <w:sz w:val="26"/>
          <w:szCs w:val="26"/>
          <w:rtl/>
        </w:rPr>
        <w:lastRenderedPageBreak/>
        <w:t>נספח</w:t>
      </w:r>
      <w:r w:rsidRPr="00B61745">
        <w:rPr>
          <w:rFonts w:ascii="David" w:hAnsi="David" w:cs="David" w:hint="cs"/>
          <w:b/>
          <w:bCs/>
          <w:sz w:val="26"/>
          <w:szCs w:val="26"/>
          <w:rtl/>
        </w:rPr>
        <w:t xml:space="preserve"> 2 –</w:t>
      </w:r>
      <w:r w:rsidR="00955E97" w:rsidRPr="00B61745">
        <w:rPr>
          <w:rFonts w:ascii="David" w:hAnsi="David" w:cs="David" w:hint="cs"/>
          <w:b/>
          <w:bCs/>
          <w:sz w:val="26"/>
          <w:szCs w:val="26"/>
          <w:rtl/>
        </w:rPr>
        <w:t xml:space="preserve"> </w:t>
      </w:r>
      <w:r w:rsidR="00574952" w:rsidRPr="00B61745">
        <w:rPr>
          <w:rFonts w:ascii="David" w:hAnsi="David" w:cs="David" w:hint="cs"/>
          <w:b/>
          <w:bCs/>
          <w:sz w:val="26"/>
          <w:szCs w:val="26"/>
          <w:rtl/>
        </w:rPr>
        <w:t>תכנית מחקר</w:t>
      </w:r>
      <w:bookmarkEnd w:id="106"/>
    </w:p>
    <w:p w:rsidR="00574952" w:rsidRPr="00574952" w:rsidRDefault="00574952" w:rsidP="00574952">
      <w:pPr>
        <w:pStyle w:val="a5"/>
        <w:spacing w:after="0"/>
        <w:jc w:val="both"/>
        <w:rPr>
          <w:rFonts w:ascii="Arial" w:eastAsia="Times New Roman" w:hAnsi="Arial" w:cs="David"/>
          <w:sz w:val="24"/>
          <w:szCs w:val="24"/>
        </w:rPr>
      </w:pPr>
    </w:p>
    <w:p w:rsidR="00574952" w:rsidRPr="00574952" w:rsidRDefault="00574952" w:rsidP="00FD679E">
      <w:pPr>
        <w:pStyle w:val="a5"/>
        <w:numPr>
          <w:ilvl w:val="0"/>
          <w:numId w:val="21"/>
        </w:numPr>
        <w:spacing w:after="0" w:line="360" w:lineRule="auto"/>
        <w:jc w:val="both"/>
        <w:rPr>
          <w:rFonts w:ascii="Times New Roman" w:eastAsia="Times New Roman" w:hAnsi="Times New Roman" w:cs="David"/>
          <w:sz w:val="24"/>
          <w:szCs w:val="24"/>
        </w:rPr>
      </w:pPr>
      <w:r w:rsidRPr="00574952">
        <w:rPr>
          <w:rFonts w:ascii="Times New Roman" w:eastAsia="Times New Roman" w:hAnsi="Times New Roman" w:cs="David"/>
          <w:sz w:val="24"/>
          <w:szCs w:val="24"/>
          <w:rtl/>
        </w:rPr>
        <w:t>על המציע לצרף תכנית מחקר מוצעת בשפה העברית, באורך של עד חמישה עמודים. יובהר, כי הצעה שתחרוג מהיקף זה תיבדק רק עד העמוד החמישי (כולל).</w:t>
      </w:r>
      <w:r w:rsidRPr="00574952">
        <w:rPr>
          <w:rFonts w:ascii="Times New Roman" w:eastAsia="Times New Roman" w:hAnsi="Times New Roman" w:cs="David" w:hint="cs"/>
          <w:sz w:val="24"/>
          <w:szCs w:val="24"/>
          <w:rtl/>
        </w:rPr>
        <w:t xml:space="preserve"> יובהר כי ביבליוגרפיה לא תהווה חלק ממניין העמודים.</w:t>
      </w:r>
    </w:p>
    <w:p w:rsidR="00574952" w:rsidRPr="00F11E14" w:rsidRDefault="00574952" w:rsidP="00FD679E">
      <w:pPr>
        <w:pStyle w:val="a5"/>
        <w:numPr>
          <w:ilvl w:val="0"/>
          <w:numId w:val="21"/>
        </w:numPr>
        <w:spacing w:after="0" w:line="360" w:lineRule="auto"/>
        <w:jc w:val="both"/>
        <w:rPr>
          <w:rFonts w:ascii="David" w:hAnsi="David" w:cs="David"/>
          <w:sz w:val="24"/>
          <w:szCs w:val="24"/>
          <w:rtl/>
        </w:rPr>
      </w:pPr>
      <w:r w:rsidRPr="00574952">
        <w:rPr>
          <w:rFonts w:ascii="Times New Roman" w:eastAsia="Times New Roman" w:hAnsi="Times New Roman" w:cs="David"/>
          <w:sz w:val="24"/>
          <w:szCs w:val="24"/>
          <w:rtl/>
        </w:rPr>
        <w:t xml:space="preserve">תכנית </w:t>
      </w:r>
      <w:r w:rsidRPr="00574952">
        <w:rPr>
          <w:rFonts w:ascii="Times New Roman" w:eastAsia="Times New Roman" w:hAnsi="Times New Roman" w:cs="David" w:hint="cs"/>
          <w:sz w:val="24"/>
          <w:szCs w:val="24"/>
          <w:rtl/>
        </w:rPr>
        <w:t>ה</w:t>
      </w:r>
      <w:r w:rsidRPr="00574952">
        <w:rPr>
          <w:rFonts w:ascii="Times New Roman" w:eastAsia="Times New Roman" w:hAnsi="Times New Roman" w:cs="David"/>
          <w:sz w:val="24"/>
          <w:szCs w:val="24"/>
          <w:rtl/>
        </w:rPr>
        <w:t xml:space="preserve">מחקר </w:t>
      </w:r>
      <w:r w:rsidR="00706331">
        <w:rPr>
          <w:rFonts w:ascii="Times New Roman" w:eastAsia="Times New Roman" w:hAnsi="Times New Roman" w:cs="David" w:hint="cs"/>
          <w:sz w:val="24"/>
          <w:szCs w:val="24"/>
          <w:rtl/>
        </w:rPr>
        <w:t>ה</w:t>
      </w:r>
      <w:r w:rsidRPr="00574952">
        <w:rPr>
          <w:rFonts w:ascii="Times New Roman" w:eastAsia="Times New Roman" w:hAnsi="Times New Roman" w:cs="David"/>
          <w:sz w:val="24"/>
          <w:szCs w:val="24"/>
          <w:rtl/>
        </w:rPr>
        <w:t>מוצעת, אשר תכלול לפחות את האמור להלן ותבחן בהתאם להתאמת המוצע לנדרש</w:t>
      </w:r>
      <w:r w:rsidRPr="00F11E14">
        <w:rPr>
          <w:rFonts w:ascii="Arial" w:eastAsia="Times New Roman" w:hAnsi="Arial" w:cs="David"/>
          <w:sz w:val="24"/>
          <w:szCs w:val="24"/>
          <w:rtl/>
        </w:rPr>
        <w:t xml:space="preserve"> במכרז, למקצועיות המוצע ולריאליות המימוש:</w:t>
      </w:r>
    </w:p>
    <w:p w:rsidR="00574952" w:rsidRPr="00574952" w:rsidRDefault="00574952" w:rsidP="00FD679E">
      <w:pPr>
        <w:pStyle w:val="a5"/>
        <w:numPr>
          <w:ilvl w:val="1"/>
          <w:numId w:val="28"/>
        </w:numPr>
        <w:spacing w:line="360" w:lineRule="auto"/>
        <w:ind w:left="1134" w:hanging="425"/>
        <w:jc w:val="both"/>
        <w:rPr>
          <w:rFonts w:ascii="David" w:hAnsi="David" w:cs="David"/>
          <w:sz w:val="24"/>
          <w:szCs w:val="24"/>
          <w:rtl/>
        </w:rPr>
      </w:pPr>
      <w:r w:rsidRPr="00574952">
        <w:rPr>
          <w:rFonts w:ascii="David" w:hAnsi="David" w:cs="David"/>
          <w:sz w:val="24"/>
          <w:szCs w:val="24"/>
          <w:rtl/>
        </w:rPr>
        <w:t xml:space="preserve">הצעה של שאלות </w:t>
      </w:r>
      <w:r w:rsidRPr="00574952">
        <w:rPr>
          <w:rFonts w:ascii="David" w:hAnsi="David" w:cs="David" w:hint="cs"/>
          <w:sz w:val="24"/>
          <w:szCs w:val="24"/>
          <w:rtl/>
        </w:rPr>
        <w:t>ה</w:t>
      </w:r>
      <w:r w:rsidRPr="00574952">
        <w:rPr>
          <w:rFonts w:ascii="David" w:hAnsi="David" w:cs="David"/>
          <w:sz w:val="24"/>
          <w:szCs w:val="24"/>
          <w:rtl/>
        </w:rPr>
        <w:t>מחקר</w:t>
      </w:r>
      <w:r w:rsidRPr="00574952">
        <w:rPr>
          <w:rFonts w:ascii="David" w:hAnsi="David" w:cs="David" w:hint="cs"/>
          <w:sz w:val="24"/>
          <w:szCs w:val="24"/>
          <w:rtl/>
        </w:rPr>
        <w:t>, השערותיו, וההישג המחקרי הצפוי</w:t>
      </w:r>
      <w:r w:rsidRPr="00574952">
        <w:rPr>
          <w:rFonts w:ascii="David" w:hAnsi="David" w:cs="David"/>
          <w:sz w:val="24"/>
          <w:szCs w:val="24"/>
          <w:rtl/>
        </w:rPr>
        <w:t xml:space="preserve"> (בהתבסס על המבוקש במכרז ואף מעבר לכך)</w:t>
      </w:r>
      <w:r w:rsidRPr="00574952">
        <w:rPr>
          <w:rFonts w:ascii="David" w:hAnsi="David" w:cs="David" w:hint="cs"/>
          <w:sz w:val="24"/>
          <w:szCs w:val="24"/>
          <w:rtl/>
        </w:rPr>
        <w:t>;</w:t>
      </w:r>
    </w:p>
    <w:p w:rsidR="00574952" w:rsidRPr="00974947" w:rsidRDefault="00574952" w:rsidP="00FD679E">
      <w:pPr>
        <w:pStyle w:val="a5"/>
        <w:numPr>
          <w:ilvl w:val="1"/>
          <w:numId w:val="28"/>
        </w:numPr>
        <w:spacing w:line="360" w:lineRule="auto"/>
        <w:ind w:left="1134" w:hanging="425"/>
        <w:jc w:val="both"/>
        <w:rPr>
          <w:rFonts w:ascii="David" w:hAnsi="David" w:cs="David"/>
          <w:sz w:val="24"/>
          <w:szCs w:val="24"/>
        </w:rPr>
      </w:pPr>
      <w:r w:rsidRPr="00974947">
        <w:rPr>
          <w:rFonts w:ascii="David" w:hAnsi="David" w:cs="David"/>
          <w:sz w:val="24"/>
          <w:szCs w:val="24"/>
          <w:rtl/>
        </w:rPr>
        <w:t>התייחסות קצרה לספרות התיאורטית והמחקרית שבבסיס ההשערות, לרבות ספרות השוואתית</w:t>
      </w:r>
      <w:r>
        <w:rPr>
          <w:rFonts w:ascii="David" w:hAnsi="David" w:cs="David" w:hint="cs"/>
          <w:sz w:val="24"/>
          <w:szCs w:val="24"/>
          <w:rtl/>
        </w:rPr>
        <w:t>;</w:t>
      </w:r>
    </w:p>
    <w:p w:rsidR="00574952" w:rsidRPr="00974947" w:rsidRDefault="00574952" w:rsidP="00FD679E">
      <w:pPr>
        <w:pStyle w:val="a5"/>
        <w:numPr>
          <w:ilvl w:val="1"/>
          <w:numId w:val="28"/>
        </w:numPr>
        <w:spacing w:line="360" w:lineRule="auto"/>
        <w:ind w:left="1134" w:hanging="425"/>
        <w:jc w:val="both"/>
        <w:rPr>
          <w:rFonts w:ascii="David" w:hAnsi="David" w:cs="David"/>
          <w:sz w:val="24"/>
          <w:szCs w:val="24"/>
        </w:rPr>
      </w:pPr>
      <w:r w:rsidRPr="00974947">
        <w:rPr>
          <w:rFonts w:ascii="David" w:hAnsi="David" w:cs="David"/>
          <w:sz w:val="24"/>
          <w:szCs w:val="24"/>
          <w:rtl/>
        </w:rPr>
        <w:t>פירוט מלא של שיטת המחקר המוצעת</w:t>
      </w:r>
      <w:r w:rsidRPr="00974947">
        <w:rPr>
          <w:rFonts w:ascii="David" w:hAnsi="David" w:cs="David" w:hint="cs"/>
          <w:sz w:val="24"/>
          <w:szCs w:val="24"/>
          <w:rtl/>
        </w:rPr>
        <w:t xml:space="preserve">, </w:t>
      </w:r>
      <w:r w:rsidR="009B7B62">
        <w:rPr>
          <w:rFonts w:ascii="David" w:hAnsi="David" w:cs="David" w:hint="cs"/>
          <w:sz w:val="24"/>
          <w:szCs w:val="24"/>
          <w:rtl/>
        </w:rPr>
        <w:t>על פי השלבים שהוגדרו במחקר</w:t>
      </w:r>
      <w:r w:rsidR="009B7B62" w:rsidRPr="00974947">
        <w:rPr>
          <w:rFonts w:ascii="David" w:hAnsi="David" w:cs="David" w:hint="cs"/>
          <w:sz w:val="24"/>
          <w:szCs w:val="24"/>
          <w:rtl/>
        </w:rPr>
        <w:t xml:space="preserve">, </w:t>
      </w:r>
      <w:r w:rsidRPr="00974947">
        <w:rPr>
          <w:rFonts w:ascii="David" w:hAnsi="David" w:cs="David" w:hint="cs"/>
          <w:sz w:val="24"/>
          <w:szCs w:val="24"/>
          <w:rtl/>
        </w:rPr>
        <w:t xml:space="preserve">לרבות </w:t>
      </w:r>
      <w:r w:rsidRPr="00974947">
        <w:rPr>
          <w:rFonts w:ascii="David" w:hAnsi="David" w:cs="David"/>
          <w:sz w:val="24"/>
          <w:szCs w:val="24"/>
          <w:rtl/>
        </w:rPr>
        <w:t>התייחסות לכלי הניתוח האיכותניים והכמותניים</w:t>
      </w:r>
      <w:r w:rsidRPr="00974947">
        <w:rPr>
          <w:rFonts w:ascii="David" w:hAnsi="David" w:cs="David" w:hint="cs"/>
          <w:sz w:val="24"/>
          <w:szCs w:val="24"/>
          <w:rtl/>
        </w:rPr>
        <w:t>,</w:t>
      </w:r>
      <w:r>
        <w:rPr>
          <w:rFonts w:ascii="David" w:hAnsi="David" w:cs="David" w:hint="cs"/>
          <w:sz w:val="24"/>
          <w:szCs w:val="24"/>
          <w:rtl/>
        </w:rPr>
        <w:t xml:space="preserve"> לשיטות הסקירה המוצעות ויכולתן להשיג </w:t>
      </w:r>
      <w:r w:rsidR="002E6950">
        <w:rPr>
          <w:rFonts w:ascii="David" w:hAnsi="David" w:cs="David" w:hint="cs"/>
          <w:sz w:val="24"/>
          <w:szCs w:val="24"/>
          <w:rtl/>
        </w:rPr>
        <w:t>י</w:t>
      </w:r>
      <w:r>
        <w:rPr>
          <w:rFonts w:ascii="David" w:hAnsi="David" w:cs="David" w:hint="cs"/>
          <w:sz w:val="24"/>
          <w:szCs w:val="24"/>
          <w:rtl/>
        </w:rPr>
        <w:t>יצוג סטטיסטי הולם של אוכלוסיית המחקר,</w:t>
      </w:r>
      <w:r w:rsidRPr="00974947">
        <w:rPr>
          <w:rFonts w:ascii="David" w:hAnsi="David" w:cs="David" w:hint="cs"/>
          <w:sz w:val="24"/>
          <w:szCs w:val="24"/>
          <w:rtl/>
        </w:rPr>
        <w:t xml:space="preserve"> לאבני הדרך הנדרשות במכרז</w:t>
      </w:r>
      <w:r>
        <w:rPr>
          <w:rFonts w:ascii="David" w:hAnsi="David" w:cs="David" w:hint="cs"/>
          <w:sz w:val="24"/>
          <w:szCs w:val="24"/>
          <w:rtl/>
        </w:rPr>
        <w:t>, לאמות מידה ראשוניות להערכה של ממצאי המחקר</w:t>
      </w:r>
      <w:r w:rsidRPr="00974947">
        <w:rPr>
          <w:rFonts w:ascii="David" w:hAnsi="David" w:cs="David" w:hint="cs"/>
          <w:sz w:val="24"/>
          <w:szCs w:val="24"/>
          <w:rtl/>
        </w:rPr>
        <w:t xml:space="preserve"> ולעמידה בלוחות הזמנים הנדרשים</w:t>
      </w:r>
      <w:r>
        <w:rPr>
          <w:rFonts w:ascii="David" w:hAnsi="David" w:cs="David" w:hint="cs"/>
          <w:sz w:val="24"/>
          <w:szCs w:val="24"/>
          <w:rtl/>
        </w:rPr>
        <w:t>;</w:t>
      </w:r>
    </w:p>
    <w:p w:rsidR="00574952" w:rsidRDefault="00574952" w:rsidP="00FD679E">
      <w:pPr>
        <w:pStyle w:val="a5"/>
        <w:numPr>
          <w:ilvl w:val="1"/>
          <w:numId w:val="28"/>
        </w:numPr>
        <w:spacing w:line="360" w:lineRule="auto"/>
        <w:ind w:left="1134" w:hanging="425"/>
        <w:jc w:val="both"/>
        <w:rPr>
          <w:rFonts w:ascii="David" w:hAnsi="David" w:cs="David"/>
          <w:sz w:val="24"/>
          <w:szCs w:val="24"/>
          <w:rtl/>
        </w:rPr>
      </w:pPr>
      <w:r w:rsidRPr="00974947">
        <w:rPr>
          <w:rFonts w:ascii="David" w:hAnsi="David" w:cs="David"/>
          <w:sz w:val="24"/>
          <w:szCs w:val="24"/>
          <w:rtl/>
        </w:rPr>
        <w:t xml:space="preserve">פירוט מחקרים שבוצעו או מבוצעים על ידי </w:t>
      </w:r>
      <w:r w:rsidRPr="00974947">
        <w:rPr>
          <w:rFonts w:ascii="David" w:hAnsi="David" w:cs="David" w:hint="cs"/>
          <w:sz w:val="24"/>
          <w:szCs w:val="24"/>
          <w:rtl/>
        </w:rPr>
        <w:t>המציע</w:t>
      </w:r>
      <w:r w:rsidRPr="00974947">
        <w:rPr>
          <w:rFonts w:ascii="David" w:hAnsi="David" w:cs="David"/>
          <w:sz w:val="24"/>
          <w:szCs w:val="24"/>
          <w:rtl/>
        </w:rPr>
        <w:t xml:space="preserve"> </w:t>
      </w:r>
      <w:r>
        <w:rPr>
          <w:rFonts w:ascii="David" w:hAnsi="David" w:cs="David" w:hint="cs"/>
          <w:sz w:val="24"/>
          <w:szCs w:val="24"/>
          <w:rtl/>
        </w:rPr>
        <w:t>ו</w:t>
      </w:r>
      <w:r w:rsidRPr="00974947">
        <w:rPr>
          <w:rFonts w:ascii="David" w:hAnsi="David" w:cs="David"/>
          <w:sz w:val="24"/>
          <w:szCs w:val="24"/>
          <w:rtl/>
        </w:rPr>
        <w:t>יכולים להשתלב כחלק או כהמשך למחקר המוצע</w:t>
      </w:r>
      <w:r w:rsidR="002E6950">
        <w:rPr>
          <w:rFonts w:ascii="David" w:hAnsi="David" w:cs="David" w:hint="cs"/>
          <w:sz w:val="24"/>
          <w:szCs w:val="24"/>
          <w:rtl/>
        </w:rPr>
        <w:t>.</w:t>
      </w:r>
    </w:p>
    <w:p w:rsidR="00574952" w:rsidRPr="00F11E14" w:rsidRDefault="00574952" w:rsidP="00574952">
      <w:pPr>
        <w:pStyle w:val="a5"/>
        <w:spacing w:after="0"/>
        <w:jc w:val="both"/>
        <w:rPr>
          <w:rFonts w:ascii="Times New Roman" w:eastAsia="Times New Roman" w:hAnsi="Times New Roman" w:cs="David"/>
          <w:sz w:val="24"/>
          <w:szCs w:val="24"/>
          <w:rtl/>
        </w:rPr>
      </w:pPr>
    </w:p>
    <w:p w:rsidR="00B708A0" w:rsidRPr="00B708A0" w:rsidRDefault="00B708A0" w:rsidP="00B708A0">
      <w:pPr>
        <w:spacing w:after="0"/>
        <w:ind w:firstLine="360"/>
        <w:jc w:val="both"/>
        <w:rPr>
          <w:rFonts w:ascii="Times New Roman" w:eastAsia="Times New Roman" w:hAnsi="Times New Roman" w:cs="David"/>
          <w:sz w:val="24"/>
          <w:szCs w:val="24"/>
          <w:rtl/>
        </w:rPr>
      </w:pPr>
    </w:p>
    <w:p w:rsidR="00B708A0" w:rsidRPr="00B708A0" w:rsidRDefault="00B708A0" w:rsidP="00B708A0">
      <w:pPr>
        <w:spacing w:after="0"/>
        <w:ind w:firstLine="360"/>
        <w:jc w:val="both"/>
        <w:rPr>
          <w:rFonts w:ascii="Times New Roman" w:eastAsia="Times New Roman" w:hAnsi="Times New Roman" w:cs="David"/>
          <w:sz w:val="24"/>
          <w:szCs w:val="24"/>
          <w:rtl/>
        </w:rPr>
      </w:pPr>
    </w:p>
    <w:p w:rsidR="00B708A0" w:rsidRPr="00B708A0" w:rsidRDefault="00B708A0" w:rsidP="00B708A0">
      <w:pPr>
        <w:spacing w:after="0"/>
        <w:ind w:firstLine="360"/>
        <w:jc w:val="both"/>
        <w:rPr>
          <w:rFonts w:ascii="Times New Roman" w:eastAsia="Times New Roman" w:hAnsi="Times New Roman" w:cs="David"/>
          <w:sz w:val="24"/>
          <w:szCs w:val="24"/>
          <w:rtl/>
        </w:rPr>
      </w:pPr>
    </w:p>
    <w:p w:rsidR="00574952" w:rsidRDefault="00574952">
      <w:pPr>
        <w:bidi w:val="0"/>
        <w:rPr>
          <w:rFonts w:ascii="David" w:eastAsiaTheme="majorEastAsia" w:hAnsi="David" w:cs="David"/>
          <w:b/>
          <w:bCs/>
          <w:sz w:val="28"/>
          <w:szCs w:val="28"/>
        </w:rPr>
      </w:pPr>
      <w:r>
        <w:rPr>
          <w:rFonts w:ascii="David" w:hAnsi="David" w:cs="David"/>
          <w:rtl/>
        </w:rPr>
        <w:br w:type="page"/>
      </w:r>
    </w:p>
    <w:p w:rsidR="00B708A0" w:rsidRPr="00B61745" w:rsidRDefault="00B708A0" w:rsidP="00B61745">
      <w:pPr>
        <w:keepNext/>
        <w:keepLines/>
        <w:spacing w:before="200" w:after="0"/>
        <w:jc w:val="center"/>
        <w:outlineLvl w:val="1"/>
        <w:rPr>
          <w:rFonts w:ascii="David" w:eastAsiaTheme="majorEastAsia" w:hAnsi="David" w:cs="David"/>
          <w:b/>
          <w:bCs/>
          <w:sz w:val="26"/>
          <w:szCs w:val="26"/>
          <w:rtl/>
        </w:rPr>
      </w:pPr>
      <w:bookmarkStart w:id="107" w:name="_Toc16767288"/>
      <w:r w:rsidRPr="00B61745">
        <w:rPr>
          <w:rFonts w:ascii="David" w:eastAsiaTheme="majorEastAsia" w:hAnsi="David" w:cs="David" w:hint="cs"/>
          <w:b/>
          <w:bCs/>
          <w:sz w:val="26"/>
          <w:szCs w:val="26"/>
          <w:rtl/>
        </w:rPr>
        <w:lastRenderedPageBreak/>
        <w:t xml:space="preserve">נספח 3.1 – ניסיון </w:t>
      </w:r>
      <w:r w:rsidR="00F11E14" w:rsidRPr="00B61745">
        <w:rPr>
          <w:rFonts w:ascii="David" w:eastAsiaTheme="majorEastAsia" w:hAnsi="David" w:cs="David" w:hint="cs"/>
          <w:b/>
          <w:bCs/>
          <w:sz w:val="26"/>
          <w:szCs w:val="26"/>
          <w:rtl/>
        </w:rPr>
        <w:t>החוקר הראשי</w:t>
      </w:r>
      <w:bookmarkEnd w:id="107"/>
    </w:p>
    <w:p w:rsidR="00B708A0" w:rsidRPr="00B61745" w:rsidRDefault="00B708A0" w:rsidP="00FD679E">
      <w:pPr>
        <w:pStyle w:val="a5"/>
        <w:numPr>
          <w:ilvl w:val="0"/>
          <w:numId w:val="30"/>
        </w:numPr>
        <w:spacing w:before="240"/>
        <w:rPr>
          <w:rFonts w:ascii="David" w:hAnsi="David" w:cs="David"/>
          <w:b/>
          <w:bCs/>
          <w:sz w:val="24"/>
          <w:szCs w:val="24"/>
          <w:u w:val="single"/>
          <w:rtl/>
        </w:rPr>
      </w:pPr>
      <w:bookmarkStart w:id="108" w:name="_Toc14438334"/>
      <w:bookmarkStart w:id="109" w:name="_Toc14439071"/>
      <w:r w:rsidRPr="00B61745">
        <w:rPr>
          <w:rFonts w:ascii="David" w:hAnsi="David" w:cs="David"/>
          <w:b/>
          <w:bCs/>
          <w:sz w:val="24"/>
          <w:szCs w:val="24"/>
          <w:u w:val="single"/>
          <w:rtl/>
        </w:rPr>
        <w:t>פרטי</w:t>
      </w:r>
      <w:r w:rsidR="00DB77D8" w:rsidRPr="00B61745">
        <w:rPr>
          <w:rFonts w:ascii="David" w:hAnsi="David" w:cs="David"/>
          <w:b/>
          <w:bCs/>
          <w:sz w:val="24"/>
          <w:szCs w:val="24"/>
          <w:u w:val="single"/>
          <w:rtl/>
        </w:rPr>
        <w:t>ם אישיים</w:t>
      </w:r>
      <w:bookmarkEnd w:id="108"/>
      <w:bookmarkEnd w:id="109"/>
    </w:p>
    <w:tbl>
      <w:tblPr>
        <w:bidiVisual/>
        <w:tblW w:w="9338" w:type="dxa"/>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6719"/>
      </w:tblGrid>
      <w:tr w:rsidR="00B708A0" w:rsidRPr="00B708A0" w:rsidTr="006D7952">
        <w:tc>
          <w:tcPr>
            <w:tcW w:w="2619" w:type="dxa"/>
            <w:shd w:val="clear" w:color="auto" w:fill="C6D9F1"/>
          </w:tcPr>
          <w:p w:rsidR="00B708A0" w:rsidRPr="00B708A0" w:rsidRDefault="00B708A0" w:rsidP="00F11E14">
            <w:pPr>
              <w:spacing w:before="240" w:after="0"/>
              <w:jc w:val="both"/>
              <w:outlineLvl w:val="0"/>
              <w:rPr>
                <w:rFonts w:ascii="Times New Roman" w:eastAsia="Times New Roman" w:hAnsi="Times New Roman" w:cs="David"/>
                <w:sz w:val="24"/>
                <w:szCs w:val="24"/>
                <w:rtl/>
              </w:rPr>
            </w:pPr>
            <w:bookmarkStart w:id="110" w:name="_Toc14438335"/>
            <w:bookmarkStart w:id="111" w:name="_Toc14439072"/>
            <w:bookmarkStart w:id="112" w:name="_Toc16767289"/>
            <w:r w:rsidRPr="00B708A0">
              <w:rPr>
                <w:rFonts w:ascii="Times New Roman" w:eastAsia="Times New Roman" w:hAnsi="Times New Roman" w:cs="David" w:hint="cs"/>
                <w:sz w:val="24"/>
                <w:szCs w:val="24"/>
                <w:rtl/>
              </w:rPr>
              <w:t xml:space="preserve">שם </w:t>
            </w:r>
            <w:r w:rsidR="00F11E14">
              <w:rPr>
                <w:rFonts w:ascii="Times New Roman" w:eastAsia="Times New Roman" w:hAnsi="Times New Roman" w:cs="David" w:hint="cs"/>
                <w:sz w:val="24"/>
                <w:szCs w:val="24"/>
                <w:rtl/>
              </w:rPr>
              <w:t>החוקר הראשי</w:t>
            </w:r>
            <w:bookmarkEnd w:id="110"/>
            <w:bookmarkEnd w:id="111"/>
            <w:bookmarkEnd w:id="112"/>
          </w:p>
        </w:tc>
        <w:tc>
          <w:tcPr>
            <w:tcW w:w="6719" w:type="dxa"/>
            <w:shd w:val="clear" w:color="auto" w:fill="auto"/>
          </w:tcPr>
          <w:p w:rsidR="00B708A0" w:rsidRPr="00B708A0" w:rsidRDefault="00B708A0" w:rsidP="00B708A0">
            <w:pPr>
              <w:spacing w:before="240" w:after="0"/>
              <w:jc w:val="both"/>
              <w:outlineLvl w:val="0"/>
              <w:rPr>
                <w:rFonts w:ascii="Times New Roman" w:eastAsia="Times New Roman" w:hAnsi="Times New Roman" w:cs="David"/>
                <w:sz w:val="24"/>
                <w:szCs w:val="24"/>
                <w:rtl/>
              </w:rPr>
            </w:pPr>
          </w:p>
        </w:tc>
      </w:tr>
      <w:tr w:rsidR="00B708A0" w:rsidRPr="00B708A0" w:rsidTr="006D7952">
        <w:tc>
          <w:tcPr>
            <w:tcW w:w="2619" w:type="dxa"/>
            <w:shd w:val="clear" w:color="auto" w:fill="C6D9F1"/>
          </w:tcPr>
          <w:p w:rsidR="00B708A0" w:rsidRPr="00B708A0" w:rsidRDefault="00B708A0" w:rsidP="00B708A0">
            <w:pPr>
              <w:spacing w:before="240" w:after="0"/>
              <w:jc w:val="both"/>
              <w:outlineLvl w:val="0"/>
              <w:rPr>
                <w:rFonts w:ascii="Times New Roman" w:eastAsia="Times New Roman" w:hAnsi="Times New Roman" w:cs="David"/>
                <w:sz w:val="24"/>
                <w:szCs w:val="24"/>
                <w:rtl/>
              </w:rPr>
            </w:pPr>
            <w:bookmarkStart w:id="113" w:name="_Toc14438336"/>
            <w:bookmarkStart w:id="114" w:name="_Toc14439073"/>
            <w:bookmarkStart w:id="115" w:name="_Toc16767290"/>
            <w:r w:rsidRPr="00B708A0">
              <w:rPr>
                <w:rFonts w:ascii="Times New Roman" w:eastAsia="Times New Roman" w:hAnsi="Times New Roman" w:cs="David" w:hint="cs"/>
                <w:sz w:val="24"/>
                <w:szCs w:val="24"/>
                <w:rtl/>
              </w:rPr>
              <w:t>מספר ת"ז</w:t>
            </w:r>
            <w:bookmarkEnd w:id="113"/>
            <w:bookmarkEnd w:id="114"/>
            <w:bookmarkEnd w:id="115"/>
          </w:p>
        </w:tc>
        <w:tc>
          <w:tcPr>
            <w:tcW w:w="6719" w:type="dxa"/>
            <w:shd w:val="clear" w:color="auto" w:fill="auto"/>
          </w:tcPr>
          <w:p w:rsidR="00B708A0" w:rsidRPr="00B708A0" w:rsidRDefault="00B708A0" w:rsidP="00B708A0">
            <w:pPr>
              <w:spacing w:before="240" w:after="0"/>
              <w:jc w:val="both"/>
              <w:outlineLvl w:val="0"/>
              <w:rPr>
                <w:rFonts w:ascii="Times New Roman" w:eastAsia="Times New Roman" w:hAnsi="Times New Roman" w:cs="David"/>
                <w:sz w:val="24"/>
                <w:szCs w:val="24"/>
                <w:rtl/>
              </w:rPr>
            </w:pPr>
          </w:p>
        </w:tc>
      </w:tr>
      <w:tr w:rsidR="00B708A0" w:rsidRPr="00B708A0" w:rsidTr="006D7952">
        <w:tc>
          <w:tcPr>
            <w:tcW w:w="2619" w:type="dxa"/>
            <w:shd w:val="clear" w:color="auto" w:fill="C6D9F1"/>
          </w:tcPr>
          <w:p w:rsidR="00B708A0" w:rsidRPr="00B708A0" w:rsidRDefault="00B708A0" w:rsidP="00B708A0">
            <w:pPr>
              <w:spacing w:before="240" w:after="0"/>
              <w:jc w:val="both"/>
              <w:outlineLvl w:val="0"/>
              <w:rPr>
                <w:rFonts w:ascii="Times New Roman" w:eastAsia="Times New Roman" w:hAnsi="Times New Roman" w:cs="David"/>
                <w:sz w:val="24"/>
                <w:szCs w:val="24"/>
                <w:rtl/>
              </w:rPr>
            </w:pPr>
            <w:bookmarkStart w:id="116" w:name="_Toc14438337"/>
            <w:bookmarkStart w:id="117" w:name="_Toc14439074"/>
            <w:bookmarkStart w:id="118" w:name="_Toc16767291"/>
            <w:r w:rsidRPr="00B708A0">
              <w:rPr>
                <w:rFonts w:ascii="Times New Roman" w:eastAsia="Times New Roman" w:hAnsi="Times New Roman" w:cs="David" w:hint="cs"/>
                <w:sz w:val="24"/>
                <w:szCs w:val="24"/>
                <w:rtl/>
              </w:rPr>
              <w:t>כתובת</w:t>
            </w:r>
            <w:bookmarkEnd w:id="116"/>
            <w:bookmarkEnd w:id="117"/>
            <w:bookmarkEnd w:id="118"/>
          </w:p>
        </w:tc>
        <w:tc>
          <w:tcPr>
            <w:tcW w:w="6719" w:type="dxa"/>
            <w:shd w:val="clear" w:color="auto" w:fill="auto"/>
          </w:tcPr>
          <w:p w:rsidR="00B708A0" w:rsidRPr="00B708A0" w:rsidRDefault="00B708A0" w:rsidP="00B708A0">
            <w:pPr>
              <w:spacing w:before="240" w:after="0"/>
              <w:jc w:val="both"/>
              <w:outlineLvl w:val="0"/>
              <w:rPr>
                <w:rFonts w:ascii="Times New Roman" w:eastAsia="Times New Roman" w:hAnsi="Times New Roman" w:cs="David"/>
                <w:sz w:val="24"/>
                <w:szCs w:val="24"/>
                <w:rtl/>
              </w:rPr>
            </w:pPr>
          </w:p>
        </w:tc>
      </w:tr>
      <w:tr w:rsidR="00B708A0" w:rsidRPr="00B708A0" w:rsidTr="006D7952">
        <w:tc>
          <w:tcPr>
            <w:tcW w:w="2619" w:type="dxa"/>
            <w:shd w:val="clear" w:color="auto" w:fill="C6D9F1"/>
          </w:tcPr>
          <w:p w:rsidR="00B708A0" w:rsidRPr="00B708A0" w:rsidRDefault="00B708A0" w:rsidP="00B708A0">
            <w:pPr>
              <w:spacing w:before="240" w:after="0"/>
              <w:jc w:val="both"/>
              <w:outlineLvl w:val="0"/>
              <w:rPr>
                <w:rFonts w:ascii="Times New Roman" w:eastAsia="Times New Roman" w:hAnsi="Times New Roman" w:cs="David"/>
                <w:sz w:val="24"/>
                <w:szCs w:val="24"/>
                <w:rtl/>
              </w:rPr>
            </w:pPr>
            <w:bookmarkStart w:id="119" w:name="_Toc14438339"/>
            <w:bookmarkStart w:id="120" w:name="_Toc14439076"/>
            <w:bookmarkStart w:id="121" w:name="_Toc16767292"/>
            <w:r w:rsidRPr="00B708A0">
              <w:rPr>
                <w:rFonts w:ascii="Times New Roman" w:eastAsia="Times New Roman" w:hAnsi="Times New Roman" w:cs="David" w:hint="cs"/>
                <w:sz w:val="24"/>
                <w:szCs w:val="24"/>
                <w:rtl/>
              </w:rPr>
              <w:t>מספר טלפון נייד</w:t>
            </w:r>
            <w:bookmarkEnd w:id="119"/>
            <w:bookmarkEnd w:id="120"/>
            <w:bookmarkEnd w:id="121"/>
          </w:p>
        </w:tc>
        <w:tc>
          <w:tcPr>
            <w:tcW w:w="6719" w:type="dxa"/>
            <w:shd w:val="clear" w:color="auto" w:fill="auto"/>
          </w:tcPr>
          <w:p w:rsidR="00B708A0" w:rsidRPr="00B708A0" w:rsidRDefault="00B708A0" w:rsidP="00B708A0">
            <w:pPr>
              <w:spacing w:before="240" w:after="0"/>
              <w:jc w:val="both"/>
              <w:outlineLvl w:val="0"/>
              <w:rPr>
                <w:rFonts w:ascii="Times New Roman" w:eastAsia="Times New Roman" w:hAnsi="Times New Roman" w:cs="David"/>
                <w:sz w:val="24"/>
                <w:szCs w:val="24"/>
                <w:rtl/>
              </w:rPr>
            </w:pPr>
          </w:p>
        </w:tc>
      </w:tr>
      <w:tr w:rsidR="00B708A0" w:rsidRPr="00B708A0" w:rsidTr="006D7952">
        <w:tc>
          <w:tcPr>
            <w:tcW w:w="2619" w:type="dxa"/>
            <w:shd w:val="clear" w:color="auto" w:fill="C6D9F1"/>
          </w:tcPr>
          <w:p w:rsidR="00B708A0" w:rsidRPr="00B708A0" w:rsidRDefault="00B708A0" w:rsidP="00B708A0">
            <w:pPr>
              <w:spacing w:before="240" w:after="0"/>
              <w:jc w:val="both"/>
              <w:outlineLvl w:val="0"/>
              <w:rPr>
                <w:rFonts w:ascii="Times New Roman" w:eastAsia="Times New Roman" w:hAnsi="Times New Roman" w:cs="David"/>
                <w:sz w:val="24"/>
                <w:szCs w:val="24"/>
                <w:rtl/>
              </w:rPr>
            </w:pPr>
            <w:bookmarkStart w:id="122" w:name="_Toc14438340"/>
            <w:bookmarkStart w:id="123" w:name="_Toc14439077"/>
            <w:bookmarkStart w:id="124" w:name="_Toc16767293"/>
            <w:r w:rsidRPr="00B708A0">
              <w:rPr>
                <w:rFonts w:ascii="Times New Roman" w:eastAsia="Times New Roman" w:hAnsi="Times New Roman" w:cs="David" w:hint="cs"/>
                <w:sz w:val="24"/>
                <w:szCs w:val="24"/>
                <w:rtl/>
              </w:rPr>
              <w:t>דוא"ל</w:t>
            </w:r>
            <w:bookmarkEnd w:id="122"/>
            <w:bookmarkEnd w:id="123"/>
            <w:bookmarkEnd w:id="124"/>
          </w:p>
        </w:tc>
        <w:tc>
          <w:tcPr>
            <w:tcW w:w="6719" w:type="dxa"/>
            <w:shd w:val="clear" w:color="auto" w:fill="auto"/>
          </w:tcPr>
          <w:p w:rsidR="00B708A0" w:rsidRPr="00B708A0" w:rsidRDefault="00B708A0" w:rsidP="00B708A0">
            <w:pPr>
              <w:spacing w:before="240" w:after="0"/>
              <w:jc w:val="both"/>
              <w:outlineLvl w:val="0"/>
              <w:rPr>
                <w:rFonts w:ascii="Times New Roman" w:eastAsia="Times New Roman" w:hAnsi="Times New Roman" w:cs="David"/>
                <w:sz w:val="24"/>
                <w:szCs w:val="24"/>
                <w:rtl/>
              </w:rPr>
            </w:pPr>
          </w:p>
        </w:tc>
      </w:tr>
    </w:tbl>
    <w:p w:rsidR="00B708A0" w:rsidRPr="00B708A0" w:rsidRDefault="00301818" w:rsidP="00B708A0">
      <w:pPr>
        <w:spacing w:after="0"/>
        <w:ind w:left="68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יש לצרף קורות חיים</w:t>
      </w:r>
    </w:p>
    <w:p w:rsidR="00B708A0" w:rsidRPr="00B61745" w:rsidRDefault="00B708A0" w:rsidP="00FD679E">
      <w:pPr>
        <w:pStyle w:val="a5"/>
        <w:numPr>
          <w:ilvl w:val="0"/>
          <w:numId w:val="30"/>
        </w:numPr>
        <w:spacing w:before="240"/>
        <w:rPr>
          <w:rFonts w:ascii="David" w:hAnsi="David" w:cs="David"/>
          <w:b/>
          <w:bCs/>
          <w:sz w:val="24"/>
          <w:szCs w:val="24"/>
          <w:u w:val="single"/>
          <w:rtl/>
        </w:rPr>
      </w:pPr>
      <w:bookmarkStart w:id="125" w:name="_Toc14438341"/>
      <w:bookmarkStart w:id="126" w:name="_Toc14439078"/>
      <w:r w:rsidRPr="00B61745">
        <w:rPr>
          <w:rFonts w:ascii="David" w:hAnsi="David" w:cs="David" w:hint="cs"/>
          <w:b/>
          <w:bCs/>
          <w:sz w:val="24"/>
          <w:szCs w:val="24"/>
          <w:u w:val="single"/>
          <w:rtl/>
        </w:rPr>
        <w:t>השכלה</w:t>
      </w:r>
      <w:bookmarkEnd w:id="125"/>
      <w:bookmarkEnd w:id="126"/>
    </w:p>
    <w:p w:rsidR="00B708A0" w:rsidRPr="00B708A0" w:rsidRDefault="00B708A0" w:rsidP="00322CA7">
      <w:pPr>
        <w:spacing w:after="120"/>
        <w:ind w:left="720"/>
        <w:jc w:val="both"/>
        <w:rPr>
          <w:rFonts w:ascii="Times New Roman" w:eastAsia="Times New Roman" w:hAnsi="Times New Roman" w:cs="David"/>
          <w:sz w:val="24"/>
          <w:szCs w:val="24"/>
          <w:rtl/>
        </w:rPr>
      </w:pPr>
      <w:r w:rsidRPr="00B708A0">
        <w:rPr>
          <w:rFonts w:ascii="Times New Roman" w:eastAsia="Times New Roman" w:hAnsi="Times New Roman" w:cs="David" w:hint="cs"/>
          <w:sz w:val="24"/>
          <w:szCs w:val="24"/>
          <w:rtl/>
        </w:rPr>
        <w:t xml:space="preserve"> י</w:t>
      </w:r>
      <w:r w:rsidR="00DB77D8">
        <w:rPr>
          <w:rFonts w:ascii="Times New Roman" w:eastAsia="Times New Roman" w:hAnsi="Times New Roman" w:cs="David" w:hint="cs"/>
          <w:sz w:val="24"/>
          <w:szCs w:val="24"/>
          <w:rtl/>
        </w:rPr>
        <w:t>ש ל</w:t>
      </w:r>
      <w:r w:rsidRPr="00B708A0">
        <w:rPr>
          <w:rFonts w:ascii="Times New Roman" w:eastAsia="Times New Roman" w:hAnsi="Times New Roman" w:cs="David" w:hint="cs"/>
          <w:sz w:val="24"/>
          <w:szCs w:val="24"/>
          <w:rtl/>
        </w:rPr>
        <w:t xml:space="preserve">פרט כנדרש בסעיף </w:t>
      </w:r>
      <w:r w:rsidR="00322CA7">
        <w:rPr>
          <w:rFonts w:ascii="Times New Roman" w:eastAsia="Times New Roman" w:hAnsi="Times New Roman" w:cs="David" w:hint="cs"/>
          <w:sz w:val="24"/>
          <w:szCs w:val="24"/>
          <w:u w:val="single"/>
          <w:rtl/>
        </w:rPr>
        <w:t>7.2.2.1.1</w:t>
      </w:r>
      <w:r w:rsidRPr="00B708A0">
        <w:rPr>
          <w:rFonts w:ascii="Times New Roman" w:eastAsia="Times New Roman" w:hAnsi="Times New Roman" w:cs="David" w:hint="cs"/>
          <w:sz w:val="24"/>
          <w:szCs w:val="24"/>
          <w:u w:val="single"/>
          <w:rtl/>
        </w:rPr>
        <w:t xml:space="preserve"> למכרז</w:t>
      </w:r>
      <w:r w:rsidRPr="00B708A0">
        <w:rPr>
          <w:rFonts w:ascii="Times New Roman" w:eastAsia="Times New Roman" w:hAnsi="Times New Roman" w:cs="David" w:hint="cs"/>
          <w:sz w:val="24"/>
          <w:szCs w:val="24"/>
          <w:rtl/>
        </w:rPr>
        <w:t>, בטבלה שלהלן</w:t>
      </w:r>
      <w:r w:rsidR="00F75760">
        <w:rPr>
          <w:rFonts w:ascii="Times New Roman" w:eastAsia="Times New Roman" w:hAnsi="Times New Roman" w:cs="David" w:hint="cs"/>
          <w:sz w:val="24"/>
          <w:szCs w:val="24"/>
          <w:rtl/>
        </w:rPr>
        <w:t>, ולצרף אישורים/תעודות המעידות על השכלה*</w:t>
      </w:r>
      <w:r w:rsidRPr="00B708A0">
        <w:rPr>
          <w:rFonts w:ascii="Times New Roman" w:eastAsia="Times New Roman" w:hAnsi="Times New Roman" w:cs="David" w:hint="cs"/>
          <w:sz w:val="24"/>
          <w:szCs w:val="24"/>
          <w:rtl/>
        </w:rPr>
        <w:t>:</w:t>
      </w:r>
    </w:p>
    <w:tbl>
      <w:tblPr>
        <w:bidiVisual/>
        <w:tblW w:w="9272"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12"/>
        <w:gridCol w:w="2552"/>
        <w:gridCol w:w="1985"/>
      </w:tblGrid>
      <w:tr w:rsidR="00B708A0" w:rsidRPr="00B708A0" w:rsidTr="006D7952">
        <w:tc>
          <w:tcPr>
            <w:tcW w:w="1683" w:type="dxa"/>
            <w:tcBorders>
              <w:top w:val="single" w:sz="4" w:space="0" w:color="auto"/>
              <w:left w:val="single" w:sz="4" w:space="0" w:color="auto"/>
              <w:bottom w:val="single" w:sz="4" w:space="0" w:color="auto"/>
              <w:right w:val="single" w:sz="4" w:space="0" w:color="auto"/>
            </w:tcBorders>
            <w:shd w:val="clear" w:color="auto" w:fill="C6D9F1"/>
          </w:tcPr>
          <w:p w:rsidR="00B708A0" w:rsidRPr="00B708A0" w:rsidRDefault="00B708A0" w:rsidP="00B708A0">
            <w:pPr>
              <w:tabs>
                <w:tab w:val="left" w:pos="4534"/>
              </w:tabs>
              <w:spacing w:before="120" w:after="120"/>
              <w:rPr>
                <w:rFonts w:ascii="Times New Roman" w:eastAsia="Times New Roman" w:hAnsi="Times New Roman" w:cs="David"/>
                <w:b/>
                <w:bCs/>
                <w:sz w:val="24"/>
                <w:szCs w:val="24"/>
              </w:rPr>
            </w:pPr>
            <w:r w:rsidRPr="00B708A0">
              <w:rPr>
                <w:rFonts w:ascii="Times New Roman" w:eastAsia="Times New Roman" w:hAnsi="Times New Roman" w:cs="David" w:hint="cs"/>
                <w:b/>
                <w:bCs/>
                <w:sz w:val="24"/>
                <w:szCs w:val="24"/>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C6D9F1"/>
          </w:tcPr>
          <w:p w:rsidR="00B708A0" w:rsidRPr="00B708A0" w:rsidRDefault="00B708A0" w:rsidP="00B708A0">
            <w:pPr>
              <w:tabs>
                <w:tab w:val="left" w:pos="4534"/>
              </w:tabs>
              <w:spacing w:before="120" w:after="120"/>
              <w:jc w:val="center"/>
              <w:rPr>
                <w:rFonts w:ascii="Times New Roman" w:eastAsia="Times New Roman" w:hAnsi="Times New Roman" w:cs="David"/>
                <w:b/>
                <w:bCs/>
                <w:sz w:val="24"/>
                <w:szCs w:val="24"/>
              </w:rPr>
            </w:pPr>
            <w:r w:rsidRPr="00B708A0">
              <w:rPr>
                <w:rFonts w:ascii="Times New Roman" w:eastAsia="Times New Roman" w:hAnsi="Times New Roman" w:cs="David" w:hint="cs"/>
                <w:b/>
                <w:bCs/>
                <w:sz w:val="24"/>
                <w:szCs w:val="24"/>
                <w:rtl/>
              </w:rPr>
              <w:t>שם המוסד ומקומו</w:t>
            </w:r>
          </w:p>
        </w:tc>
        <w:tc>
          <w:tcPr>
            <w:tcW w:w="1612" w:type="dxa"/>
            <w:tcBorders>
              <w:top w:val="single" w:sz="4" w:space="0" w:color="auto"/>
              <w:left w:val="single" w:sz="4" w:space="0" w:color="auto"/>
              <w:bottom w:val="single" w:sz="4" w:space="0" w:color="auto"/>
              <w:right w:val="single" w:sz="4" w:space="0" w:color="auto"/>
            </w:tcBorders>
            <w:shd w:val="clear" w:color="auto" w:fill="C6D9F1"/>
          </w:tcPr>
          <w:p w:rsidR="00B708A0" w:rsidRPr="00B708A0" w:rsidRDefault="00B708A0" w:rsidP="00B708A0">
            <w:pPr>
              <w:tabs>
                <w:tab w:val="left" w:pos="4534"/>
              </w:tabs>
              <w:spacing w:before="120" w:after="120"/>
              <w:rPr>
                <w:rFonts w:ascii="Times New Roman" w:eastAsia="Times New Roman" w:hAnsi="Times New Roman" w:cs="David"/>
                <w:b/>
                <w:bCs/>
                <w:sz w:val="24"/>
                <w:szCs w:val="24"/>
              </w:rPr>
            </w:pPr>
            <w:r w:rsidRPr="00B708A0">
              <w:rPr>
                <w:rFonts w:ascii="Times New Roman" w:eastAsia="Times New Roman" w:hAnsi="Times New Roman" w:cs="David" w:hint="cs"/>
                <w:b/>
                <w:bCs/>
                <w:sz w:val="24"/>
                <w:szCs w:val="24"/>
                <w:rtl/>
              </w:rPr>
              <w:t>המקצוע/ התמחות</w:t>
            </w:r>
          </w:p>
        </w:tc>
        <w:tc>
          <w:tcPr>
            <w:tcW w:w="2552" w:type="dxa"/>
            <w:tcBorders>
              <w:top w:val="single" w:sz="4" w:space="0" w:color="auto"/>
              <w:left w:val="single" w:sz="4" w:space="0" w:color="auto"/>
              <w:bottom w:val="single" w:sz="4" w:space="0" w:color="auto"/>
              <w:right w:val="single" w:sz="4" w:space="0" w:color="auto"/>
            </w:tcBorders>
            <w:shd w:val="clear" w:color="auto" w:fill="C6D9F1"/>
          </w:tcPr>
          <w:p w:rsidR="00B708A0" w:rsidRPr="00B708A0" w:rsidRDefault="00B708A0" w:rsidP="00B708A0">
            <w:pPr>
              <w:tabs>
                <w:tab w:val="left" w:pos="4534"/>
              </w:tabs>
              <w:spacing w:before="120" w:after="120"/>
              <w:rPr>
                <w:rFonts w:ascii="Times New Roman" w:eastAsia="Times New Roman" w:hAnsi="Times New Roman" w:cs="David"/>
                <w:b/>
                <w:bCs/>
                <w:sz w:val="24"/>
                <w:szCs w:val="24"/>
                <w:rtl/>
              </w:rPr>
            </w:pPr>
            <w:r w:rsidRPr="00B708A0">
              <w:rPr>
                <w:rFonts w:ascii="Times New Roman" w:eastAsia="Times New Roman" w:hAnsi="Times New Roman" w:cs="David" w:hint="cs"/>
                <w:b/>
                <w:bCs/>
                <w:sz w:val="24"/>
                <w:szCs w:val="24"/>
                <w:rtl/>
              </w:rPr>
              <w:t xml:space="preserve">סוג התואר או התעודה </w:t>
            </w:r>
          </w:p>
          <w:p w:rsidR="00B708A0" w:rsidRPr="00B708A0" w:rsidRDefault="00B708A0" w:rsidP="00B708A0">
            <w:pPr>
              <w:tabs>
                <w:tab w:val="left" w:pos="4534"/>
              </w:tabs>
              <w:spacing w:before="120" w:after="120"/>
              <w:rPr>
                <w:rFonts w:ascii="Times New Roman" w:eastAsia="Times New Roman" w:hAnsi="Times New Roman" w:cs="David"/>
                <w:b/>
                <w:bCs/>
                <w:sz w:val="24"/>
                <w:szCs w:val="24"/>
              </w:rPr>
            </w:pPr>
            <w:r w:rsidRPr="00B708A0">
              <w:rPr>
                <w:rFonts w:ascii="Times New Roman" w:eastAsia="Times New Roman" w:hAnsi="Times New Roman" w:cs="David" w:hint="cs"/>
                <w:b/>
                <w:bCs/>
                <w:sz w:val="24"/>
                <w:szCs w:val="24"/>
                <w:rtl/>
              </w:rPr>
              <w:t>(אם לא קיבלת ציין: אין תואר/אין תעודה)</w:t>
            </w:r>
          </w:p>
        </w:tc>
        <w:tc>
          <w:tcPr>
            <w:tcW w:w="1985" w:type="dxa"/>
            <w:tcBorders>
              <w:top w:val="single" w:sz="4" w:space="0" w:color="auto"/>
              <w:left w:val="single" w:sz="4" w:space="0" w:color="auto"/>
              <w:bottom w:val="single" w:sz="4" w:space="0" w:color="auto"/>
              <w:right w:val="single" w:sz="4" w:space="0" w:color="auto"/>
            </w:tcBorders>
            <w:shd w:val="clear" w:color="auto" w:fill="C6D9F1"/>
          </w:tcPr>
          <w:p w:rsidR="00B708A0" w:rsidRPr="00B708A0" w:rsidRDefault="00B708A0" w:rsidP="00B708A0">
            <w:pPr>
              <w:tabs>
                <w:tab w:val="left" w:pos="4534"/>
              </w:tabs>
              <w:spacing w:before="120" w:after="120"/>
              <w:rPr>
                <w:rFonts w:ascii="Times New Roman" w:eastAsia="Times New Roman" w:hAnsi="Times New Roman" w:cs="David"/>
                <w:b/>
                <w:bCs/>
                <w:sz w:val="24"/>
                <w:szCs w:val="24"/>
              </w:rPr>
            </w:pPr>
            <w:r w:rsidRPr="00B708A0">
              <w:rPr>
                <w:rFonts w:ascii="Times New Roman" w:eastAsia="Times New Roman" w:hAnsi="Times New Roman" w:cs="David" w:hint="cs"/>
                <w:b/>
                <w:bCs/>
                <w:sz w:val="24"/>
                <w:szCs w:val="24"/>
                <w:rtl/>
              </w:rPr>
              <w:t xml:space="preserve">שנת סיום הלימודים </w:t>
            </w:r>
          </w:p>
        </w:tc>
      </w:tr>
      <w:tr w:rsidR="00B708A0" w:rsidRPr="00B708A0" w:rsidTr="006D7952">
        <w:tc>
          <w:tcPr>
            <w:tcW w:w="1683"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r>
      <w:tr w:rsidR="00B708A0" w:rsidRPr="00B708A0" w:rsidTr="006D7952">
        <w:tc>
          <w:tcPr>
            <w:tcW w:w="1683"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r>
      <w:tr w:rsidR="00B708A0" w:rsidRPr="00B708A0" w:rsidTr="006D7952">
        <w:tc>
          <w:tcPr>
            <w:tcW w:w="1683"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r>
    </w:tbl>
    <w:p w:rsidR="0003335C" w:rsidRDefault="00F75760" w:rsidP="00CF1072">
      <w:pPr>
        <w:overflowPunct w:val="0"/>
        <w:autoSpaceDE w:val="0"/>
        <w:autoSpaceDN w:val="0"/>
        <w:adjustRightInd w:val="0"/>
        <w:spacing w:after="0" w:line="240" w:lineRule="auto"/>
        <w:ind w:left="720"/>
        <w:contextualSpacing/>
        <w:jc w:val="both"/>
        <w:textAlignment w:val="baseline"/>
        <w:rPr>
          <w:rFonts w:ascii="Times New Roman" w:eastAsia="Times New Roman" w:hAnsi="Times New Roman" w:cs="David"/>
          <w:b/>
          <w:bCs/>
          <w:sz w:val="24"/>
          <w:szCs w:val="24"/>
          <w:rtl/>
        </w:rPr>
      </w:pPr>
      <w:r>
        <w:rPr>
          <w:rFonts w:ascii="Times New Roman" w:eastAsia="Times New Roman" w:hAnsi="Times New Roman" w:cs="David" w:hint="cs"/>
          <w:sz w:val="24"/>
          <w:szCs w:val="24"/>
          <w:rtl/>
        </w:rPr>
        <w:t>*</w:t>
      </w:r>
      <w:r w:rsidR="00B708A0" w:rsidRPr="00B708A0">
        <w:rPr>
          <w:rFonts w:ascii="Times New Roman" w:eastAsia="Times New Roman" w:hAnsi="Times New Roman" w:cs="David" w:hint="cs"/>
          <w:sz w:val="24"/>
          <w:szCs w:val="24"/>
          <w:rtl/>
        </w:rPr>
        <w:t xml:space="preserve"> במקרה של תעודה על השכלה אקדמית או השכלה גבוהה אחרת, שנרכשה במוסד שאינו מוכר על ידי המועצה להשכלה גבוהה (גם אם הלימודים נערכו בארץ), </w:t>
      </w:r>
      <w:r w:rsidR="00B708A0" w:rsidRPr="00B708A0">
        <w:rPr>
          <w:rFonts w:ascii="Times New Roman" w:eastAsia="Times New Roman" w:hAnsi="Times New Roman" w:cs="David" w:hint="cs"/>
          <w:b/>
          <w:bCs/>
          <w:sz w:val="24"/>
          <w:szCs w:val="24"/>
          <w:rtl/>
        </w:rPr>
        <w:t>יש לצרף אישור הועדה להערכת תארים במשרד החינוך על שקילות לתוארי השכלה גבוהה המקובלים באוניברסיטאות בארץ.</w:t>
      </w:r>
    </w:p>
    <w:p w:rsidR="0003335C" w:rsidRDefault="0003335C" w:rsidP="00CF1072">
      <w:pPr>
        <w:overflowPunct w:val="0"/>
        <w:autoSpaceDE w:val="0"/>
        <w:autoSpaceDN w:val="0"/>
        <w:adjustRightInd w:val="0"/>
        <w:spacing w:after="0" w:line="240" w:lineRule="auto"/>
        <w:ind w:left="720"/>
        <w:contextualSpacing/>
        <w:jc w:val="both"/>
        <w:textAlignment w:val="baseline"/>
        <w:rPr>
          <w:rFonts w:ascii="Times New Roman" w:eastAsia="Times New Roman" w:hAnsi="Times New Roman" w:cs="David"/>
          <w:b/>
          <w:bCs/>
          <w:sz w:val="24"/>
          <w:szCs w:val="24"/>
          <w:rtl/>
        </w:rPr>
        <w:sectPr w:rsidR="0003335C" w:rsidSect="00E80EEC">
          <w:pgSz w:w="11906" w:h="16838"/>
          <w:pgMar w:top="1440" w:right="1274" w:bottom="1440" w:left="1134" w:header="708" w:footer="708" w:gutter="0"/>
          <w:cols w:space="708"/>
          <w:bidi/>
          <w:rtlGutter/>
          <w:docGrid w:linePitch="360"/>
        </w:sectPr>
      </w:pPr>
    </w:p>
    <w:p w:rsidR="0003335C" w:rsidRDefault="0003335C" w:rsidP="0003335C">
      <w:pPr>
        <w:rPr>
          <w:rtl/>
        </w:rPr>
      </w:pPr>
      <w:bookmarkStart w:id="127" w:name="_Toc14438342"/>
      <w:bookmarkStart w:id="128" w:name="_Toc14439079"/>
    </w:p>
    <w:p w:rsidR="0003335C" w:rsidRDefault="0003335C" w:rsidP="0003335C">
      <w:pPr>
        <w:rPr>
          <w:rtl/>
        </w:rPr>
      </w:pPr>
    </w:p>
    <w:p w:rsidR="0003335C" w:rsidRDefault="0003335C" w:rsidP="0003335C"/>
    <w:p w:rsidR="00B708A0" w:rsidRPr="00B708A0" w:rsidRDefault="00B708A0" w:rsidP="00FD679E">
      <w:pPr>
        <w:pStyle w:val="a5"/>
        <w:numPr>
          <w:ilvl w:val="0"/>
          <w:numId w:val="30"/>
        </w:numPr>
        <w:spacing w:before="240"/>
        <w:rPr>
          <w:rFonts w:ascii="Times New Roman" w:eastAsia="Times New Roman" w:hAnsi="Times New Roman" w:cs="David"/>
          <w:b/>
          <w:bCs/>
          <w:sz w:val="26"/>
          <w:szCs w:val="26"/>
          <w:u w:val="single"/>
          <w:rtl/>
        </w:rPr>
      </w:pPr>
      <w:r w:rsidRPr="00B61745">
        <w:rPr>
          <w:rFonts w:ascii="David" w:hAnsi="David" w:cs="David" w:hint="cs"/>
          <w:b/>
          <w:bCs/>
          <w:sz w:val="24"/>
          <w:szCs w:val="24"/>
          <w:u w:val="single"/>
          <w:rtl/>
        </w:rPr>
        <w:t>ניסיון</w:t>
      </w:r>
      <w:r w:rsidRPr="00B708A0">
        <w:rPr>
          <w:rFonts w:ascii="Times New Roman" w:eastAsia="Times New Roman" w:hAnsi="Times New Roman" w:cs="David" w:hint="cs"/>
          <w:b/>
          <w:bCs/>
          <w:sz w:val="26"/>
          <w:szCs w:val="26"/>
          <w:u w:val="single"/>
          <w:rtl/>
        </w:rPr>
        <w:t xml:space="preserve"> מקצועי</w:t>
      </w:r>
      <w:bookmarkEnd w:id="127"/>
      <w:bookmarkEnd w:id="128"/>
      <w:r w:rsidRPr="00B708A0">
        <w:rPr>
          <w:rFonts w:ascii="Times New Roman" w:eastAsia="Times New Roman" w:hAnsi="Times New Roman" w:cs="David" w:hint="cs"/>
          <w:b/>
          <w:bCs/>
          <w:sz w:val="26"/>
          <w:szCs w:val="26"/>
          <w:u w:val="single"/>
          <w:rtl/>
        </w:rPr>
        <w:t xml:space="preserve"> </w:t>
      </w:r>
    </w:p>
    <w:p w:rsidR="00B708A0" w:rsidRPr="00B708A0" w:rsidRDefault="00DB77D8" w:rsidP="00C966F0">
      <w:pPr>
        <w:spacing w:after="0"/>
        <w:ind w:left="72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יש לפרט </w:t>
      </w:r>
      <w:r w:rsidR="00B708A0" w:rsidRPr="00B708A0">
        <w:rPr>
          <w:rFonts w:ascii="Times New Roman" w:eastAsia="Times New Roman" w:hAnsi="Times New Roman" w:cs="David" w:hint="cs"/>
          <w:sz w:val="24"/>
          <w:szCs w:val="24"/>
          <w:rtl/>
        </w:rPr>
        <w:t xml:space="preserve">בהתאם לתנאי הסף שבסעיף </w:t>
      </w:r>
      <w:r w:rsidR="00322CA7">
        <w:rPr>
          <w:rFonts w:ascii="Times New Roman" w:eastAsia="Times New Roman" w:hAnsi="Times New Roman" w:cs="David" w:hint="cs"/>
          <w:sz w:val="24"/>
          <w:szCs w:val="24"/>
          <w:u w:val="single"/>
          <w:rtl/>
        </w:rPr>
        <w:t>7.2.2.1.2</w:t>
      </w:r>
      <w:r w:rsidR="00B708A0" w:rsidRPr="00B708A0">
        <w:rPr>
          <w:rFonts w:ascii="Times New Roman" w:eastAsia="Times New Roman" w:hAnsi="Times New Roman" w:cs="David" w:hint="cs"/>
          <w:sz w:val="24"/>
          <w:szCs w:val="24"/>
          <w:u w:val="single"/>
          <w:rtl/>
        </w:rPr>
        <w:t xml:space="preserve"> למכרז</w:t>
      </w:r>
      <w:r w:rsidR="00B708A0" w:rsidRPr="00B708A0">
        <w:rPr>
          <w:rFonts w:ascii="Times New Roman" w:eastAsia="Times New Roman" w:hAnsi="Times New Roman" w:cs="David" w:hint="cs"/>
          <w:sz w:val="24"/>
          <w:szCs w:val="24"/>
          <w:rtl/>
        </w:rPr>
        <w:t xml:space="preserve"> ולאמות המידה שבסעיף </w:t>
      </w:r>
      <w:r w:rsidR="00301818">
        <w:rPr>
          <w:rFonts w:ascii="Times New Roman" w:eastAsia="Times New Roman" w:hAnsi="Times New Roman" w:cs="David" w:hint="cs"/>
          <w:sz w:val="24"/>
          <w:szCs w:val="24"/>
          <w:rtl/>
        </w:rPr>
        <w:t>8</w:t>
      </w:r>
      <w:r w:rsidR="00B708A0" w:rsidRPr="00B708A0">
        <w:rPr>
          <w:rFonts w:ascii="Times New Roman" w:eastAsia="Times New Roman" w:hAnsi="Times New Roman" w:cs="David" w:hint="cs"/>
          <w:sz w:val="24"/>
          <w:szCs w:val="24"/>
          <w:rtl/>
        </w:rPr>
        <w:t xml:space="preserve"> </w:t>
      </w:r>
      <w:r w:rsidR="00301818">
        <w:rPr>
          <w:rFonts w:ascii="Times New Roman" w:eastAsia="Times New Roman" w:hAnsi="Times New Roman" w:cs="David" w:hint="cs"/>
          <w:sz w:val="24"/>
          <w:szCs w:val="24"/>
          <w:rtl/>
        </w:rPr>
        <w:t xml:space="preserve">עבור </w:t>
      </w:r>
      <w:r w:rsidR="00301818" w:rsidRPr="00301818">
        <w:rPr>
          <w:rFonts w:ascii="Times New Roman" w:eastAsia="Times New Roman" w:hAnsi="Times New Roman" w:cs="David" w:hint="cs"/>
          <w:b/>
          <w:bCs/>
          <w:sz w:val="24"/>
          <w:szCs w:val="24"/>
          <w:u w:val="single"/>
          <w:rtl/>
        </w:rPr>
        <w:t>מחקר אקדמי</w:t>
      </w:r>
      <w:r w:rsidR="00301818">
        <w:rPr>
          <w:rFonts w:ascii="Times New Roman" w:eastAsia="Times New Roman" w:hAnsi="Times New Roman" w:cs="David" w:hint="cs"/>
          <w:sz w:val="24"/>
          <w:szCs w:val="24"/>
          <w:rtl/>
        </w:rPr>
        <w:t xml:space="preserve"> </w:t>
      </w:r>
      <w:r w:rsidR="00C966F0">
        <w:rPr>
          <w:rFonts w:ascii="Times New Roman" w:eastAsia="Times New Roman" w:hAnsi="Times New Roman" w:cs="David" w:hint="cs"/>
          <w:sz w:val="24"/>
          <w:szCs w:val="24"/>
          <w:rtl/>
        </w:rPr>
        <w:t xml:space="preserve">או מחקר עבור גוף ציבורי </w:t>
      </w:r>
      <w:r w:rsidR="00B708A0" w:rsidRPr="00B708A0">
        <w:rPr>
          <w:rFonts w:ascii="Times New Roman" w:eastAsia="Times New Roman" w:hAnsi="Times New Roman" w:cs="David" w:hint="cs"/>
          <w:sz w:val="24"/>
          <w:szCs w:val="24"/>
          <w:rtl/>
        </w:rPr>
        <w:t>בטבלה שלהלן</w:t>
      </w:r>
      <w:r w:rsidR="00C966F0">
        <w:rPr>
          <w:rFonts w:ascii="Times New Roman" w:eastAsia="Times New Roman" w:hAnsi="Times New Roman" w:cs="David" w:hint="cs"/>
          <w:sz w:val="24"/>
          <w:szCs w:val="24"/>
          <w:rtl/>
        </w:rPr>
        <w:t xml:space="preserve"> (יש לצרף את המחקר המודפס או קישור למחקר באינטרנט)</w:t>
      </w:r>
      <w:r w:rsidR="00B708A0" w:rsidRPr="00B708A0">
        <w:rPr>
          <w:rFonts w:ascii="Times New Roman" w:eastAsia="Times New Roman" w:hAnsi="Times New Roman" w:cs="David" w:hint="cs"/>
          <w:sz w:val="24"/>
          <w:szCs w:val="24"/>
          <w:rtl/>
        </w:rPr>
        <w:t>:</w:t>
      </w:r>
    </w:p>
    <w:p w:rsidR="00B708A0" w:rsidRDefault="00B708A0" w:rsidP="00C966F0">
      <w:pPr>
        <w:spacing w:after="0"/>
        <w:ind w:left="720"/>
        <w:jc w:val="both"/>
        <w:rPr>
          <w:rFonts w:ascii="Times New Roman" w:eastAsia="Times New Roman" w:hAnsi="Times New Roman" w:cs="David"/>
          <w:b/>
          <w:bCs/>
          <w:sz w:val="24"/>
          <w:szCs w:val="24"/>
          <w:rtl/>
        </w:rPr>
      </w:pPr>
    </w:p>
    <w:tbl>
      <w:tblPr>
        <w:tblStyle w:val="aff"/>
        <w:bidiVisual/>
        <w:tblW w:w="13577" w:type="dxa"/>
        <w:tblInd w:w="720" w:type="dxa"/>
        <w:tblLook w:val="04A0" w:firstRow="1" w:lastRow="0" w:firstColumn="1" w:lastColumn="0" w:noHBand="0" w:noVBand="1"/>
      </w:tblPr>
      <w:tblGrid>
        <w:gridCol w:w="1448"/>
        <w:gridCol w:w="1336"/>
        <w:gridCol w:w="1757"/>
        <w:gridCol w:w="1592"/>
        <w:gridCol w:w="1436"/>
        <w:gridCol w:w="1548"/>
        <w:gridCol w:w="1454"/>
        <w:gridCol w:w="1552"/>
        <w:gridCol w:w="1454"/>
      </w:tblGrid>
      <w:tr w:rsidR="00C966F0" w:rsidTr="00D943AC">
        <w:trPr>
          <w:trHeight w:val="1885"/>
        </w:trPr>
        <w:tc>
          <w:tcPr>
            <w:tcW w:w="1448" w:type="dxa"/>
          </w:tcPr>
          <w:p w:rsidR="00C966F0" w:rsidRDefault="00C966F0" w:rsidP="00B708A0">
            <w:pPr>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שם המחקר</w:t>
            </w:r>
          </w:p>
        </w:tc>
        <w:tc>
          <w:tcPr>
            <w:tcW w:w="1336" w:type="dxa"/>
          </w:tcPr>
          <w:p w:rsidR="00C966F0" w:rsidRDefault="00C966F0" w:rsidP="00C966F0">
            <w:pPr>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סוג המחקר (מחקר אקדמי/ מחקר עבור גוף ציבורי)</w:t>
            </w:r>
          </w:p>
        </w:tc>
        <w:tc>
          <w:tcPr>
            <w:tcW w:w="1757" w:type="dxa"/>
          </w:tcPr>
          <w:p w:rsidR="00C966F0" w:rsidRDefault="00C966F0" w:rsidP="00B708A0">
            <w:pPr>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 xml:space="preserve">שיטת מחקר (כמותי/איכותני/ אחר </w:t>
            </w:r>
            <w:r>
              <w:rPr>
                <w:rFonts w:ascii="Times New Roman" w:eastAsia="Times New Roman" w:hAnsi="Times New Roman" w:cs="David"/>
                <w:b/>
                <w:bCs/>
                <w:sz w:val="24"/>
                <w:szCs w:val="24"/>
                <w:rtl/>
              </w:rPr>
              <w:t>–</w:t>
            </w:r>
            <w:r>
              <w:rPr>
                <w:rFonts w:ascii="Times New Roman" w:eastAsia="Times New Roman" w:hAnsi="Times New Roman" w:cs="David" w:hint="cs"/>
                <w:b/>
                <w:bCs/>
                <w:sz w:val="24"/>
                <w:szCs w:val="24"/>
                <w:rtl/>
              </w:rPr>
              <w:t xml:space="preserve"> יש לפרט)</w:t>
            </w:r>
          </w:p>
        </w:tc>
        <w:tc>
          <w:tcPr>
            <w:tcW w:w="1592" w:type="dxa"/>
          </w:tcPr>
          <w:p w:rsidR="00C966F0" w:rsidRDefault="00C966F0" w:rsidP="00B708A0">
            <w:pPr>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תחום המחקר (בהתאם לסעיף 7.2.2.1.2.1)</w:t>
            </w:r>
          </w:p>
        </w:tc>
        <w:tc>
          <w:tcPr>
            <w:tcW w:w="1436" w:type="dxa"/>
          </w:tcPr>
          <w:p w:rsidR="00C966F0" w:rsidRDefault="00C966F0" w:rsidP="00B708A0">
            <w:pPr>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תפקיד החוקר במחקר</w:t>
            </w:r>
          </w:p>
        </w:tc>
        <w:tc>
          <w:tcPr>
            <w:tcW w:w="1548" w:type="dxa"/>
          </w:tcPr>
          <w:p w:rsidR="00C966F0" w:rsidRDefault="00C966F0" w:rsidP="00C966F0">
            <w:pPr>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תקופת מתן השירותים (טווח לפי חודש ושנה)</w:t>
            </w:r>
          </w:p>
        </w:tc>
        <w:tc>
          <w:tcPr>
            <w:tcW w:w="1454" w:type="dxa"/>
          </w:tcPr>
          <w:p w:rsidR="00C966F0" w:rsidRDefault="00C966F0" w:rsidP="00C966F0">
            <w:pPr>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מזמין העבודה (במידה וקיים)</w:t>
            </w:r>
          </w:p>
        </w:tc>
        <w:tc>
          <w:tcPr>
            <w:tcW w:w="1552" w:type="dxa"/>
          </w:tcPr>
          <w:p w:rsidR="00C966F0" w:rsidRDefault="00C966F0" w:rsidP="00C966F0">
            <w:pPr>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פרסומים שנעשו בקשר עם המחקר (לפרט מראי מקום)</w:t>
            </w:r>
          </w:p>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C966F0">
            <w:pPr>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איש קשר מזמין העבודה (במידה וקיים)</w:t>
            </w:r>
          </w:p>
        </w:tc>
      </w:tr>
      <w:tr w:rsidR="00C966F0" w:rsidTr="00D943AC">
        <w:trPr>
          <w:trHeight w:val="300"/>
        </w:trPr>
        <w:tc>
          <w:tcPr>
            <w:tcW w:w="1448" w:type="dxa"/>
          </w:tcPr>
          <w:p w:rsidR="00C966F0" w:rsidRDefault="00C966F0" w:rsidP="00B708A0">
            <w:pPr>
              <w:jc w:val="both"/>
              <w:rPr>
                <w:rFonts w:ascii="Times New Roman" w:eastAsia="Times New Roman" w:hAnsi="Times New Roman" w:cs="David"/>
                <w:b/>
                <w:bCs/>
                <w:sz w:val="24"/>
                <w:szCs w:val="24"/>
                <w:rtl/>
              </w:rPr>
            </w:pPr>
          </w:p>
        </w:tc>
        <w:tc>
          <w:tcPr>
            <w:tcW w:w="1336" w:type="dxa"/>
          </w:tcPr>
          <w:p w:rsidR="00C966F0" w:rsidRDefault="00C966F0" w:rsidP="00B708A0">
            <w:pPr>
              <w:jc w:val="both"/>
              <w:rPr>
                <w:rFonts w:ascii="Times New Roman" w:eastAsia="Times New Roman" w:hAnsi="Times New Roman" w:cs="David"/>
                <w:b/>
                <w:bCs/>
                <w:sz w:val="24"/>
                <w:szCs w:val="24"/>
                <w:rtl/>
              </w:rPr>
            </w:pPr>
          </w:p>
        </w:tc>
        <w:tc>
          <w:tcPr>
            <w:tcW w:w="1757" w:type="dxa"/>
          </w:tcPr>
          <w:p w:rsidR="00C966F0" w:rsidRDefault="00C966F0" w:rsidP="00B708A0">
            <w:pPr>
              <w:jc w:val="both"/>
              <w:rPr>
                <w:rFonts w:ascii="Times New Roman" w:eastAsia="Times New Roman" w:hAnsi="Times New Roman" w:cs="David"/>
                <w:b/>
                <w:bCs/>
                <w:sz w:val="24"/>
                <w:szCs w:val="24"/>
                <w:rtl/>
              </w:rPr>
            </w:pPr>
          </w:p>
        </w:tc>
        <w:tc>
          <w:tcPr>
            <w:tcW w:w="1592" w:type="dxa"/>
          </w:tcPr>
          <w:p w:rsidR="00C966F0" w:rsidRDefault="00C966F0" w:rsidP="00B708A0">
            <w:pPr>
              <w:jc w:val="both"/>
              <w:rPr>
                <w:rFonts w:ascii="Times New Roman" w:eastAsia="Times New Roman" w:hAnsi="Times New Roman" w:cs="David"/>
                <w:b/>
                <w:bCs/>
                <w:sz w:val="24"/>
                <w:szCs w:val="24"/>
                <w:rtl/>
              </w:rPr>
            </w:pPr>
          </w:p>
        </w:tc>
        <w:tc>
          <w:tcPr>
            <w:tcW w:w="1436" w:type="dxa"/>
          </w:tcPr>
          <w:p w:rsidR="00C966F0" w:rsidRDefault="00C966F0" w:rsidP="00B708A0">
            <w:pPr>
              <w:jc w:val="both"/>
              <w:rPr>
                <w:rFonts w:ascii="Times New Roman" w:eastAsia="Times New Roman" w:hAnsi="Times New Roman" w:cs="David"/>
                <w:b/>
                <w:bCs/>
                <w:sz w:val="24"/>
                <w:szCs w:val="24"/>
                <w:rtl/>
              </w:rPr>
            </w:pPr>
          </w:p>
        </w:tc>
        <w:tc>
          <w:tcPr>
            <w:tcW w:w="1548"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c>
          <w:tcPr>
            <w:tcW w:w="1552"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r>
      <w:tr w:rsidR="00C966F0" w:rsidTr="00D943AC">
        <w:trPr>
          <w:trHeight w:val="317"/>
        </w:trPr>
        <w:tc>
          <w:tcPr>
            <w:tcW w:w="1448" w:type="dxa"/>
          </w:tcPr>
          <w:p w:rsidR="00C966F0" w:rsidRDefault="00C966F0" w:rsidP="00B708A0">
            <w:pPr>
              <w:jc w:val="both"/>
              <w:rPr>
                <w:rFonts w:ascii="Times New Roman" w:eastAsia="Times New Roman" w:hAnsi="Times New Roman" w:cs="David"/>
                <w:b/>
                <w:bCs/>
                <w:sz w:val="24"/>
                <w:szCs w:val="24"/>
                <w:rtl/>
              </w:rPr>
            </w:pPr>
          </w:p>
        </w:tc>
        <w:tc>
          <w:tcPr>
            <w:tcW w:w="1336" w:type="dxa"/>
          </w:tcPr>
          <w:p w:rsidR="00C966F0" w:rsidRDefault="00C966F0" w:rsidP="00B708A0">
            <w:pPr>
              <w:jc w:val="both"/>
              <w:rPr>
                <w:rFonts w:ascii="Times New Roman" w:eastAsia="Times New Roman" w:hAnsi="Times New Roman" w:cs="David"/>
                <w:b/>
                <w:bCs/>
                <w:sz w:val="24"/>
                <w:szCs w:val="24"/>
                <w:rtl/>
              </w:rPr>
            </w:pPr>
          </w:p>
        </w:tc>
        <w:tc>
          <w:tcPr>
            <w:tcW w:w="1757" w:type="dxa"/>
          </w:tcPr>
          <w:p w:rsidR="00C966F0" w:rsidRDefault="00C966F0" w:rsidP="00B708A0">
            <w:pPr>
              <w:jc w:val="both"/>
              <w:rPr>
                <w:rFonts w:ascii="Times New Roman" w:eastAsia="Times New Roman" w:hAnsi="Times New Roman" w:cs="David"/>
                <w:b/>
                <w:bCs/>
                <w:sz w:val="24"/>
                <w:szCs w:val="24"/>
                <w:rtl/>
              </w:rPr>
            </w:pPr>
          </w:p>
        </w:tc>
        <w:tc>
          <w:tcPr>
            <w:tcW w:w="1592" w:type="dxa"/>
          </w:tcPr>
          <w:p w:rsidR="00C966F0" w:rsidRDefault="00C966F0" w:rsidP="00B708A0">
            <w:pPr>
              <w:jc w:val="both"/>
              <w:rPr>
                <w:rFonts w:ascii="Times New Roman" w:eastAsia="Times New Roman" w:hAnsi="Times New Roman" w:cs="David"/>
                <w:b/>
                <w:bCs/>
                <w:sz w:val="24"/>
                <w:szCs w:val="24"/>
                <w:rtl/>
              </w:rPr>
            </w:pPr>
          </w:p>
        </w:tc>
        <w:tc>
          <w:tcPr>
            <w:tcW w:w="1436" w:type="dxa"/>
          </w:tcPr>
          <w:p w:rsidR="00C966F0" w:rsidRDefault="00C966F0" w:rsidP="00B708A0">
            <w:pPr>
              <w:jc w:val="both"/>
              <w:rPr>
                <w:rFonts w:ascii="Times New Roman" w:eastAsia="Times New Roman" w:hAnsi="Times New Roman" w:cs="David"/>
                <w:b/>
                <w:bCs/>
                <w:sz w:val="24"/>
                <w:szCs w:val="24"/>
                <w:rtl/>
              </w:rPr>
            </w:pPr>
          </w:p>
        </w:tc>
        <w:tc>
          <w:tcPr>
            <w:tcW w:w="1548"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c>
          <w:tcPr>
            <w:tcW w:w="1552"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r>
      <w:tr w:rsidR="00C966F0" w:rsidTr="00D943AC">
        <w:trPr>
          <w:trHeight w:val="317"/>
        </w:trPr>
        <w:tc>
          <w:tcPr>
            <w:tcW w:w="1448" w:type="dxa"/>
          </w:tcPr>
          <w:p w:rsidR="00C966F0" w:rsidRDefault="00C966F0" w:rsidP="00B708A0">
            <w:pPr>
              <w:jc w:val="both"/>
              <w:rPr>
                <w:rFonts w:ascii="Times New Roman" w:eastAsia="Times New Roman" w:hAnsi="Times New Roman" w:cs="David"/>
                <w:b/>
                <w:bCs/>
                <w:sz w:val="24"/>
                <w:szCs w:val="24"/>
                <w:rtl/>
              </w:rPr>
            </w:pPr>
          </w:p>
        </w:tc>
        <w:tc>
          <w:tcPr>
            <w:tcW w:w="1336" w:type="dxa"/>
          </w:tcPr>
          <w:p w:rsidR="00C966F0" w:rsidRDefault="00C966F0" w:rsidP="00B708A0">
            <w:pPr>
              <w:jc w:val="both"/>
              <w:rPr>
                <w:rFonts w:ascii="Times New Roman" w:eastAsia="Times New Roman" w:hAnsi="Times New Roman" w:cs="David"/>
                <w:b/>
                <w:bCs/>
                <w:sz w:val="24"/>
                <w:szCs w:val="24"/>
                <w:rtl/>
              </w:rPr>
            </w:pPr>
          </w:p>
        </w:tc>
        <w:tc>
          <w:tcPr>
            <w:tcW w:w="1757" w:type="dxa"/>
          </w:tcPr>
          <w:p w:rsidR="00C966F0" w:rsidRDefault="00C966F0" w:rsidP="00B708A0">
            <w:pPr>
              <w:jc w:val="both"/>
              <w:rPr>
                <w:rFonts w:ascii="Times New Roman" w:eastAsia="Times New Roman" w:hAnsi="Times New Roman" w:cs="David"/>
                <w:b/>
                <w:bCs/>
                <w:sz w:val="24"/>
                <w:szCs w:val="24"/>
                <w:rtl/>
              </w:rPr>
            </w:pPr>
          </w:p>
        </w:tc>
        <w:tc>
          <w:tcPr>
            <w:tcW w:w="1592" w:type="dxa"/>
          </w:tcPr>
          <w:p w:rsidR="00C966F0" w:rsidRDefault="00C966F0" w:rsidP="00B708A0">
            <w:pPr>
              <w:jc w:val="both"/>
              <w:rPr>
                <w:rFonts w:ascii="Times New Roman" w:eastAsia="Times New Roman" w:hAnsi="Times New Roman" w:cs="David"/>
                <w:b/>
                <w:bCs/>
                <w:sz w:val="24"/>
                <w:szCs w:val="24"/>
                <w:rtl/>
              </w:rPr>
            </w:pPr>
          </w:p>
        </w:tc>
        <w:tc>
          <w:tcPr>
            <w:tcW w:w="1436" w:type="dxa"/>
          </w:tcPr>
          <w:p w:rsidR="00C966F0" w:rsidRDefault="00C966F0" w:rsidP="00B708A0">
            <w:pPr>
              <w:jc w:val="both"/>
              <w:rPr>
                <w:rFonts w:ascii="Times New Roman" w:eastAsia="Times New Roman" w:hAnsi="Times New Roman" w:cs="David"/>
                <w:b/>
                <w:bCs/>
                <w:sz w:val="24"/>
                <w:szCs w:val="24"/>
                <w:rtl/>
              </w:rPr>
            </w:pPr>
          </w:p>
        </w:tc>
        <w:tc>
          <w:tcPr>
            <w:tcW w:w="1548"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c>
          <w:tcPr>
            <w:tcW w:w="1552"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r>
      <w:tr w:rsidR="00C966F0" w:rsidTr="00D943AC">
        <w:trPr>
          <w:trHeight w:val="300"/>
        </w:trPr>
        <w:tc>
          <w:tcPr>
            <w:tcW w:w="1448" w:type="dxa"/>
          </w:tcPr>
          <w:p w:rsidR="00C966F0" w:rsidRDefault="00C966F0" w:rsidP="00B708A0">
            <w:pPr>
              <w:jc w:val="both"/>
              <w:rPr>
                <w:rFonts w:ascii="Times New Roman" w:eastAsia="Times New Roman" w:hAnsi="Times New Roman" w:cs="David"/>
                <w:b/>
                <w:bCs/>
                <w:sz w:val="24"/>
                <w:szCs w:val="24"/>
                <w:rtl/>
              </w:rPr>
            </w:pPr>
          </w:p>
        </w:tc>
        <w:tc>
          <w:tcPr>
            <w:tcW w:w="1336" w:type="dxa"/>
          </w:tcPr>
          <w:p w:rsidR="00C966F0" w:rsidRDefault="00C966F0" w:rsidP="00B708A0">
            <w:pPr>
              <w:jc w:val="both"/>
              <w:rPr>
                <w:rFonts w:ascii="Times New Roman" w:eastAsia="Times New Roman" w:hAnsi="Times New Roman" w:cs="David"/>
                <w:b/>
                <w:bCs/>
                <w:sz w:val="24"/>
                <w:szCs w:val="24"/>
                <w:rtl/>
              </w:rPr>
            </w:pPr>
          </w:p>
        </w:tc>
        <w:tc>
          <w:tcPr>
            <w:tcW w:w="1757" w:type="dxa"/>
          </w:tcPr>
          <w:p w:rsidR="00C966F0" w:rsidRDefault="00C966F0" w:rsidP="00B708A0">
            <w:pPr>
              <w:jc w:val="both"/>
              <w:rPr>
                <w:rFonts w:ascii="Times New Roman" w:eastAsia="Times New Roman" w:hAnsi="Times New Roman" w:cs="David"/>
                <w:b/>
                <w:bCs/>
                <w:sz w:val="24"/>
                <w:szCs w:val="24"/>
                <w:rtl/>
              </w:rPr>
            </w:pPr>
          </w:p>
        </w:tc>
        <w:tc>
          <w:tcPr>
            <w:tcW w:w="1592" w:type="dxa"/>
          </w:tcPr>
          <w:p w:rsidR="00C966F0" w:rsidRDefault="00C966F0" w:rsidP="00B708A0">
            <w:pPr>
              <w:jc w:val="both"/>
              <w:rPr>
                <w:rFonts w:ascii="Times New Roman" w:eastAsia="Times New Roman" w:hAnsi="Times New Roman" w:cs="David"/>
                <w:b/>
                <w:bCs/>
                <w:sz w:val="24"/>
                <w:szCs w:val="24"/>
                <w:rtl/>
              </w:rPr>
            </w:pPr>
          </w:p>
        </w:tc>
        <w:tc>
          <w:tcPr>
            <w:tcW w:w="1436" w:type="dxa"/>
          </w:tcPr>
          <w:p w:rsidR="00C966F0" w:rsidRDefault="00C966F0" w:rsidP="00B708A0">
            <w:pPr>
              <w:jc w:val="both"/>
              <w:rPr>
                <w:rFonts w:ascii="Times New Roman" w:eastAsia="Times New Roman" w:hAnsi="Times New Roman" w:cs="David"/>
                <w:b/>
                <w:bCs/>
                <w:sz w:val="24"/>
                <w:szCs w:val="24"/>
                <w:rtl/>
              </w:rPr>
            </w:pPr>
          </w:p>
        </w:tc>
        <w:tc>
          <w:tcPr>
            <w:tcW w:w="1548"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c>
          <w:tcPr>
            <w:tcW w:w="1552"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r>
      <w:tr w:rsidR="00C966F0" w:rsidTr="00D943AC">
        <w:trPr>
          <w:trHeight w:val="317"/>
        </w:trPr>
        <w:tc>
          <w:tcPr>
            <w:tcW w:w="1448" w:type="dxa"/>
          </w:tcPr>
          <w:p w:rsidR="00C966F0" w:rsidRDefault="00C966F0" w:rsidP="00B708A0">
            <w:pPr>
              <w:jc w:val="both"/>
              <w:rPr>
                <w:rFonts w:ascii="Times New Roman" w:eastAsia="Times New Roman" w:hAnsi="Times New Roman" w:cs="David"/>
                <w:b/>
                <w:bCs/>
                <w:sz w:val="24"/>
                <w:szCs w:val="24"/>
                <w:rtl/>
              </w:rPr>
            </w:pPr>
          </w:p>
        </w:tc>
        <w:tc>
          <w:tcPr>
            <w:tcW w:w="1336" w:type="dxa"/>
          </w:tcPr>
          <w:p w:rsidR="00C966F0" w:rsidRDefault="00C966F0" w:rsidP="00B708A0">
            <w:pPr>
              <w:jc w:val="both"/>
              <w:rPr>
                <w:rFonts w:ascii="Times New Roman" w:eastAsia="Times New Roman" w:hAnsi="Times New Roman" w:cs="David"/>
                <w:b/>
                <w:bCs/>
                <w:sz w:val="24"/>
                <w:szCs w:val="24"/>
                <w:rtl/>
              </w:rPr>
            </w:pPr>
          </w:p>
        </w:tc>
        <w:tc>
          <w:tcPr>
            <w:tcW w:w="1757" w:type="dxa"/>
          </w:tcPr>
          <w:p w:rsidR="00C966F0" w:rsidRDefault="00C966F0" w:rsidP="00B708A0">
            <w:pPr>
              <w:jc w:val="both"/>
              <w:rPr>
                <w:rFonts w:ascii="Times New Roman" w:eastAsia="Times New Roman" w:hAnsi="Times New Roman" w:cs="David"/>
                <w:b/>
                <w:bCs/>
                <w:sz w:val="24"/>
                <w:szCs w:val="24"/>
                <w:rtl/>
              </w:rPr>
            </w:pPr>
          </w:p>
        </w:tc>
        <w:tc>
          <w:tcPr>
            <w:tcW w:w="1592" w:type="dxa"/>
          </w:tcPr>
          <w:p w:rsidR="00C966F0" w:rsidRDefault="00C966F0" w:rsidP="00B708A0">
            <w:pPr>
              <w:jc w:val="both"/>
              <w:rPr>
                <w:rFonts w:ascii="Times New Roman" w:eastAsia="Times New Roman" w:hAnsi="Times New Roman" w:cs="David"/>
                <w:b/>
                <w:bCs/>
                <w:sz w:val="24"/>
                <w:szCs w:val="24"/>
                <w:rtl/>
              </w:rPr>
            </w:pPr>
          </w:p>
        </w:tc>
        <w:tc>
          <w:tcPr>
            <w:tcW w:w="1436" w:type="dxa"/>
          </w:tcPr>
          <w:p w:rsidR="00C966F0" w:rsidRDefault="00C966F0" w:rsidP="00B708A0">
            <w:pPr>
              <w:jc w:val="both"/>
              <w:rPr>
                <w:rFonts w:ascii="Times New Roman" w:eastAsia="Times New Roman" w:hAnsi="Times New Roman" w:cs="David"/>
                <w:b/>
                <w:bCs/>
                <w:sz w:val="24"/>
                <w:szCs w:val="24"/>
                <w:rtl/>
              </w:rPr>
            </w:pPr>
          </w:p>
        </w:tc>
        <w:tc>
          <w:tcPr>
            <w:tcW w:w="1548"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c>
          <w:tcPr>
            <w:tcW w:w="1552"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r>
      <w:tr w:rsidR="00C966F0" w:rsidTr="00D943AC">
        <w:trPr>
          <w:trHeight w:val="317"/>
        </w:trPr>
        <w:tc>
          <w:tcPr>
            <w:tcW w:w="1448" w:type="dxa"/>
          </w:tcPr>
          <w:p w:rsidR="00C966F0" w:rsidRDefault="00C966F0" w:rsidP="00B708A0">
            <w:pPr>
              <w:jc w:val="both"/>
              <w:rPr>
                <w:rFonts w:ascii="Times New Roman" w:eastAsia="Times New Roman" w:hAnsi="Times New Roman" w:cs="David"/>
                <w:b/>
                <w:bCs/>
                <w:sz w:val="24"/>
                <w:szCs w:val="24"/>
                <w:rtl/>
              </w:rPr>
            </w:pPr>
          </w:p>
        </w:tc>
        <w:tc>
          <w:tcPr>
            <w:tcW w:w="1336" w:type="dxa"/>
          </w:tcPr>
          <w:p w:rsidR="00C966F0" w:rsidRDefault="00C966F0" w:rsidP="00B708A0">
            <w:pPr>
              <w:jc w:val="both"/>
              <w:rPr>
                <w:rFonts w:ascii="Times New Roman" w:eastAsia="Times New Roman" w:hAnsi="Times New Roman" w:cs="David"/>
                <w:b/>
                <w:bCs/>
                <w:sz w:val="24"/>
                <w:szCs w:val="24"/>
                <w:rtl/>
              </w:rPr>
            </w:pPr>
          </w:p>
        </w:tc>
        <w:tc>
          <w:tcPr>
            <w:tcW w:w="1757" w:type="dxa"/>
          </w:tcPr>
          <w:p w:rsidR="00C966F0" w:rsidRDefault="00C966F0" w:rsidP="00B708A0">
            <w:pPr>
              <w:jc w:val="both"/>
              <w:rPr>
                <w:rFonts w:ascii="Times New Roman" w:eastAsia="Times New Roman" w:hAnsi="Times New Roman" w:cs="David"/>
                <w:b/>
                <w:bCs/>
                <w:sz w:val="24"/>
                <w:szCs w:val="24"/>
                <w:rtl/>
              </w:rPr>
            </w:pPr>
          </w:p>
        </w:tc>
        <w:tc>
          <w:tcPr>
            <w:tcW w:w="1592" w:type="dxa"/>
          </w:tcPr>
          <w:p w:rsidR="00C966F0" w:rsidRDefault="00C966F0" w:rsidP="00B708A0">
            <w:pPr>
              <w:jc w:val="both"/>
              <w:rPr>
                <w:rFonts w:ascii="Times New Roman" w:eastAsia="Times New Roman" w:hAnsi="Times New Roman" w:cs="David"/>
                <w:b/>
                <w:bCs/>
                <w:sz w:val="24"/>
                <w:szCs w:val="24"/>
                <w:rtl/>
              </w:rPr>
            </w:pPr>
          </w:p>
        </w:tc>
        <w:tc>
          <w:tcPr>
            <w:tcW w:w="1436" w:type="dxa"/>
          </w:tcPr>
          <w:p w:rsidR="00C966F0" w:rsidRDefault="00C966F0" w:rsidP="00B708A0">
            <w:pPr>
              <w:jc w:val="both"/>
              <w:rPr>
                <w:rFonts w:ascii="Times New Roman" w:eastAsia="Times New Roman" w:hAnsi="Times New Roman" w:cs="David"/>
                <w:b/>
                <w:bCs/>
                <w:sz w:val="24"/>
                <w:szCs w:val="24"/>
                <w:rtl/>
              </w:rPr>
            </w:pPr>
          </w:p>
        </w:tc>
        <w:tc>
          <w:tcPr>
            <w:tcW w:w="1548"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c>
          <w:tcPr>
            <w:tcW w:w="1552"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r>
      <w:tr w:rsidR="00C966F0" w:rsidTr="00D943AC">
        <w:trPr>
          <w:trHeight w:val="300"/>
        </w:trPr>
        <w:tc>
          <w:tcPr>
            <w:tcW w:w="1448" w:type="dxa"/>
          </w:tcPr>
          <w:p w:rsidR="00C966F0" w:rsidRDefault="00C966F0" w:rsidP="00B708A0">
            <w:pPr>
              <w:jc w:val="both"/>
              <w:rPr>
                <w:rFonts w:ascii="Times New Roman" w:eastAsia="Times New Roman" w:hAnsi="Times New Roman" w:cs="David"/>
                <w:b/>
                <w:bCs/>
                <w:sz w:val="24"/>
                <w:szCs w:val="24"/>
                <w:rtl/>
              </w:rPr>
            </w:pPr>
          </w:p>
        </w:tc>
        <w:tc>
          <w:tcPr>
            <w:tcW w:w="1336" w:type="dxa"/>
          </w:tcPr>
          <w:p w:rsidR="00C966F0" w:rsidRDefault="00C966F0" w:rsidP="00B708A0">
            <w:pPr>
              <w:jc w:val="both"/>
              <w:rPr>
                <w:rFonts w:ascii="Times New Roman" w:eastAsia="Times New Roman" w:hAnsi="Times New Roman" w:cs="David"/>
                <w:b/>
                <w:bCs/>
                <w:sz w:val="24"/>
                <w:szCs w:val="24"/>
                <w:rtl/>
              </w:rPr>
            </w:pPr>
          </w:p>
        </w:tc>
        <w:tc>
          <w:tcPr>
            <w:tcW w:w="1757" w:type="dxa"/>
          </w:tcPr>
          <w:p w:rsidR="00C966F0" w:rsidRDefault="00C966F0" w:rsidP="00B708A0">
            <w:pPr>
              <w:jc w:val="both"/>
              <w:rPr>
                <w:rFonts w:ascii="Times New Roman" w:eastAsia="Times New Roman" w:hAnsi="Times New Roman" w:cs="David"/>
                <w:b/>
                <w:bCs/>
                <w:sz w:val="24"/>
                <w:szCs w:val="24"/>
                <w:rtl/>
              </w:rPr>
            </w:pPr>
          </w:p>
        </w:tc>
        <w:tc>
          <w:tcPr>
            <w:tcW w:w="1592" w:type="dxa"/>
          </w:tcPr>
          <w:p w:rsidR="00C966F0" w:rsidRDefault="00C966F0" w:rsidP="00B708A0">
            <w:pPr>
              <w:jc w:val="both"/>
              <w:rPr>
                <w:rFonts w:ascii="Times New Roman" w:eastAsia="Times New Roman" w:hAnsi="Times New Roman" w:cs="David"/>
                <w:b/>
                <w:bCs/>
                <w:sz w:val="24"/>
                <w:szCs w:val="24"/>
                <w:rtl/>
              </w:rPr>
            </w:pPr>
          </w:p>
        </w:tc>
        <w:tc>
          <w:tcPr>
            <w:tcW w:w="1436" w:type="dxa"/>
          </w:tcPr>
          <w:p w:rsidR="00C966F0" w:rsidRDefault="00C966F0" w:rsidP="00B708A0">
            <w:pPr>
              <w:jc w:val="both"/>
              <w:rPr>
                <w:rFonts w:ascii="Times New Roman" w:eastAsia="Times New Roman" w:hAnsi="Times New Roman" w:cs="David"/>
                <w:b/>
                <w:bCs/>
                <w:sz w:val="24"/>
                <w:szCs w:val="24"/>
                <w:rtl/>
              </w:rPr>
            </w:pPr>
          </w:p>
        </w:tc>
        <w:tc>
          <w:tcPr>
            <w:tcW w:w="1548"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c>
          <w:tcPr>
            <w:tcW w:w="1552"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r>
      <w:tr w:rsidR="00C966F0" w:rsidTr="00D943AC">
        <w:trPr>
          <w:trHeight w:val="317"/>
        </w:trPr>
        <w:tc>
          <w:tcPr>
            <w:tcW w:w="1448" w:type="dxa"/>
          </w:tcPr>
          <w:p w:rsidR="00C966F0" w:rsidRDefault="00C966F0" w:rsidP="00B708A0">
            <w:pPr>
              <w:jc w:val="both"/>
              <w:rPr>
                <w:rFonts w:ascii="Times New Roman" w:eastAsia="Times New Roman" w:hAnsi="Times New Roman" w:cs="David"/>
                <w:b/>
                <w:bCs/>
                <w:sz w:val="24"/>
                <w:szCs w:val="24"/>
                <w:rtl/>
              </w:rPr>
            </w:pPr>
          </w:p>
        </w:tc>
        <w:tc>
          <w:tcPr>
            <w:tcW w:w="1336" w:type="dxa"/>
          </w:tcPr>
          <w:p w:rsidR="00C966F0" w:rsidRDefault="00C966F0" w:rsidP="00B708A0">
            <w:pPr>
              <w:jc w:val="both"/>
              <w:rPr>
                <w:rFonts w:ascii="Times New Roman" w:eastAsia="Times New Roman" w:hAnsi="Times New Roman" w:cs="David"/>
                <w:b/>
                <w:bCs/>
                <w:sz w:val="24"/>
                <w:szCs w:val="24"/>
                <w:rtl/>
              </w:rPr>
            </w:pPr>
          </w:p>
        </w:tc>
        <w:tc>
          <w:tcPr>
            <w:tcW w:w="1757" w:type="dxa"/>
          </w:tcPr>
          <w:p w:rsidR="00C966F0" w:rsidRDefault="00C966F0" w:rsidP="00B708A0">
            <w:pPr>
              <w:jc w:val="both"/>
              <w:rPr>
                <w:rFonts w:ascii="Times New Roman" w:eastAsia="Times New Roman" w:hAnsi="Times New Roman" w:cs="David"/>
                <w:b/>
                <w:bCs/>
                <w:sz w:val="24"/>
                <w:szCs w:val="24"/>
                <w:rtl/>
              </w:rPr>
            </w:pPr>
          </w:p>
        </w:tc>
        <w:tc>
          <w:tcPr>
            <w:tcW w:w="1592" w:type="dxa"/>
          </w:tcPr>
          <w:p w:rsidR="00C966F0" w:rsidRDefault="00C966F0" w:rsidP="00B708A0">
            <w:pPr>
              <w:jc w:val="both"/>
              <w:rPr>
                <w:rFonts w:ascii="Times New Roman" w:eastAsia="Times New Roman" w:hAnsi="Times New Roman" w:cs="David"/>
                <w:b/>
                <w:bCs/>
                <w:sz w:val="24"/>
                <w:szCs w:val="24"/>
                <w:rtl/>
              </w:rPr>
            </w:pPr>
          </w:p>
        </w:tc>
        <w:tc>
          <w:tcPr>
            <w:tcW w:w="1436" w:type="dxa"/>
          </w:tcPr>
          <w:p w:rsidR="00C966F0" w:rsidRDefault="00C966F0" w:rsidP="00B708A0">
            <w:pPr>
              <w:jc w:val="both"/>
              <w:rPr>
                <w:rFonts w:ascii="Times New Roman" w:eastAsia="Times New Roman" w:hAnsi="Times New Roman" w:cs="David"/>
                <w:b/>
                <w:bCs/>
                <w:sz w:val="24"/>
                <w:szCs w:val="24"/>
                <w:rtl/>
              </w:rPr>
            </w:pPr>
          </w:p>
        </w:tc>
        <w:tc>
          <w:tcPr>
            <w:tcW w:w="1548"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c>
          <w:tcPr>
            <w:tcW w:w="1552"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r>
      <w:tr w:rsidR="00C966F0" w:rsidTr="00D943AC">
        <w:trPr>
          <w:trHeight w:val="317"/>
        </w:trPr>
        <w:tc>
          <w:tcPr>
            <w:tcW w:w="1448" w:type="dxa"/>
          </w:tcPr>
          <w:p w:rsidR="00C966F0" w:rsidRDefault="00C966F0" w:rsidP="00B708A0">
            <w:pPr>
              <w:jc w:val="both"/>
              <w:rPr>
                <w:rFonts w:ascii="Times New Roman" w:eastAsia="Times New Roman" w:hAnsi="Times New Roman" w:cs="David"/>
                <w:b/>
                <w:bCs/>
                <w:sz w:val="24"/>
                <w:szCs w:val="24"/>
                <w:rtl/>
              </w:rPr>
            </w:pPr>
          </w:p>
        </w:tc>
        <w:tc>
          <w:tcPr>
            <w:tcW w:w="1336" w:type="dxa"/>
          </w:tcPr>
          <w:p w:rsidR="00C966F0" w:rsidRDefault="00C966F0" w:rsidP="00B708A0">
            <w:pPr>
              <w:jc w:val="both"/>
              <w:rPr>
                <w:rFonts w:ascii="Times New Roman" w:eastAsia="Times New Roman" w:hAnsi="Times New Roman" w:cs="David"/>
                <w:b/>
                <w:bCs/>
                <w:sz w:val="24"/>
                <w:szCs w:val="24"/>
                <w:rtl/>
              </w:rPr>
            </w:pPr>
          </w:p>
        </w:tc>
        <w:tc>
          <w:tcPr>
            <w:tcW w:w="1757" w:type="dxa"/>
          </w:tcPr>
          <w:p w:rsidR="00C966F0" w:rsidRDefault="00C966F0" w:rsidP="00B708A0">
            <w:pPr>
              <w:jc w:val="both"/>
              <w:rPr>
                <w:rFonts w:ascii="Times New Roman" w:eastAsia="Times New Roman" w:hAnsi="Times New Roman" w:cs="David"/>
                <w:b/>
                <w:bCs/>
                <w:sz w:val="24"/>
                <w:szCs w:val="24"/>
                <w:rtl/>
              </w:rPr>
            </w:pPr>
          </w:p>
        </w:tc>
        <w:tc>
          <w:tcPr>
            <w:tcW w:w="1592" w:type="dxa"/>
          </w:tcPr>
          <w:p w:rsidR="00C966F0" w:rsidRDefault="00C966F0" w:rsidP="00B708A0">
            <w:pPr>
              <w:jc w:val="both"/>
              <w:rPr>
                <w:rFonts w:ascii="Times New Roman" w:eastAsia="Times New Roman" w:hAnsi="Times New Roman" w:cs="David"/>
                <w:b/>
                <w:bCs/>
                <w:sz w:val="24"/>
                <w:szCs w:val="24"/>
                <w:rtl/>
              </w:rPr>
            </w:pPr>
          </w:p>
        </w:tc>
        <w:tc>
          <w:tcPr>
            <w:tcW w:w="1436" w:type="dxa"/>
          </w:tcPr>
          <w:p w:rsidR="00C966F0" w:rsidRDefault="00C966F0" w:rsidP="00B708A0">
            <w:pPr>
              <w:jc w:val="both"/>
              <w:rPr>
                <w:rFonts w:ascii="Times New Roman" w:eastAsia="Times New Roman" w:hAnsi="Times New Roman" w:cs="David"/>
                <w:b/>
                <w:bCs/>
                <w:sz w:val="24"/>
                <w:szCs w:val="24"/>
                <w:rtl/>
              </w:rPr>
            </w:pPr>
          </w:p>
        </w:tc>
        <w:tc>
          <w:tcPr>
            <w:tcW w:w="1548"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c>
          <w:tcPr>
            <w:tcW w:w="1552"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r>
      <w:tr w:rsidR="00C966F0" w:rsidTr="00D943AC">
        <w:trPr>
          <w:trHeight w:val="300"/>
        </w:trPr>
        <w:tc>
          <w:tcPr>
            <w:tcW w:w="1448" w:type="dxa"/>
          </w:tcPr>
          <w:p w:rsidR="00C966F0" w:rsidRDefault="00C966F0" w:rsidP="00B708A0">
            <w:pPr>
              <w:jc w:val="both"/>
              <w:rPr>
                <w:rFonts w:ascii="Times New Roman" w:eastAsia="Times New Roman" w:hAnsi="Times New Roman" w:cs="David"/>
                <w:b/>
                <w:bCs/>
                <w:sz w:val="24"/>
                <w:szCs w:val="24"/>
                <w:rtl/>
              </w:rPr>
            </w:pPr>
          </w:p>
        </w:tc>
        <w:tc>
          <w:tcPr>
            <w:tcW w:w="1336" w:type="dxa"/>
          </w:tcPr>
          <w:p w:rsidR="00C966F0" w:rsidRDefault="00C966F0" w:rsidP="00B708A0">
            <w:pPr>
              <w:jc w:val="both"/>
              <w:rPr>
                <w:rFonts w:ascii="Times New Roman" w:eastAsia="Times New Roman" w:hAnsi="Times New Roman" w:cs="David"/>
                <w:b/>
                <w:bCs/>
                <w:sz w:val="24"/>
                <w:szCs w:val="24"/>
                <w:rtl/>
              </w:rPr>
            </w:pPr>
          </w:p>
        </w:tc>
        <w:tc>
          <w:tcPr>
            <w:tcW w:w="1757" w:type="dxa"/>
          </w:tcPr>
          <w:p w:rsidR="00C966F0" w:rsidRDefault="00C966F0" w:rsidP="00B708A0">
            <w:pPr>
              <w:jc w:val="both"/>
              <w:rPr>
                <w:rFonts w:ascii="Times New Roman" w:eastAsia="Times New Roman" w:hAnsi="Times New Roman" w:cs="David"/>
                <w:b/>
                <w:bCs/>
                <w:sz w:val="24"/>
                <w:szCs w:val="24"/>
                <w:rtl/>
              </w:rPr>
            </w:pPr>
          </w:p>
        </w:tc>
        <w:tc>
          <w:tcPr>
            <w:tcW w:w="1592" w:type="dxa"/>
          </w:tcPr>
          <w:p w:rsidR="00C966F0" w:rsidRDefault="00C966F0" w:rsidP="00B708A0">
            <w:pPr>
              <w:jc w:val="both"/>
              <w:rPr>
                <w:rFonts w:ascii="Times New Roman" w:eastAsia="Times New Roman" w:hAnsi="Times New Roman" w:cs="David"/>
                <w:b/>
                <w:bCs/>
                <w:sz w:val="24"/>
                <w:szCs w:val="24"/>
                <w:rtl/>
              </w:rPr>
            </w:pPr>
          </w:p>
        </w:tc>
        <w:tc>
          <w:tcPr>
            <w:tcW w:w="1436" w:type="dxa"/>
          </w:tcPr>
          <w:p w:rsidR="00C966F0" w:rsidRDefault="00C966F0" w:rsidP="00B708A0">
            <w:pPr>
              <w:jc w:val="both"/>
              <w:rPr>
                <w:rFonts w:ascii="Times New Roman" w:eastAsia="Times New Roman" w:hAnsi="Times New Roman" w:cs="David"/>
                <w:b/>
                <w:bCs/>
                <w:sz w:val="24"/>
                <w:szCs w:val="24"/>
                <w:rtl/>
              </w:rPr>
            </w:pPr>
          </w:p>
        </w:tc>
        <w:tc>
          <w:tcPr>
            <w:tcW w:w="1548"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c>
          <w:tcPr>
            <w:tcW w:w="1552"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r>
      <w:tr w:rsidR="00C966F0" w:rsidTr="00D943AC">
        <w:trPr>
          <w:trHeight w:val="317"/>
        </w:trPr>
        <w:tc>
          <w:tcPr>
            <w:tcW w:w="1448" w:type="dxa"/>
          </w:tcPr>
          <w:p w:rsidR="00C966F0" w:rsidRDefault="00C966F0" w:rsidP="00B708A0">
            <w:pPr>
              <w:jc w:val="both"/>
              <w:rPr>
                <w:rFonts w:ascii="Times New Roman" w:eastAsia="Times New Roman" w:hAnsi="Times New Roman" w:cs="David"/>
                <w:b/>
                <w:bCs/>
                <w:sz w:val="24"/>
                <w:szCs w:val="24"/>
                <w:rtl/>
              </w:rPr>
            </w:pPr>
          </w:p>
        </w:tc>
        <w:tc>
          <w:tcPr>
            <w:tcW w:w="1336" w:type="dxa"/>
          </w:tcPr>
          <w:p w:rsidR="00C966F0" w:rsidRDefault="00C966F0" w:rsidP="00B708A0">
            <w:pPr>
              <w:jc w:val="both"/>
              <w:rPr>
                <w:rFonts w:ascii="Times New Roman" w:eastAsia="Times New Roman" w:hAnsi="Times New Roman" w:cs="David"/>
                <w:b/>
                <w:bCs/>
                <w:sz w:val="24"/>
                <w:szCs w:val="24"/>
                <w:rtl/>
              </w:rPr>
            </w:pPr>
          </w:p>
        </w:tc>
        <w:tc>
          <w:tcPr>
            <w:tcW w:w="1757" w:type="dxa"/>
          </w:tcPr>
          <w:p w:rsidR="00C966F0" w:rsidRDefault="00C966F0" w:rsidP="00B708A0">
            <w:pPr>
              <w:jc w:val="both"/>
              <w:rPr>
                <w:rFonts w:ascii="Times New Roman" w:eastAsia="Times New Roman" w:hAnsi="Times New Roman" w:cs="David"/>
                <w:b/>
                <w:bCs/>
                <w:sz w:val="24"/>
                <w:szCs w:val="24"/>
                <w:rtl/>
              </w:rPr>
            </w:pPr>
          </w:p>
        </w:tc>
        <w:tc>
          <w:tcPr>
            <w:tcW w:w="1592" w:type="dxa"/>
          </w:tcPr>
          <w:p w:rsidR="00C966F0" w:rsidRDefault="00C966F0" w:rsidP="00B708A0">
            <w:pPr>
              <w:jc w:val="both"/>
              <w:rPr>
                <w:rFonts w:ascii="Times New Roman" w:eastAsia="Times New Roman" w:hAnsi="Times New Roman" w:cs="David"/>
                <w:b/>
                <w:bCs/>
                <w:sz w:val="24"/>
                <w:szCs w:val="24"/>
                <w:rtl/>
              </w:rPr>
            </w:pPr>
          </w:p>
        </w:tc>
        <w:tc>
          <w:tcPr>
            <w:tcW w:w="1436" w:type="dxa"/>
          </w:tcPr>
          <w:p w:rsidR="00C966F0" w:rsidRDefault="00C966F0" w:rsidP="00B708A0">
            <w:pPr>
              <w:jc w:val="both"/>
              <w:rPr>
                <w:rFonts w:ascii="Times New Roman" w:eastAsia="Times New Roman" w:hAnsi="Times New Roman" w:cs="David"/>
                <w:b/>
                <w:bCs/>
                <w:sz w:val="24"/>
                <w:szCs w:val="24"/>
                <w:rtl/>
              </w:rPr>
            </w:pPr>
          </w:p>
        </w:tc>
        <w:tc>
          <w:tcPr>
            <w:tcW w:w="1548"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c>
          <w:tcPr>
            <w:tcW w:w="1552"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r>
      <w:tr w:rsidR="00C966F0" w:rsidTr="00D943AC">
        <w:trPr>
          <w:trHeight w:val="317"/>
        </w:trPr>
        <w:tc>
          <w:tcPr>
            <w:tcW w:w="1448" w:type="dxa"/>
          </w:tcPr>
          <w:p w:rsidR="00C966F0" w:rsidRDefault="00C966F0" w:rsidP="00B708A0">
            <w:pPr>
              <w:jc w:val="both"/>
              <w:rPr>
                <w:rFonts w:ascii="Times New Roman" w:eastAsia="Times New Roman" w:hAnsi="Times New Roman" w:cs="David"/>
                <w:b/>
                <w:bCs/>
                <w:sz w:val="24"/>
                <w:szCs w:val="24"/>
                <w:rtl/>
              </w:rPr>
            </w:pPr>
          </w:p>
        </w:tc>
        <w:tc>
          <w:tcPr>
            <w:tcW w:w="1336" w:type="dxa"/>
          </w:tcPr>
          <w:p w:rsidR="00C966F0" w:rsidRDefault="00C966F0" w:rsidP="00B708A0">
            <w:pPr>
              <w:jc w:val="both"/>
              <w:rPr>
                <w:rFonts w:ascii="Times New Roman" w:eastAsia="Times New Roman" w:hAnsi="Times New Roman" w:cs="David"/>
                <w:b/>
                <w:bCs/>
                <w:sz w:val="24"/>
                <w:szCs w:val="24"/>
                <w:rtl/>
              </w:rPr>
            </w:pPr>
          </w:p>
        </w:tc>
        <w:tc>
          <w:tcPr>
            <w:tcW w:w="1757" w:type="dxa"/>
          </w:tcPr>
          <w:p w:rsidR="00C966F0" w:rsidRDefault="00C966F0" w:rsidP="00B708A0">
            <w:pPr>
              <w:jc w:val="both"/>
              <w:rPr>
                <w:rFonts w:ascii="Times New Roman" w:eastAsia="Times New Roman" w:hAnsi="Times New Roman" w:cs="David"/>
                <w:b/>
                <w:bCs/>
                <w:sz w:val="24"/>
                <w:szCs w:val="24"/>
                <w:rtl/>
              </w:rPr>
            </w:pPr>
          </w:p>
        </w:tc>
        <w:tc>
          <w:tcPr>
            <w:tcW w:w="1592" w:type="dxa"/>
          </w:tcPr>
          <w:p w:rsidR="00C966F0" w:rsidRDefault="00C966F0" w:rsidP="00B708A0">
            <w:pPr>
              <w:jc w:val="both"/>
              <w:rPr>
                <w:rFonts w:ascii="Times New Roman" w:eastAsia="Times New Roman" w:hAnsi="Times New Roman" w:cs="David"/>
                <w:b/>
                <w:bCs/>
                <w:sz w:val="24"/>
                <w:szCs w:val="24"/>
                <w:rtl/>
              </w:rPr>
            </w:pPr>
          </w:p>
        </w:tc>
        <w:tc>
          <w:tcPr>
            <w:tcW w:w="1436" w:type="dxa"/>
          </w:tcPr>
          <w:p w:rsidR="00C966F0" w:rsidRDefault="00C966F0" w:rsidP="00B708A0">
            <w:pPr>
              <w:jc w:val="both"/>
              <w:rPr>
                <w:rFonts w:ascii="Times New Roman" w:eastAsia="Times New Roman" w:hAnsi="Times New Roman" w:cs="David"/>
                <w:b/>
                <w:bCs/>
                <w:sz w:val="24"/>
                <w:szCs w:val="24"/>
                <w:rtl/>
              </w:rPr>
            </w:pPr>
          </w:p>
        </w:tc>
        <w:tc>
          <w:tcPr>
            <w:tcW w:w="1548"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c>
          <w:tcPr>
            <w:tcW w:w="1552" w:type="dxa"/>
          </w:tcPr>
          <w:p w:rsidR="00C966F0" w:rsidRDefault="00C966F0" w:rsidP="00B708A0">
            <w:pPr>
              <w:jc w:val="both"/>
              <w:rPr>
                <w:rFonts w:ascii="Times New Roman" w:eastAsia="Times New Roman" w:hAnsi="Times New Roman" w:cs="David"/>
                <w:b/>
                <w:bCs/>
                <w:sz w:val="24"/>
                <w:szCs w:val="24"/>
                <w:rtl/>
              </w:rPr>
            </w:pPr>
          </w:p>
        </w:tc>
        <w:tc>
          <w:tcPr>
            <w:tcW w:w="1454" w:type="dxa"/>
          </w:tcPr>
          <w:p w:rsidR="00C966F0" w:rsidRDefault="00C966F0" w:rsidP="00B708A0">
            <w:pPr>
              <w:jc w:val="both"/>
              <w:rPr>
                <w:rFonts w:ascii="Times New Roman" w:eastAsia="Times New Roman" w:hAnsi="Times New Roman" w:cs="David"/>
                <w:b/>
                <w:bCs/>
                <w:sz w:val="24"/>
                <w:szCs w:val="24"/>
                <w:rtl/>
              </w:rPr>
            </w:pPr>
          </w:p>
        </w:tc>
      </w:tr>
    </w:tbl>
    <w:p w:rsidR="00C966F0" w:rsidRDefault="00C966F0" w:rsidP="00C966F0">
      <w:pPr>
        <w:pStyle w:val="11"/>
        <w:rPr>
          <w:rFonts w:ascii="David" w:hAnsi="David" w:cs="David"/>
          <w:color w:val="auto"/>
          <w:rtl/>
        </w:rPr>
        <w:sectPr w:rsidR="00C966F0" w:rsidSect="00C966F0">
          <w:pgSz w:w="16838" w:h="11906" w:orient="landscape"/>
          <w:pgMar w:top="1276" w:right="1440" w:bottom="1134" w:left="1440" w:header="709" w:footer="709" w:gutter="0"/>
          <w:cols w:space="708"/>
          <w:bidi/>
          <w:rtlGutter/>
          <w:docGrid w:linePitch="360"/>
        </w:sectPr>
      </w:pPr>
    </w:p>
    <w:p w:rsidR="00B708A0" w:rsidRPr="00B61745" w:rsidRDefault="00B708A0" w:rsidP="00B61745">
      <w:pPr>
        <w:keepNext/>
        <w:keepLines/>
        <w:spacing w:before="200" w:after="0"/>
        <w:jc w:val="center"/>
        <w:outlineLvl w:val="1"/>
        <w:rPr>
          <w:rFonts w:ascii="David" w:eastAsiaTheme="majorEastAsia" w:hAnsi="David" w:cs="David"/>
          <w:b/>
          <w:bCs/>
          <w:sz w:val="26"/>
          <w:szCs w:val="26"/>
          <w:rtl/>
        </w:rPr>
      </w:pPr>
      <w:bookmarkStart w:id="129" w:name="_Toc16767294"/>
      <w:r w:rsidRPr="00B61745">
        <w:rPr>
          <w:rFonts w:ascii="David" w:eastAsiaTheme="majorEastAsia" w:hAnsi="David" w:cs="David" w:hint="cs"/>
          <w:b/>
          <w:bCs/>
          <w:sz w:val="26"/>
          <w:szCs w:val="26"/>
          <w:rtl/>
        </w:rPr>
        <w:lastRenderedPageBreak/>
        <w:t xml:space="preserve">נספח 3.2 – ניסיון </w:t>
      </w:r>
      <w:r w:rsidR="00322CA7" w:rsidRPr="00B61745">
        <w:rPr>
          <w:rFonts w:ascii="David" w:eastAsiaTheme="majorEastAsia" w:hAnsi="David" w:cs="David" w:hint="cs"/>
          <w:b/>
          <w:bCs/>
          <w:sz w:val="26"/>
          <w:szCs w:val="26"/>
          <w:rtl/>
        </w:rPr>
        <w:t>חוקר</w:t>
      </w:r>
      <w:bookmarkEnd w:id="129"/>
    </w:p>
    <w:p w:rsidR="00B708A0" w:rsidRPr="001F558D" w:rsidRDefault="00B708A0" w:rsidP="00FD679E">
      <w:pPr>
        <w:pStyle w:val="a5"/>
        <w:numPr>
          <w:ilvl w:val="0"/>
          <w:numId w:val="32"/>
        </w:numPr>
        <w:spacing w:before="240"/>
        <w:rPr>
          <w:rFonts w:ascii="David" w:hAnsi="David" w:cs="David"/>
          <w:b/>
          <w:bCs/>
          <w:sz w:val="24"/>
          <w:szCs w:val="24"/>
          <w:u w:val="single"/>
          <w:rtl/>
        </w:rPr>
      </w:pPr>
      <w:bookmarkStart w:id="130" w:name="_Toc14439081"/>
      <w:r w:rsidRPr="001F558D">
        <w:rPr>
          <w:rFonts w:ascii="David" w:hAnsi="David" w:cs="David" w:hint="cs"/>
          <w:b/>
          <w:bCs/>
          <w:sz w:val="24"/>
          <w:szCs w:val="24"/>
          <w:u w:val="single"/>
          <w:rtl/>
        </w:rPr>
        <w:t>פרטי</w:t>
      </w:r>
      <w:bookmarkEnd w:id="130"/>
      <w:r w:rsidR="001F558D">
        <w:rPr>
          <w:rFonts w:ascii="David" w:hAnsi="David" w:cs="David" w:hint="cs"/>
          <w:b/>
          <w:bCs/>
          <w:sz w:val="24"/>
          <w:szCs w:val="24"/>
          <w:u w:val="single"/>
          <w:rtl/>
        </w:rPr>
        <w:t>ם אישיים</w:t>
      </w:r>
    </w:p>
    <w:tbl>
      <w:tblPr>
        <w:bidiVisual/>
        <w:tblW w:w="9338" w:type="dxa"/>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6719"/>
      </w:tblGrid>
      <w:tr w:rsidR="00B708A0" w:rsidRPr="00B708A0" w:rsidTr="006D7952">
        <w:tc>
          <w:tcPr>
            <w:tcW w:w="2619" w:type="dxa"/>
            <w:shd w:val="clear" w:color="auto" w:fill="C6D9F1"/>
          </w:tcPr>
          <w:p w:rsidR="00B708A0" w:rsidRPr="00B708A0" w:rsidRDefault="00B708A0" w:rsidP="00322CA7">
            <w:pPr>
              <w:spacing w:before="240" w:after="0"/>
              <w:jc w:val="both"/>
              <w:outlineLvl w:val="0"/>
              <w:rPr>
                <w:rFonts w:ascii="Times New Roman" w:eastAsia="Times New Roman" w:hAnsi="Times New Roman" w:cs="David"/>
                <w:sz w:val="24"/>
                <w:szCs w:val="24"/>
                <w:rtl/>
              </w:rPr>
            </w:pPr>
            <w:bookmarkStart w:id="131" w:name="_Toc14438344"/>
            <w:bookmarkStart w:id="132" w:name="_Toc14439082"/>
            <w:bookmarkStart w:id="133" w:name="_Toc16767295"/>
            <w:r w:rsidRPr="00B708A0">
              <w:rPr>
                <w:rFonts w:ascii="Times New Roman" w:eastAsia="Times New Roman" w:hAnsi="Times New Roman" w:cs="David" w:hint="cs"/>
                <w:sz w:val="24"/>
                <w:szCs w:val="24"/>
                <w:rtl/>
              </w:rPr>
              <w:t xml:space="preserve">שם </w:t>
            </w:r>
            <w:r w:rsidR="00322CA7">
              <w:rPr>
                <w:rFonts w:ascii="Times New Roman" w:eastAsia="Times New Roman" w:hAnsi="Times New Roman" w:cs="David" w:hint="cs"/>
                <w:sz w:val="24"/>
                <w:szCs w:val="24"/>
                <w:rtl/>
              </w:rPr>
              <w:t>החוקר</w:t>
            </w:r>
            <w:bookmarkEnd w:id="131"/>
            <w:bookmarkEnd w:id="132"/>
            <w:bookmarkEnd w:id="133"/>
          </w:p>
        </w:tc>
        <w:tc>
          <w:tcPr>
            <w:tcW w:w="6719" w:type="dxa"/>
            <w:shd w:val="clear" w:color="auto" w:fill="auto"/>
          </w:tcPr>
          <w:p w:rsidR="00B708A0" w:rsidRPr="00B708A0" w:rsidRDefault="00B708A0" w:rsidP="00B708A0">
            <w:pPr>
              <w:spacing w:before="240" w:after="0"/>
              <w:jc w:val="both"/>
              <w:outlineLvl w:val="0"/>
              <w:rPr>
                <w:rFonts w:ascii="Times New Roman" w:eastAsia="Times New Roman" w:hAnsi="Times New Roman" w:cs="David"/>
                <w:sz w:val="24"/>
                <w:szCs w:val="24"/>
                <w:rtl/>
              </w:rPr>
            </w:pPr>
          </w:p>
        </w:tc>
      </w:tr>
      <w:tr w:rsidR="00B708A0" w:rsidRPr="00B708A0" w:rsidTr="006D7952">
        <w:tc>
          <w:tcPr>
            <w:tcW w:w="2619" w:type="dxa"/>
            <w:shd w:val="clear" w:color="auto" w:fill="C6D9F1"/>
          </w:tcPr>
          <w:p w:rsidR="00B708A0" w:rsidRPr="00B708A0" w:rsidRDefault="00B708A0" w:rsidP="00B708A0">
            <w:pPr>
              <w:spacing w:before="240" w:after="0"/>
              <w:jc w:val="both"/>
              <w:outlineLvl w:val="0"/>
              <w:rPr>
                <w:rFonts w:ascii="Times New Roman" w:eastAsia="Times New Roman" w:hAnsi="Times New Roman" w:cs="David"/>
                <w:sz w:val="24"/>
                <w:szCs w:val="24"/>
                <w:rtl/>
              </w:rPr>
            </w:pPr>
            <w:bookmarkStart w:id="134" w:name="_Toc14438345"/>
            <w:bookmarkStart w:id="135" w:name="_Toc14439083"/>
            <w:bookmarkStart w:id="136" w:name="_Toc16767296"/>
            <w:r w:rsidRPr="00B708A0">
              <w:rPr>
                <w:rFonts w:ascii="Times New Roman" w:eastAsia="Times New Roman" w:hAnsi="Times New Roman" w:cs="David" w:hint="cs"/>
                <w:sz w:val="24"/>
                <w:szCs w:val="24"/>
                <w:rtl/>
              </w:rPr>
              <w:t>מספר ת"ז</w:t>
            </w:r>
            <w:bookmarkEnd w:id="134"/>
            <w:bookmarkEnd w:id="135"/>
            <w:bookmarkEnd w:id="136"/>
          </w:p>
        </w:tc>
        <w:tc>
          <w:tcPr>
            <w:tcW w:w="6719" w:type="dxa"/>
            <w:shd w:val="clear" w:color="auto" w:fill="auto"/>
          </w:tcPr>
          <w:p w:rsidR="00B708A0" w:rsidRPr="00B708A0" w:rsidRDefault="00B708A0" w:rsidP="00B708A0">
            <w:pPr>
              <w:spacing w:before="240" w:after="0"/>
              <w:jc w:val="both"/>
              <w:outlineLvl w:val="0"/>
              <w:rPr>
                <w:rFonts w:ascii="Times New Roman" w:eastAsia="Times New Roman" w:hAnsi="Times New Roman" w:cs="David"/>
                <w:sz w:val="24"/>
                <w:szCs w:val="24"/>
                <w:rtl/>
              </w:rPr>
            </w:pPr>
          </w:p>
        </w:tc>
      </w:tr>
      <w:tr w:rsidR="00B708A0" w:rsidRPr="00B708A0" w:rsidTr="006D7952">
        <w:tc>
          <w:tcPr>
            <w:tcW w:w="2619" w:type="dxa"/>
            <w:shd w:val="clear" w:color="auto" w:fill="C6D9F1"/>
          </w:tcPr>
          <w:p w:rsidR="00B708A0" w:rsidRPr="00B708A0" w:rsidRDefault="00B708A0" w:rsidP="00B708A0">
            <w:pPr>
              <w:spacing w:before="240" w:after="0"/>
              <w:jc w:val="both"/>
              <w:outlineLvl w:val="0"/>
              <w:rPr>
                <w:rFonts w:ascii="Times New Roman" w:eastAsia="Times New Roman" w:hAnsi="Times New Roman" w:cs="David"/>
                <w:sz w:val="24"/>
                <w:szCs w:val="24"/>
                <w:rtl/>
              </w:rPr>
            </w:pPr>
            <w:bookmarkStart w:id="137" w:name="_Toc14438346"/>
            <w:bookmarkStart w:id="138" w:name="_Toc14439084"/>
            <w:bookmarkStart w:id="139" w:name="_Toc16767297"/>
            <w:r w:rsidRPr="00B708A0">
              <w:rPr>
                <w:rFonts w:ascii="Times New Roman" w:eastAsia="Times New Roman" w:hAnsi="Times New Roman" w:cs="David" w:hint="cs"/>
                <w:sz w:val="24"/>
                <w:szCs w:val="24"/>
                <w:rtl/>
              </w:rPr>
              <w:t>כתובת</w:t>
            </w:r>
            <w:bookmarkEnd w:id="137"/>
            <w:bookmarkEnd w:id="138"/>
            <w:bookmarkEnd w:id="139"/>
          </w:p>
        </w:tc>
        <w:tc>
          <w:tcPr>
            <w:tcW w:w="6719" w:type="dxa"/>
            <w:shd w:val="clear" w:color="auto" w:fill="auto"/>
          </w:tcPr>
          <w:p w:rsidR="00B708A0" w:rsidRPr="00B708A0" w:rsidRDefault="00B708A0" w:rsidP="00B708A0">
            <w:pPr>
              <w:spacing w:before="240" w:after="0"/>
              <w:jc w:val="both"/>
              <w:outlineLvl w:val="0"/>
              <w:rPr>
                <w:rFonts w:ascii="Times New Roman" w:eastAsia="Times New Roman" w:hAnsi="Times New Roman" w:cs="David"/>
                <w:sz w:val="24"/>
                <w:szCs w:val="24"/>
                <w:rtl/>
              </w:rPr>
            </w:pPr>
          </w:p>
        </w:tc>
      </w:tr>
      <w:tr w:rsidR="00B708A0" w:rsidRPr="00B708A0" w:rsidTr="006D7952">
        <w:tc>
          <w:tcPr>
            <w:tcW w:w="2619" w:type="dxa"/>
            <w:shd w:val="clear" w:color="auto" w:fill="C6D9F1"/>
          </w:tcPr>
          <w:p w:rsidR="00B708A0" w:rsidRPr="00B708A0" w:rsidRDefault="00B708A0" w:rsidP="00B708A0">
            <w:pPr>
              <w:spacing w:before="240" w:after="0"/>
              <w:jc w:val="both"/>
              <w:outlineLvl w:val="0"/>
              <w:rPr>
                <w:rFonts w:ascii="Times New Roman" w:eastAsia="Times New Roman" w:hAnsi="Times New Roman" w:cs="David"/>
                <w:sz w:val="24"/>
                <w:szCs w:val="24"/>
                <w:rtl/>
              </w:rPr>
            </w:pPr>
            <w:bookmarkStart w:id="140" w:name="_Toc14438347"/>
            <w:bookmarkStart w:id="141" w:name="_Toc14439085"/>
            <w:bookmarkStart w:id="142" w:name="_Toc16767298"/>
            <w:r w:rsidRPr="00B708A0">
              <w:rPr>
                <w:rFonts w:ascii="Times New Roman" w:eastAsia="Times New Roman" w:hAnsi="Times New Roman" w:cs="David" w:hint="cs"/>
                <w:sz w:val="24"/>
                <w:szCs w:val="24"/>
                <w:rtl/>
              </w:rPr>
              <w:t>מספר פקס</w:t>
            </w:r>
            <w:bookmarkEnd w:id="140"/>
            <w:bookmarkEnd w:id="141"/>
            <w:bookmarkEnd w:id="142"/>
          </w:p>
        </w:tc>
        <w:tc>
          <w:tcPr>
            <w:tcW w:w="6719" w:type="dxa"/>
            <w:shd w:val="clear" w:color="auto" w:fill="auto"/>
          </w:tcPr>
          <w:p w:rsidR="00B708A0" w:rsidRPr="00B708A0" w:rsidRDefault="00B708A0" w:rsidP="00B708A0">
            <w:pPr>
              <w:spacing w:before="240" w:after="0"/>
              <w:jc w:val="both"/>
              <w:outlineLvl w:val="0"/>
              <w:rPr>
                <w:rFonts w:ascii="Times New Roman" w:eastAsia="Times New Roman" w:hAnsi="Times New Roman" w:cs="David"/>
                <w:sz w:val="24"/>
                <w:szCs w:val="24"/>
                <w:rtl/>
              </w:rPr>
            </w:pPr>
          </w:p>
        </w:tc>
      </w:tr>
      <w:tr w:rsidR="00B708A0" w:rsidRPr="00B708A0" w:rsidTr="006D7952">
        <w:tc>
          <w:tcPr>
            <w:tcW w:w="2619" w:type="dxa"/>
            <w:shd w:val="clear" w:color="auto" w:fill="C6D9F1"/>
          </w:tcPr>
          <w:p w:rsidR="00B708A0" w:rsidRPr="00B708A0" w:rsidRDefault="00B708A0" w:rsidP="00B708A0">
            <w:pPr>
              <w:spacing w:before="240" w:after="0"/>
              <w:jc w:val="both"/>
              <w:outlineLvl w:val="0"/>
              <w:rPr>
                <w:rFonts w:ascii="Times New Roman" w:eastAsia="Times New Roman" w:hAnsi="Times New Roman" w:cs="David"/>
                <w:sz w:val="24"/>
                <w:szCs w:val="24"/>
                <w:rtl/>
              </w:rPr>
            </w:pPr>
            <w:bookmarkStart w:id="143" w:name="_Toc14438348"/>
            <w:bookmarkStart w:id="144" w:name="_Toc14439086"/>
            <w:bookmarkStart w:id="145" w:name="_Toc16767299"/>
            <w:r w:rsidRPr="00B708A0">
              <w:rPr>
                <w:rFonts w:ascii="Times New Roman" w:eastAsia="Times New Roman" w:hAnsi="Times New Roman" w:cs="David" w:hint="cs"/>
                <w:sz w:val="24"/>
                <w:szCs w:val="24"/>
                <w:rtl/>
              </w:rPr>
              <w:t>מספר טלפון נייד</w:t>
            </w:r>
            <w:bookmarkEnd w:id="143"/>
            <w:bookmarkEnd w:id="144"/>
            <w:bookmarkEnd w:id="145"/>
          </w:p>
        </w:tc>
        <w:tc>
          <w:tcPr>
            <w:tcW w:w="6719" w:type="dxa"/>
            <w:shd w:val="clear" w:color="auto" w:fill="auto"/>
          </w:tcPr>
          <w:p w:rsidR="00B708A0" w:rsidRPr="00B708A0" w:rsidRDefault="00B708A0" w:rsidP="00B708A0">
            <w:pPr>
              <w:spacing w:before="240" w:after="0"/>
              <w:jc w:val="both"/>
              <w:outlineLvl w:val="0"/>
              <w:rPr>
                <w:rFonts w:ascii="Times New Roman" w:eastAsia="Times New Roman" w:hAnsi="Times New Roman" w:cs="David"/>
                <w:sz w:val="24"/>
                <w:szCs w:val="24"/>
                <w:rtl/>
              </w:rPr>
            </w:pPr>
          </w:p>
        </w:tc>
      </w:tr>
      <w:tr w:rsidR="00B708A0" w:rsidRPr="00B708A0" w:rsidTr="006D7952">
        <w:tc>
          <w:tcPr>
            <w:tcW w:w="2619" w:type="dxa"/>
            <w:shd w:val="clear" w:color="auto" w:fill="C6D9F1"/>
          </w:tcPr>
          <w:p w:rsidR="00B708A0" w:rsidRPr="00B708A0" w:rsidRDefault="00B708A0" w:rsidP="00B708A0">
            <w:pPr>
              <w:spacing w:before="240" w:after="0"/>
              <w:jc w:val="both"/>
              <w:outlineLvl w:val="0"/>
              <w:rPr>
                <w:rFonts w:ascii="Times New Roman" w:eastAsia="Times New Roman" w:hAnsi="Times New Roman" w:cs="David"/>
                <w:sz w:val="24"/>
                <w:szCs w:val="24"/>
                <w:rtl/>
              </w:rPr>
            </w:pPr>
            <w:bookmarkStart w:id="146" w:name="_Toc14438349"/>
            <w:bookmarkStart w:id="147" w:name="_Toc14439087"/>
            <w:bookmarkStart w:id="148" w:name="_Toc16767300"/>
            <w:r w:rsidRPr="00B708A0">
              <w:rPr>
                <w:rFonts w:ascii="Times New Roman" w:eastAsia="Times New Roman" w:hAnsi="Times New Roman" w:cs="David" w:hint="cs"/>
                <w:sz w:val="24"/>
                <w:szCs w:val="24"/>
                <w:rtl/>
              </w:rPr>
              <w:t>דוא"ל</w:t>
            </w:r>
            <w:bookmarkEnd w:id="146"/>
            <w:bookmarkEnd w:id="147"/>
            <w:bookmarkEnd w:id="148"/>
          </w:p>
        </w:tc>
        <w:tc>
          <w:tcPr>
            <w:tcW w:w="6719" w:type="dxa"/>
            <w:shd w:val="clear" w:color="auto" w:fill="auto"/>
          </w:tcPr>
          <w:p w:rsidR="00B708A0" w:rsidRPr="00B708A0" w:rsidRDefault="00B708A0" w:rsidP="00B708A0">
            <w:pPr>
              <w:spacing w:before="240" w:after="0"/>
              <w:jc w:val="both"/>
              <w:outlineLvl w:val="0"/>
              <w:rPr>
                <w:rFonts w:ascii="Times New Roman" w:eastAsia="Times New Roman" w:hAnsi="Times New Roman" w:cs="David"/>
                <w:sz w:val="24"/>
                <w:szCs w:val="24"/>
                <w:rtl/>
              </w:rPr>
            </w:pPr>
          </w:p>
        </w:tc>
      </w:tr>
    </w:tbl>
    <w:p w:rsidR="00B708A0" w:rsidRPr="00B708A0" w:rsidRDefault="00B708A0" w:rsidP="00B708A0">
      <w:pPr>
        <w:spacing w:after="0"/>
        <w:ind w:left="680"/>
        <w:jc w:val="both"/>
        <w:rPr>
          <w:rFonts w:ascii="Times New Roman" w:eastAsia="Times New Roman" w:hAnsi="Times New Roman" w:cs="David"/>
          <w:sz w:val="24"/>
          <w:szCs w:val="24"/>
          <w:rtl/>
        </w:rPr>
      </w:pPr>
    </w:p>
    <w:p w:rsidR="00B708A0" w:rsidRPr="001F558D" w:rsidRDefault="00B708A0" w:rsidP="00FD679E">
      <w:pPr>
        <w:pStyle w:val="a5"/>
        <w:numPr>
          <w:ilvl w:val="0"/>
          <w:numId w:val="32"/>
        </w:numPr>
        <w:spacing w:before="240"/>
        <w:rPr>
          <w:rFonts w:ascii="David" w:hAnsi="David" w:cs="David"/>
          <w:b/>
          <w:bCs/>
          <w:sz w:val="24"/>
          <w:szCs w:val="24"/>
          <w:u w:val="single"/>
          <w:rtl/>
        </w:rPr>
      </w:pPr>
      <w:bookmarkStart w:id="149" w:name="_Toc14438350"/>
      <w:bookmarkStart w:id="150" w:name="_Toc14439088"/>
      <w:r w:rsidRPr="001F558D">
        <w:rPr>
          <w:rFonts w:ascii="David" w:hAnsi="David" w:cs="David" w:hint="cs"/>
          <w:b/>
          <w:bCs/>
          <w:sz w:val="24"/>
          <w:szCs w:val="24"/>
          <w:u w:val="single"/>
          <w:rtl/>
        </w:rPr>
        <w:t>השכלה</w:t>
      </w:r>
      <w:bookmarkEnd w:id="149"/>
      <w:bookmarkEnd w:id="150"/>
    </w:p>
    <w:p w:rsidR="00B708A0" w:rsidRPr="00B708A0" w:rsidRDefault="00F75760" w:rsidP="0030700B">
      <w:pPr>
        <w:spacing w:after="120"/>
        <w:ind w:left="72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יש לפרט </w:t>
      </w:r>
      <w:r w:rsidR="00B708A0" w:rsidRPr="00B708A0">
        <w:rPr>
          <w:rFonts w:ascii="Times New Roman" w:eastAsia="Times New Roman" w:hAnsi="Times New Roman" w:cs="David" w:hint="cs"/>
          <w:sz w:val="24"/>
          <w:szCs w:val="24"/>
          <w:rtl/>
        </w:rPr>
        <w:t xml:space="preserve">כנדרש בסעיף </w:t>
      </w:r>
      <w:r w:rsidR="00322CA7">
        <w:rPr>
          <w:rFonts w:ascii="Times New Roman" w:eastAsia="Times New Roman" w:hAnsi="Times New Roman" w:cs="David" w:hint="cs"/>
          <w:sz w:val="24"/>
          <w:szCs w:val="24"/>
          <w:u w:val="single"/>
          <w:rtl/>
        </w:rPr>
        <w:t>7.2.2.2.1</w:t>
      </w:r>
      <w:r w:rsidR="00B708A0" w:rsidRPr="00B708A0">
        <w:rPr>
          <w:rFonts w:ascii="Times New Roman" w:eastAsia="Times New Roman" w:hAnsi="Times New Roman" w:cs="David" w:hint="cs"/>
          <w:sz w:val="24"/>
          <w:szCs w:val="24"/>
          <w:u w:val="single"/>
          <w:rtl/>
        </w:rPr>
        <w:t xml:space="preserve"> למכרז</w:t>
      </w:r>
      <w:r w:rsidR="00B708A0" w:rsidRPr="00B708A0">
        <w:rPr>
          <w:rFonts w:ascii="Times New Roman" w:eastAsia="Times New Roman" w:hAnsi="Times New Roman" w:cs="David" w:hint="cs"/>
          <w:sz w:val="24"/>
          <w:szCs w:val="24"/>
          <w:rtl/>
        </w:rPr>
        <w:t>, בטבלה שלהלן</w:t>
      </w:r>
      <w:r>
        <w:rPr>
          <w:rFonts w:ascii="Times New Roman" w:eastAsia="Times New Roman" w:hAnsi="Times New Roman" w:cs="David" w:hint="cs"/>
          <w:sz w:val="24"/>
          <w:szCs w:val="24"/>
          <w:rtl/>
        </w:rPr>
        <w:t>, ולצרף אישורים / תעודות על השכלה*</w:t>
      </w:r>
      <w:r w:rsidR="00B708A0" w:rsidRPr="00B708A0">
        <w:rPr>
          <w:rFonts w:ascii="Times New Roman" w:eastAsia="Times New Roman" w:hAnsi="Times New Roman" w:cs="David" w:hint="cs"/>
          <w:sz w:val="24"/>
          <w:szCs w:val="24"/>
          <w:rtl/>
        </w:rPr>
        <w:t>:</w:t>
      </w:r>
    </w:p>
    <w:tbl>
      <w:tblPr>
        <w:bidiVisual/>
        <w:tblW w:w="9272"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12"/>
        <w:gridCol w:w="2552"/>
        <w:gridCol w:w="1985"/>
      </w:tblGrid>
      <w:tr w:rsidR="00B708A0" w:rsidRPr="00B708A0" w:rsidTr="006D7952">
        <w:tc>
          <w:tcPr>
            <w:tcW w:w="1683" w:type="dxa"/>
            <w:tcBorders>
              <w:top w:val="single" w:sz="4" w:space="0" w:color="auto"/>
              <w:left w:val="single" w:sz="4" w:space="0" w:color="auto"/>
              <w:bottom w:val="single" w:sz="4" w:space="0" w:color="auto"/>
              <w:right w:val="single" w:sz="4" w:space="0" w:color="auto"/>
            </w:tcBorders>
            <w:shd w:val="clear" w:color="auto" w:fill="C6D9F1"/>
          </w:tcPr>
          <w:p w:rsidR="00B708A0" w:rsidRPr="00B708A0" w:rsidRDefault="00B708A0" w:rsidP="00B708A0">
            <w:pPr>
              <w:tabs>
                <w:tab w:val="left" w:pos="4534"/>
              </w:tabs>
              <w:spacing w:before="120" w:after="120"/>
              <w:rPr>
                <w:rFonts w:ascii="Times New Roman" w:eastAsia="Times New Roman" w:hAnsi="Times New Roman" w:cs="David"/>
                <w:b/>
                <w:bCs/>
                <w:sz w:val="24"/>
                <w:szCs w:val="24"/>
              </w:rPr>
            </w:pPr>
            <w:r w:rsidRPr="00B708A0">
              <w:rPr>
                <w:rFonts w:ascii="Times New Roman" w:eastAsia="Times New Roman" w:hAnsi="Times New Roman" w:cs="David" w:hint="cs"/>
                <w:b/>
                <w:bCs/>
                <w:sz w:val="24"/>
                <w:szCs w:val="24"/>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C6D9F1"/>
          </w:tcPr>
          <w:p w:rsidR="00B708A0" w:rsidRPr="00B708A0" w:rsidRDefault="00B708A0" w:rsidP="00B708A0">
            <w:pPr>
              <w:tabs>
                <w:tab w:val="left" w:pos="4534"/>
              </w:tabs>
              <w:spacing w:before="120" w:after="120"/>
              <w:jc w:val="center"/>
              <w:rPr>
                <w:rFonts w:ascii="Times New Roman" w:eastAsia="Times New Roman" w:hAnsi="Times New Roman" w:cs="David"/>
                <w:b/>
                <w:bCs/>
                <w:sz w:val="24"/>
                <w:szCs w:val="24"/>
              </w:rPr>
            </w:pPr>
            <w:r w:rsidRPr="00B708A0">
              <w:rPr>
                <w:rFonts w:ascii="Times New Roman" w:eastAsia="Times New Roman" w:hAnsi="Times New Roman" w:cs="David" w:hint="cs"/>
                <w:b/>
                <w:bCs/>
                <w:sz w:val="24"/>
                <w:szCs w:val="24"/>
                <w:rtl/>
              </w:rPr>
              <w:t>שם המוסד ומקומו</w:t>
            </w:r>
          </w:p>
        </w:tc>
        <w:tc>
          <w:tcPr>
            <w:tcW w:w="1612" w:type="dxa"/>
            <w:tcBorders>
              <w:top w:val="single" w:sz="4" w:space="0" w:color="auto"/>
              <w:left w:val="single" w:sz="4" w:space="0" w:color="auto"/>
              <w:bottom w:val="single" w:sz="4" w:space="0" w:color="auto"/>
              <w:right w:val="single" w:sz="4" w:space="0" w:color="auto"/>
            </w:tcBorders>
            <w:shd w:val="clear" w:color="auto" w:fill="C6D9F1"/>
          </w:tcPr>
          <w:p w:rsidR="00B708A0" w:rsidRPr="00B708A0" w:rsidRDefault="00B708A0" w:rsidP="00B708A0">
            <w:pPr>
              <w:tabs>
                <w:tab w:val="left" w:pos="4534"/>
              </w:tabs>
              <w:spacing w:before="120" w:after="120"/>
              <w:rPr>
                <w:rFonts w:ascii="Times New Roman" w:eastAsia="Times New Roman" w:hAnsi="Times New Roman" w:cs="David"/>
                <w:b/>
                <w:bCs/>
                <w:sz w:val="24"/>
                <w:szCs w:val="24"/>
              </w:rPr>
            </w:pPr>
            <w:r w:rsidRPr="00B708A0">
              <w:rPr>
                <w:rFonts w:ascii="Times New Roman" w:eastAsia="Times New Roman" w:hAnsi="Times New Roman" w:cs="David" w:hint="cs"/>
                <w:b/>
                <w:bCs/>
                <w:sz w:val="24"/>
                <w:szCs w:val="24"/>
                <w:rtl/>
              </w:rPr>
              <w:t>המקצוע/ התמחות</w:t>
            </w:r>
          </w:p>
        </w:tc>
        <w:tc>
          <w:tcPr>
            <w:tcW w:w="2552" w:type="dxa"/>
            <w:tcBorders>
              <w:top w:val="single" w:sz="4" w:space="0" w:color="auto"/>
              <w:left w:val="single" w:sz="4" w:space="0" w:color="auto"/>
              <w:bottom w:val="single" w:sz="4" w:space="0" w:color="auto"/>
              <w:right w:val="single" w:sz="4" w:space="0" w:color="auto"/>
            </w:tcBorders>
            <w:shd w:val="clear" w:color="auto" w:fill="C6D9F1"/>
          </w:tcPr>
          <w:p w:rsidR="00B708A0" w:rsidRPr="00B708A0" w:rsidRDefault="00B708A0" w:rsidP="00B708A0">
            <w:pPr>
              <w:tabs>
                <w:tab w:val="left" w:pos="4534"/>
              </w:tabs>
              <w:spacing w:before="120" w:after="120"/>
              <w:rPr>
                <w:rFonts w:ascii="Times New Roman" w:eastAsia="Times New Roman" w:hAnsi="Times New Roman" w:cs="David"/>
                <w:b/>
                <w:bCs/>
                <w:sz w:val="24"/>
                <w:szCs w:val="24"/>
                <w:rtl/>
              </w:rPr>
            </w:pPr>
            <w:r w:rsidRPr="00B708A0">
              <w:rPr>
                <w:rFonts w:ascii="Times New Roman" w:eastAsia="Times New Roman" w:hAnsi="Times New Roman" w:cs="David" w:hint="cs"/>
                <w:b/>
                <w:bCs/>
                <w:sz w:val="24"/>
                <w:szCs w:val="24"/>
                <w:rtl/>
              </w:rPr>
              <w:t xml:space="preserve">סוג התואר או התעודה </w:t>
            </w:r>
          </w:p>
          <w:p w:rsidR="00B708A0" w:rsidRPr="00B708A0" w:rsidRDefault="00B708A0" w:rsidP="00B708A0">
            <w:pPr>
              <w:tabs>
                <w:tab w:val="left" w:pos="4534"/>
              </w:tabs>
              <w:spacing w:before="120" w:after="120"/>
              <w:rPr>
                <w:rFonts w:ascii="Times New Roman" w:eastAsia="Times New Roman" w:hAnsi="Times New Roman" w:cs="David"/>
                <w:b/>
                <w:bCs/>
                <w:sz w:val="24"/>
                <w:szCs w:val="24"/>
              </w:rPr>
            </w:pPr>
            <w:r w:rsidRPr="00B708A0">
              <w:rPr>
                <w:rFonts w:ascii="Times New Roman" w:eastAsia="Times New Roman" w:hAnsi="Times New Roman" w:cs="David" w:hint="cs"/>
                <w:b/>
                <w:bCs/>
                <w:sz w:val="24"/>
                <w:szCs w:val="24"/>
                <w:rtl/>
              </w:rPr>
              <w:t>(אם לא קיבלת ציין: אין תואר/אין תעודה)</w:t>
            </w:r>
          </w:p>
        </w:tc>
        <w:tc>
          <w:tcPr>
            <w:tcW w:w="1985" w:type="dxa"/>
            <w:tcBorders>
              <w:top w:val="single" w:sz="4" w:space="0" w:color="auto"/>
              <w:left w:val="single" w:sz="4" w:space="0" w:color="auto"/>
              <w:bottom w:val="single" w:sz="4" w:space="0" w:color="auto"/>
              <w:right w:val="single" w:sz="4" w:space="0" w:color="auto"/>
            </w:tcBorders>
            <w:shd w:val="clear" w:color="auto" w:fill="C6D9F1"/>
          </w:tcPr>
          <w:p w:rsidR="00B708A0" w:rsidRPr="00B708A0" w:rsidRDefault="00B708A0" w:rsidP="00B708A0">
            <w:pPr>
              <w:tabs>
                <w:tab w:val="left" w:pos="4534"/>
              </w:tabs>
              <w:spacing w:before="120" w:after="120"/>
              <w:rPr>
                <w:rFonts w:ascii="Times New Roman" w:eastAsia="Times New Roman" w:hAnsi="Times New Roman" w:cs="David"/>
                <w:b/>
                <w:bCs/>
                <w:sz w:val="24"/>
                <w:szCs w:val="24"/>
              </w:rPr>
            </w:pPr>
            <w:r w:rsidRPr="00B708A0">
              <w:rPr>
                <w:rFonts w:ascii="Times New Roman" w:eastAsia="Times New Roman" w:hAnsi="Times New Roman" w:cs="David" w:hint="cs"/>
                <w:b/>
                <w:bCs/>
                <w:sz w:val="24"/>
                <w:szCs w:val="24"/>
                <w:rtl/>
              </w:rPr>
              <w:t xml:space="preserve">שנת סיום הלימודים </w:t>
            </w:r>
          </w:p>
        </w:tc>
      </w:tr>
      <w:tr w:rsidR="00B708A0" w:rsidRPr="00B708A0" w:rsidTr="006D7952">
        <w:tc>
          <w:tcPr>
            <w:tcW w:w="1683"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b/>
                <w:bCs/>
                <w:sz w:val="24"/>
                <w:szCs w:val="24"/>
              </w:rPr>
            </w:pPr>
            <w:r w:rsidRPr="00B708A0">
              <w:rPr>
                <w:rFonts w:ascii="Times New Roman" w:eastAsia="Times New Roman" w:hAnsi="Times New Roman" w:cs="David" w:hint="cs"/>
                <w:b/>
                <w:bCs/>
                <w:sz w:val="24"/>
                <w:szCs w:val="24"/>
                <w:rtl/>
              </w:rPr>
              <w:t>אקדמית</w:t>
            </w:r>
          </w:p>
        </w:tc>
        <w:tc>
          <w:tcPr>
            <w:tcW w:w="1440"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r>
      <w:tr w:rsidR="00B708A0" w:rsidRPr="00B708A0" w:rsidTr="006D7952">
        <w:tc>
          <w:tcPr>
            <w:tcW w:w="1683"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r>
      <w:tr w:rsidR="00B708A0" w:rsidRPr="00B708A0" w:rsidTr="006D7952">
        <w:tc>
          <w:tcPr>
            <w:tcW w:w="1683"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B708A0" w:rsidRPr="00B708A0" w:rsidRDefault="00B708A0" w:rsidP="00B708A0">
            <w:pPr>
              <w:tabs>
                <w:tab w:val="left" w:pos="695"/>
              </w:tabs>
              <w:spacing w:after="0"/>
              <w:rPr>
                <w:rFonts w:ascii="Times New Roman" w:eastAsia="Times New Roman" w:hAnsi="Times New Roman" w:cs="David"/>
                <w:sz w:val="24"/>
                <w:szCs w:val="24"/>
              </w:rPr>
            </w:pPr>
          </w:p>
        </w:tc>
      </w:tr>
    </w:tbl>
    <w:p w:rsidR="00B708A0" w:rsidRPr="00B708A0" w:rsidRDefault="00F75760" w:rsidP="00322CA7">
      <w:pPr>
        <w:overflowPunct w:val="0"/>
        <w:autoSpaceDE w:val="0"/>
        <w:autoSpaceDN w:val="0"/>
        <w:adjustRightInd w:val="0"/>
        <w:spacing w:after="0" w:line="240" w:lineRule="auto"/>
        <w:ind w:left="720"/>
        <w:contextualSpacing/>
        <w:jc w:val="both"/>
        <w:textAlignment w:val="baseline"/>
        <w:rPr>
          <w:rFonts w:ascii="Times New Roman" w:eastAsia="Times New Roman" w:hAnsi="Times New Roman" w:cs="David"/>
          <w:b/>
          <w:bCs/>
          <w:sz w:val="24"/>
          <w:szCs w:val="24"/>
        </w:rPr>
      </w:pPr>
      <w:r>
        <w:rPr>
          <w:rFonts w:ascii="Times New Roman" w:eastAsia="Times New Roman" w:hAnsi="Times New Roman" w:cs="David" w:hint="cs"/>
          <w:sz w:val="24"/>
          <w:szCs w:val="24"/>
          <w:rtl/>
        </w:rPr>
        <w:t xml:space="preserve">* </w:t>
      </w:r>
      <w:r w:rsidR="00B708A0" w:rsidRPr="00B708A0">
        <w:rPr>
          <w:rFonts w:ascii="Times New Roman" w:eastAsia="Times New Roman" w:hAnsi="Times New Roman" w:cs="David" w:hint="cs"/>
          <w:sz w:val="24"/>
          <w:szCs w:val="24"/>
          <w:rtl/>
        </w:rPr>
        <w:t xml:space="preserve">יודגש כי במקרה של תעודה על השכלה אקדמית או השכלה גבוהה אחרת, שנרכשה במוסד שאינו מוכר על ידי המועצה להשכלה גבוהה (גם אם הלימודים נערכו בארץ), </w:t>
      </w:r>
      <w:r w:rsidR="00B708A0" w:rsidRPr="00B708A0">
        <w:rPr>
          <w:rFonts w:ascii="Times New Roman" w:eastAsia="Times New Roman" w:hAnsi="Times New Roman" w:cs="David" w:hint="cs"/>
          <w:b/>
          <w:bCs/>
          <w:sz w:val="24"/>
          <w:szCs w:val="24"/>
          <w:rtl/>
        </w:rPr>
        <w:t>יש לצרף אישור הועדה להערכת תארים במשרד החינוך על שקילות לתוארי השכלה גבוהה המקובלים באוניברסיטאות בארץ.</w:t>
      </w:r>
    </w:p>
    <w:p w:rsidR="0003335C" w:rsidRDefault="0003335C" w:rsidP="00FD679E">
      <w:pPr>
        <w:numPr>
          <w:ilvl w:val="0"/>
          <w:numId w:val="15"/>
        </w:numPr>
        <w:spacing w:before="240" w:after="0" w:line="240" w:lineRule="auto"/>
        <w:jc w:val="both"/>
        <w:outlineLvl w:val="0"/>
        <w:rPr>
          <w:rFonts w:ascii="Times New Roman" w:eastAsia="Times New Roman" w:hAnsi="Times New Roman" w:cs="David"/>
          <w:b/>
          <w:bCs/>
          <w:sz w:val="26"/>
          <w:szCs w:val="26"/>
          <w:u w:val="single"/>
          <w:rtl/>
        </w:rPr>
        <w:sectPr w:rsidR="0003335C" w:rsidSect="00E80EEC">
          <w:pgSz w:w="11906" w:h="16838"/>
          <w:pgMar w:top="1440" w:right="1274" w:bottom="1440" w:left="1134" w:header="708" w:footer="708" w:gutter="0"/>
          <w:cols w:space="708"/>
          <w:bidi/>
          <w:rtlGutter/>
          <w:docGrid w:linePitch="360"/>
        </w:sectPr>
      </w:pPr>
      <w:bookmarkStart w:id="151" w:name="_Toc14439089"/>
    </w:p>
    <w:p w:rsidR="00C966F0" w:rsidRDefault="00C966F0" w:rsidP="00C966F0"/>
    <w:p w:rsidR="00C966F0" w:rsidRDefault="00C966F0" w:rsidP="00C966F0">
      <w:pPr>
        <w:rPr>
          <w:rtl/>
        </w:rPr>
      </w:pPr>
    </w:p>
    <w:p w:rsidR="00C966F0" w:rsidRDefault="00C966F0" w:rsidP="00C966F0"/>
    <w:p w:rsidR="00B708A0" w:rsidRPr="001F558D" w:rsidRDefault="00B708A0" w:rsidP="00FD679E">
      <w:pPr>
        <w:pStyle w:val="a5"/>
        <w:numPr>
          <w:ilvl w:val="0"/>
          <w:numId w:val="32"/>
        </w:numPr>
        <w:spacing w:before="240"/>
        <w:rPr>
          <w:rFonts w:ascii="David" w:hAnsi="David" w:cs="David"/>
          <w:b/>
          <w:bCs/>
          <w:sz w:val="24"/>
          <w:szCs w:val="24"/>
          <w:u w:val="single"/>
          <w:rtl/>
        </w:rPr>
      </w:pPr>
      <w:r w:rsidRPr="001F558D">
        <w:rPr>
          <w:rFonts w:ascii="David" w:hAnsi="David" w:cs="David" w:hint="cs"/>
          <w:b/>
          <w:bCs/>
          <w:sz w:val="24"/>
          <w:szCs w:val="24"/>
          <w:u w:val="single"/>
          <w:rtl/>
        </w:rPr>
        <w:t xml:space="preserve">ניסיון מקצועי </w:t>
      </w:r>
      <w:r w:rsidR="00322CA7" w:rsidRPr="001F558D">
        <w:rPr>
          <w:rFonts w:ascii="David" w:hAnsi="David" w:cs="David" w:hint="cs"/>
          <w:b/>
          <w:bCs/>
          <w:sz w:val="24"/>
          <w:szCs w:val="24"/>
          <w:u w:val="single"/>
          <w:rtl/>
        </w:rPr>
        <w:t>של החוקר</w:t>
      </w:r>
      <w:bookmarkEnd w:id="151"/>
    </w:p>
    <w:p w:rsidR="0030700B" w:rsidRPr="0030700B" w:rsidRDefault="0030700B" w:rsidP="00C966F0">
      <w:pPr>
        <w:pStyle w:val="a5"/>
        <w:spacing w:after="0"/>
        <w:jc w:val="both"/>
        <w:rPr>
          <w:rFonts w:ascii="Times New Roman" w:eastAsia="Times New Roman" w:hAnsi="Times New Roman" w:cs="David"/>
          <w:b/>
          <w:bCs/>
          <w:sz w:val="24"/>
          <w:szCs w:val="24"/>
          <w:rtl/>
        </w:rPr>
      </w:pPr>
      <w:r w:rsidRPr="0030700B">
        <w:rPr>
          <w:rFonts w:ascii="Times New Roman" w:eastAsia="Times New Roman" w:hAnsi="Times New Roman" w:cs="David" w:hint="cs"/>
          <w:sz w:val="24"/>
          <w:szCs w:val="24"/>
          <w:rtl/>
        </w:rPr>
        <w:t xml:space="preserve">יש לפרט בהתאם לתנאי הסף שבסעיף </w:t>
      </w:r>
      <w:r w:rsidRPr="0030700B">
        <w:rPr>
          <w:rFonts w:ascii="Times New Roman" w:eastAsia="Times New Roman" w:hAnsi="Times New Roman" w:cs="David" w:hint="cs"/>
          <w:sz w:val="24"/>
          <w:szCs w:val="24"/>
          <w:u w:val="single"/>
          <w:rtl/>
        </w:rPr>
        <w:t>7.2.2.</w:t>
      </w:r>
      <w:r>
        <w:rPr>
          <w:rFonts w:ascii="Times New Roman" w:eastAsia="Times New Roman" w:hAnsi="Times New Roman" w:cs="David" w:hint="cs"/>
          <w:sz w:val="24"/>
          <w:szCs w:val="24"/>
          <w:u w:val="single"/>
          <w:rtl/>
        </w:rPr>
        <w:t>2</w:t>
      </w:r>
      <w:r w:rsidRPr="0030700B">
        <w:rPr>
          <w:rFonts w:ascii="Times New Roman" w:eastAsia="Times New Roman" w:hAnsi="Times New Roman" w:cs="David" w:hint="cs"/>
          <w:sz w:val="24"/>
          <w:szCs w:val="24"/>
          <w:u w:val="single"/>
          <w:rtl/>
        </w:rPr>
        <w:t>.2 למכרז</w:t>
      </w:r>
      <w:r w:rsidRPr="0030700B">
        <w:rPr>
          <w:rFonts w:ascii="Times New Roman" w:eastAsia="Times New Roman" w:hAnsi="Times New Roman" w:cs="David" w:hint="cs"/>
          <w:sz w:val="24"/>
          <w:szCs w:val="24"/>
          <w:rtl/>
        </w:rPr>
        <w:t xml:space="preserve"> ולאמות המידה שבסעיף 8 עבור </w:t>
      </w:r>
      <w:r w:rsidRPr="0030700B">
        <w:rPr>
          <w:rFonts w:ascii="Times New Roman" w:eastAsia="Times New Roman" w:hAnsi="Times New Roman" w:cs="David" w:hint="cs"/>
          <w:b/>
          <w:bCs/>
          <w:sz w:val="24"/>
          <w:szCs w:val="24"/>
          <w:u w:val="single"/>
          <w:rtl/>
        </w:rPr>
        <w:t>מחקר אקדמי</w:t>
      </w:r>
      <w:r w:rsidRPr="0030700B">
        <w:rPr>
          <w:rFonts w:ascii="Times New Roman" w:eastAsia="Times New Roman" w:hAnsi="Times New Roman" w:cs="David" w:hint="cs"/>
          <w:sz w:val="24"/>
          <w:szCs w:val="24"/>
          <w:rtl/>
        </w:rPr>
        <w:t xml:space="preserve"> </w:t>
      </w:r>
      <w:r w:rsidR="00C966F0">
        <w:rPr>
          <w:rFonts w:ascii="Times New Roman" w:eastAsia="Times New Roman" w:hAnsi="Times New Roman" w:cs="David" w:hint="cs"/>
          <w:sz w:val="24"/>
          <w:szCs w:val="24"/>
          <w:rtl/>
        </w:rPr>
        <w:t xml:space="preserve">או מחקר עבור גוף ציבורי </w:t>
      </w:r>
      <w:r w:rsidR="00C966F0" w:rsidRPr="00B708A0">
        <w:rPr>
          <w:rFonts w:ascii="Times New Roman" w:eastAsia="Times New Roman" w:hAnsi="Times New Roman" w:cs="David" w:hint="cs"/>
          <w:sz w:val="24"/>
          <w:szCs w:val="24"/>
          <w:rtl/>
        </w:rPr>
        <w:t>בטבלה שלהלן</w:t>
      </w:r>
      <w:r w:rsidR="00C966F0">
        <w:rPr>
          <w:rFonts w:ascii="Times New Roman" w:eastAsia="Times New Roman" w:hAnsi="Times New Roman" w:cs="David" w:hint="cs"/>
          <w:sz w:val="24"/>
          <w:szCs w:val="24"/>
          <w:rtl/>
        </w:rPr>
        <w:t xml:space="preserve"> (יש לצרף את המחקר המודפס או קישור למחקר באינטרנט)</w:t>
      </w:r>
      <w:r w:rsidR="00C966F0" w:rsidRPr="00B708A0">
        <w:rPr>
          <w:rFonts w:ascii="Times New Roman" w:eastAsia="Times New Roman" w:hAnsi="Times New Roman" w:cs="David" w:hint="cs"/>
          <w:sz w:val="24"/>
          <w:szCs w:val="24"/>
          <w:rtl/>
        </w:rPr>
        <w:t>:</w:t>
      </w:r>
    </w:p>
    <w:p w:rsidR="0030700B" w:rsidRPr="0030700B" w:rsidRDefault="0030700B" w:rsidP="0030700B">
      <w:pPr>
        <w:pStyle w:val="a5"/>
        <w:spacing w:after="0"/>
        <w:jc w:val="both"/>
        <w:rPr>
          <w:rFonts w:ascii="Times New Roman" w:eastAsia="Times New Roman" w:hAnsi="Times New Roman" w:cs="David"/>
          <w:b/>
          <w:bCs/>
          <w:sz w:val="24"/>
          <w:szCs w:val="24"/>
          <w:rtl/>
        </w:rPr>
      </w:pPr>
    </w:p>
    <w:tbl>
      <w:tblPr>
        <w:tblStyle w:val="aff"/>
        <w:bidiVisual/>
        <w:tblW w:w="0" w:type="auto"/>
        <w:tblInd w:w="720" w:type="dxa"/>
        <w:tblLook w:val="04A0" w:firstRow="1" w:lastRow="0" w:firstColumn="1" w:lastColumn="0" w:noHBand="0" w:noVBand="1"/>
      </w:tblPr>
      <w:tblGrid>
        <w:gridCol w:w="1428"/>
        <w:gridCol w:w="1318"/>
        <w:gridCol w:w="1733"/>
        <w:gridCol w:w="1570"/>
        <w:gridCol w:w="1416"/>
        <w:gridCol w:w="1527"/>
        <w:gridCol w:w="1434"/>
        <w:gridCol w:w="1531"/>
        <w:gridCol w:w="1434"/>
      </w:tblGrid>
      <w:tr w:rsidR="00C966F0" w:rsidTr="00D943AC">
        <w:trPr>
          <w:trHeight w:val="1965"/>
        </w:trPr>
        <w:tc>
          <w:tcPr>
            <w:tcW w:w="1428" w:type="dxa"/>
          </w:tcPr>
          <w:p w:rsidR="00C966F0" w:rsidRDefault="00C966F0" w:rsidP="007F7BEF">
            <w:pPr>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שם המחקר</w:t>
            </w:r>
          </w:p>
        </w:tc>
        <w:tc>
          <w:tcPr>
            <w:tcW w:w="1318" w:type="dxa"/>
          </w:tcPr>
          <w:p w:rsidR="00C966F0" w:rsidRDefault="00C966F0" w:rsidP="007F7BEF">
            <w:pPr>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סוג המחקר (מחקר אקדמי/ מחקר עבור גוף ציבורי)</w:t>
            </w:r>
          </w:p>
        </w:tc>
        <w:tc>
          <w:tcPr>
            <w:tcW w:w="1733" w:type="dxa"/>
          </w:tcPr>
          <w:p w:rsidR="00C966F0" w:rsidRDefault="00C966F0" w:rsidP="007F7BEF">
            <w:pPr>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 xml:space="preserve">שיטת מחקר (כמותי/איכותני/ אחר </w:t>
            </w:r>
            <w:r>
              <w:rPr>
                <w:rFonts w:ascii="Times New Roman" w:eastAsia="Times New Roman" w:hAnsi="Times New Roman" w:cs="David"/>
                <w:b/>
                <w:bCs/>
                <w:sz w:val="24"/>
                <w:szCs w:val="24"/>
                <w:rtl/>
              </w:rPr>
              <w:t>–</w:t>
            </w:r>
            <w:r>
              <w:rPr>
                <w:rFonts w:ascii="Times New Roman" w:eastAsia="Times New Roman" w:hAnsi="Times New Roman" w:cs="David" w:hint="cs"/>
                <w:b/>
                <w:bCs/>
                <w:sz w:val="24"/>
                <w:szCs w:val="24"/>
                <w:rtl/>
              </w:rPr>
              <w:t xml:space="preserve"> יש לפרט)</w:t>
            </w:r>
          </w:p>
        </w:tc>
        <w:tc>
          <w:tcPr>
            <w:tcW w:w="1570" w:type="dxa"/>
          </w:tcPr>
          <w:p w:rsidR="00C966F0" w:rsidRDefault="00C966F0" w:rsidP="007F7BEF">
            <w:pPr>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תחום המחקר (בהתאם לסעיף 7.2.2.1.2.1)</w:t>
            </w:r>
          </w:p>
        </w:tc>
        <w:tc>
          <w:tcPr>
            <w:tcW w:w="1416" w:type="dxa"/>
          </w:tcPr>
          <w:p w:rsidR="00C966F0" w:rsidRDefault="00C966F0" w:rsidP="007F7BEF">
            <w:pPr>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תפקיד החוקר במחקר</w:t>
            </w:r>
          </w:p>
        </w:tc>
        <w:tc>
          <w:tcPr>
            <w:tcW w:w="1527" w:type="dxa"/>
          </w:tcPr>
          <w:p w:rsidR="00C966F0" w:rsidRDefault="00C966F0" w:rsidP="007F7BEF">
            <w:pPr>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תקופת מתן השירותים (טווח לפי חודש ושנה)</w:t>
            </w:r>
          </w:p>
        </w:tc>
        <w:tc>
          <w:tcPr>
            <w:tcW w:w="1434" w:type="dxa"/>
          </w:tcPr>
          <w:p w:rsidR="00C966F0" w:rsidRDefault="00C966F0" w:rsidP="007F7BEF">
            <w:pPr>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מזמין העבודה (במידה וקיים)</w:t>
            </w:r>
          </w:p>
        </w:tc>
        <w:tc>
          <w:tcPr>
            <w:tcW w:w="1531" w:type="dxa"/>
          </w:tcPr>
          <w:p w:rsidR="00C966F0" w:rsidRDefault="00C966F0" w:rsidP="007F7BEF">
            <w:pPr>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פרסומים שנעשו בקשר עם המחקר (לפרט מראי מקום)</w:t>
            </w:r>
          </w:p>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איש קשר מזמין העבודה (במידה וקיים)</w:t>
            </w:r>
          </w:p>
        </w:tc>
      </w:tr>
      <w:tr w:rsidR="00C966F0" w:rsidTr="00D943AC">
        <w:trPr>
          <w:trHeight w:val="330"/>
        </w:trPr>
        <w:tc>
          <w:tcPr>
            <w:tcW w:w="1428" w:type="dxa"/>
          </w:tcPr>
          <w:p w:rsidR="00C966F0" w:rsidRDefault="00C966F0" w:rsidP="007F7BEF">
            <w:pPr>
              <w:jc w:val="both"/>
              <w:rPr>
                <w:rFonts w:ascii="Times New Roman" w:eastAsia="Times New Roman" w:hAnsi="Times New Roman" w:cs="David"/>
                <w:b/>
                <w:bCs/>
                <w:sz w:val="24"/>
                <w:szCs w:val="24"/>
                <w:rtl/>
              </w:rPr>
            </w:pPr>
          </w:p>
        </w:tc>
        <w:tc>
          <w:tcPr>
            <w:tcW w:w="1318" w:type="dxa"/>
          </w:tcPr>
          <w:p w:rsidR="00C966F0" w:rsidRDefault="00C966F0" w:rsidP="007F7BEF">
            <w:pPr>
              <w:jc w:val="both"/>
              <w:rPr>
                <w:rFonts w:ascii="Times New Roman" w:eastAsia="Times New Roman" w:hAnsi="Times New Roman" w:cs="David"/>
                <w:b/>
                <w:bCs/>
                <w:sz w:val="24"/>
                <w:szCs w:val="24"/>
                <w:rtl/>
              </w:rPr>
            </w:pPr>
          </w:p>
        </w:tc>
        <w:tc>
          <w:tcPr>
            <w:tcW w:w="1733" w:type="dxa"/>
          </w:tcPr>
          <w:p w:rsidR="00C966F0" w:rsidRDefault="00C966F0" w:rsidP="007F7BEF">
            <w:pPr>
              <w:jc w:val="both"/>
              <w:rPr>
                <w:rFonts w:ascii="Times New Roman" w:eastAsia="Times New Roman" w:hAnsi="Times New Roman" w:cs="David"/>
                <w:b/>
                <w:bCs/>
                <w:sz w:val="24"/>
                <w:szCs w:val="24"/>
                <w:rtl/>
              </w:rPr>
            </w:pPr>
          </w:p>
        </w:tc>
        <w:tc>
          <w:tcPr>
            <w:tcW w:w="1570" w:type="dxa"/>
          </w:tcPr>
          <w:p w:rsidR="00C966F0" w:rsidRDefault="00C966F0" w:rsidP="007F7BEF">
            <w:pPr>
              <w:jc w:val="both"/>
              <w:rPr>
                <w:rFonts w:ascii="Times New Roman" w:eastAsia="Times New Roman" w:hAnsi="Times New Roman" w:cs="David"/>
                <w:b/>
                <w:bCs/>
                <w:sz w:val="24"/>
                <w:szCs w:val="24"/>
                <w:rtl/>
              </w:rPr>
            </w:pPr>
          </w:p>
        </w:tc>
        <w:tc>
          <w:tcPr>
            <w:tcW w:w="1416" w:type="dxa"/>
          </w:tcPr>
          <w:p w:rsidR="00C966F0" w:rsidRDefault="00C966F0" w:rsidP="007F7BEF">
            <w:pPr>
              <w:jc w:val="both"/>
              <w:rPr>
                <w:rFonts w:ascii="Times New Roman" w:eastAsia="Times New Roman" w:hAnsi="Times New Roman" w:cs="David"/>
                <w:b/>
                <w:bCs/>
                <w:sz w:val="24"/>
                <w:szCs w:val="24"/>
                <w:rtl/>
              </w:rPr>
            </w:pPr>
          </w:p>
        </w:tc>
        <w:tc>
          <w:tcPr>
            <w:tcW w:w="1527"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c>
          <w:tcPr>
            <w:tcW w:w="1531"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r>
      <w:tr w:rsidR="00C966F0" w:rsidTr="00D943AC">
        <w:trPr>
          <w:trHeight w:val="330"/>
        </w:trPr>
        <w:tc>
          <w:tcPr>
            <w:tcW w:w="1428" w:type="dxa"/>
          </w:tcPr>
          <w:p w:rsidR="00C966F0" w:rsidRDefault="00C966F0" w:rsidP="007F7BEF">
            <w:pPr>
              <w:jc w:val="both"/>
              <w:rPr>
                <w:rFonts w:ascii="Times New Roman" w:eastAsia="Times New Roman" w:hAnsi="Times New Roman" w:cs="David"/>
                <w:b/>
                <w:bCs/>
                <w:sz w:val="24"/>
                <w:szCs w:val="24"/>
                <w:rtl/>
              </w:rPr>
            </w:pPr>
          </w:p>
        </w:tc>
        <w:tc>
          <w:tcPr>
            <w:tcW w:w="1318" w:type="dxa"/>
          </w:tcPr>
          <w:p w:rsidR="00C966F0" w:rsidRDefault="00C966F0" w:rsidP="007F7BEF">
            <w:pPr>
              <w:jc w:val="both"/>
              <w:rPr>
                <w:rFonts w:ascii="Times New Roman" w:eastAsia="Times New Roman" w:hAnsi="Times New Roman" w:cs="David"/>
                <w:b/>
                <w:bCs/>
                <w:sz w:val="24"/>
                <w:szCs w:val="24"/>
                <w:rtl/>
              </w:rPr>
            </w:pPr>
          </w:p>
        </w:tc>
        <w:tc>
          <w:tcPr>
            <w:tcW w:w="1733" w:type="dxa"/>
          </w:tcPr>
          <w:p w:rsidR="00C966F0" w:rsidRDefault="00C966F0" w:rsidP="007F7BEF">
            <w:pPr>
              <w:jc w:val="both"/>
              <w:rPr>
                <w:rFonts w:ascii="Times New Roman" w:eastAsia="Times New Roman" w:hAnsi="Times New Roman" w:cs="David"/>
                <w:b/>
                <w:bCs/>
                <w:sz w:val="24"/>
                <w:szCs w:val="24"/>
                <w:rtl/>
              </w:rPr>
            </w:pPr>
          </w:p>
        </w:tc>
        <w:tc>
          <w:tcPr>
            <w:tcW w:w="1570" w:type="dxa"/>
          </w:tcPr>
          <w:p w:rsidR="00C966F0" w:rsidRDefault="00C966F0" w:rsidP="007F7BEF">
            <w:pPr>
              <w:jc w:val="both"/>
              <w:rPr>
                <w:rFonts w:ascii="Times New Roman" w:eastAsia="Times New Roman" w:hAnsi="Times New Roman" w:cs="David"/>
                <w:b/>
                <w:bCs/>
                <w:sz w:val="24"/>
                <w:szCs w:val="24"/>
                <w:rtl/>
              </w:rPr>
            </w:pPr>
          </w:p>
        </w:tc>
        <w:tc>
          <w:tcPr>
            <w:tcW w:w="1416" w:type="dxa"/>
          </w:tcPr>
          <w:p w:rsidR="00C966F0" w:rsidRDefault="00C966F0" w:rsidP="007F7BEF">
            <w:pPr>
              <w:jc w:val="both"/>
              <w:rPr>
                <w:rFonts w:ascii="Times New Roman" w:eastAsia="Times New Roman" w:hAnsi="Times New Roman" w:cs="David"/>
                <w:b/>
                <w:bCs/>
                <w:sz w:val="24"/>
                <w:szCs w:val="24"/>
                <w:rtl/>
              </w:rPr>
            </w:pPr>
          </w:p>
        </w:tc>
        <w:tc>
          <w:tcPr>
            <w:tcW w:w="1527"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c>
          <w:tcPr>
            <w:tcW w:w="1531"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r>
      <w:tr w:rsidR="00C966F0" w:rsidTr="00D943AC">
        <w:trPr>
          <w:trHeight w:val="312"/>
        </w:trPr>
        <w:tc>
          <w:tcPr>
            <w:tcW w:w="1428" w:type="dxa"/>
          </w:tcPr>
          <w:p w:rsidR="00C966F0" w:rsidRDefault="00C966F0" w:rsidP="007F7BEF">
            <w:pPr>
              <w:jc w:val="both"/>
              <w:rPr>
                <w:rFonts w:ascii="Times New Roman" w:eastAsia="Times New Roman" w:hAnsi="Times New Roman" w:cs="David"/>
                <w:b/>
                <w:bCs/>
                <w:sz w:val="24"/>
                <w:szCs w:val="24"/>
                <w:rtl/>
              </w:rPr>
            </w:pPr>
          </w:p>
        </w:tc>
        <w:tc>
          <w:tcPr>
            <w:tcW w:w="1318" w:type="dxa"/>
          </w:tcPr>
          <w:p w:rsidR="00C966F0" w:rsidRDefault="00C966F0" w:rsidP="007F7BEF">
            <w:pPr>
              <w:jc w:val="both"/>
              <w:rPr>
                <w:rFonts w:ascii="Times New Roman" w:eastAsia="Times New Roman" w:hAnsi="Times New Roman" w:cs="David"/>
                <w:b/>
                <w:bCs/>
                <w:sz w:val="24"/>
                <w:szCs w:val="24"/>
                <w:rtl/>
              </w:rPr>
            </w:pPr>
          </w:p>
        </w:tc>
        <w:tc>
          <w:tcPr>
            <w:tcW w:w="1733" w:type="dxa"/>
          </w:tcPr>
          <w:p w:rsidR="00C966F0" w:rsidRDefault="00C966F0" w:rsidP="007F7BEF">
            <w:pPr>
              <w:jc w:val="both"/>
              <w:rPr>
                <w:rFonts w:ascii="Times New Roman" w:eastAsia="Times New Roman" w:hAnsi="Times New Roman" w:cs="David"/>
                <w:b/>
                <w:bCs/>
                <w:sz w:val="24"/>
                <w:szCs w:val="24"/>
                <w:rtl/>
              </w:rPr>
            </w:pPr>
          </w:p>
        </w:tc>
        <w:tc>
          <w:tcPr>
            <w:tcW w:w="1570" w:type="dxa"/>
          </w:tcPr>
          <w:p w:rsidR="00C966F0" w:rsidRDefault="00C966F0" w:rsidP="007F7BEF">
            <w:pPr>
              <w:jc w:val="both"/>
              <w:rPr>
                <w:rFonts w:ascii="Times New Roman" w:eastAsia="Times New Roman" w:hAnsi="Times New Roman" w:cs="David"/>
                <w:b/>
                <w:bCs/>
                <w:sz w:val="24"/>
                <w:szCs w:val="24"/>
                <w:rtl/>
              </w:rPr>
            </w:pPr>
          </w:p>
        </w:tc>
        <w:tc>
          <w:tcPr>
            <w:tcW w:w="1416" w:type="dxa"/>
          </w:tcPr>
          <w:p w:rsidR="00C966F0" w:rsidRDefault="00C966F0" w:rsidP="007F7BEF">
            <w:pPr>
              <w:jc w:val="both"/>
              <w:rPr>
                <w:rFonts w:ascii="Times New Roman" w:eastAsia="Times New Roman" w:hAnsi="Times New Roman" w:cs="David"/>
                <w:b/>
                <w:bCs/>
                <w:sz w:val="24"/>
                <w:szCs w:val="24"/>
                <w:rtl/>
              </w:rPr>
            </w:pPr>
          </w:p>
        </w:tc>
        <w:tc>
          <w:tcPr>
            <w:tcW w:w="1527"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c>
          <w:tcPr>
            <w:tcW w:w="1531"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r>
      <w:tr w:rsidR="00C966F0" w:rsidTr="00D943AC">
        <w:trPr>
          <w:trHeight w:val="330"/>
        </w:trPr>
        <w:tc>
          <w:tcPr>
            <w:tcW w:w="1428" w:type="dxa"/>
          </w:tcPr>
          <w:p w:rsidR="00C966F0" w:rsidRDefault="00C966F0" w:rsidP="007F7BEF">
            <w:pPr>
              <w:jc w:val="both"/>
              <w:rPr>
                <w:rFonts w:ascii="Times New Roman" w:eastAsia="Times New Roman" w:hAnsi="Times New Roman" w:cs="David"/>
                <w:b/>
                <w:bCs/>
                <w:sz w:val="24"/>
                <w:szCs w:val="24"/>
                <w:rtl/>
              </w:rPr>
            </w:pPr>
          </w:p>
        </w:tc>
        <w:tc>
          <w:tcPr>
            <w:tcW w:w="1318" w:type="dxa"/>
          </w:tcPr>
          <w:p w:rsidR="00C966F0" w:rsidRDefault="00C966F0" w:rsidP="007F7BEF">
            <w:pPr>
              <w:jc w:val="both"/>
              <w:rPr>
                <w:rFonts w:ascii="Times New Roman" w:eastAsia="Times New Roman" w:hAnsi="Times New Roman" w:cs="David"/>
                <w:b/>
                <w:bCs/>
                <w:sz w:val="24"/>
                <w:szCs w:val="24"/>
                <w:rtl/>
              </w:rPr>
            </w:pPr>
          </w:p>
        </w:tc>
        <w:tc>
          <w:tcPr>
            <w:tcW w:w="1733" w:type="dxa"/>
          </w:tcPr>
          <w:p w:rsidR="00C966F0" w:rsidRDefault="00C966F0" w:rsidP="007F7BEF">
            <w:pPr>
              <w:jc w:val="both"/>
              <w:rPr>
                <w:rFonts w:ascii="Times New Roman" w:eastAsia="Times New Roman" w:hAnsi="Times New Roman" w:cs="David"/>
                <w:b/>
                <w:bCs/>
                <w:sz w:val="24"/>
                <w:szCs w:val="24"/>
                <w:rtl/>
              </w:rPr>
            </w:pPr>
          </w:p>
        </w:tc>
        <w:tc>
          <w:tcPr>
            <w:tcW w:w="1570" w:type="dxa"/>
          </w:tcPr>
          <w:p w:rsidR="00C966F0" w:rsidRDefault="00C966F0" w:rsidP="007F7BEF">
            <w:pPr>
              <w:jc w:val="both"/>
              <w:rPr>
                <w:rFonts w:ascii="Times New Roman" w:eastAsia="Times New Roman" w:hAnsi="Times New Roman" w:cs="David"/>
                <w:b/>
                <w:bCs/>
                <w:sz w:val="24"/>
                <w:szCs w:val="24"/>
                <w:rtl/>
              </w:rPr>
            </w:pPr>
          </w:p>
        </w:tc>
        <w:tc>
          <w:tcPr>
            <w:tcW w:w="1416" w:type="dxa"/>
          </w:tcPr>
          <w:p w:rsidR="00C966F0" w:rsidRDefault="00C966F0" w:rsidP="007F7BEF">
            <w:pPr>
              <w:jc w:val="both"/>
              <w:rPr>
                <w:rFonts w:ascii="Times New Roman" w:eastAsia="Times New Roman" w:hAnsi="Times New Roman" w:cs="David"/>
                <w:b/>
                <w:bCs/>
                <w:sz w:val="24"/>
                <w:szCs w:val="24"/>
                <w:rtl/>
              </w:rPr>
            </w:pPr>
          </w:p>
        </w:tc>
        <w:tc>
          <w:tcPr>
            <w:tcW w:w="1527"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c>
          <w:tcPr>
            <w:tcW w:w="1531"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r>
      <w:tr w:rsidR="00C966F0" w:rsidTr="00D943AC">
        <w:trPr>
          <w:trHeight w:val="330"/>
        </w:trPr>
        <w:tc>
          <w:tcPr>
            <w:tcW w:w="1428" w:type="dxa"/>
          </w:tcPr>
          <w:p w:rsidR="00C966F0" w:rsidRDefault="00C966F0" w:rsidP="007F7BEF">
            <w:pPr>
              <w:jc w:val="both"/>
              <w:rPr>
                <w:rFonts w:ascii="Times New Roman" w:eastAsia="Times New Roman" w:hAnsi="Times New Roman" w:cs="David"/>
                <w:b/>
                <w:bCs/>
                <w:sz w:val="24"/>
                <w:szCs w:val="24"/>
                <w:rtl/>
              </w:rPr>
            </w:pPr>
          </w:p>
        </w:tc>
        <w:tc>
          <w:tcPr>
            <w:tcW w:w="1318" w:type="dxa"/>
          </w:tcPr>
          <w:p w:rsidR="00C966F0" w:rsidRDefault="00C966F0" w:rsidP="007F7BEF">
            <w:pPr>
              <w:jc w:val="both"/>
              <w:rPr>
                <w:rFonts w:ascii="Times New Roman" w:eastAsia="Times New Roman" w:hAnsi="Times New Roman" w:cs="David"/>
                <w:b/>
                <w:bCs/>
                <w:sz w:val="24"/>
                <w:szCs w:val="24"/>
                <w:rtl/>
              </w:rPr>
            </w:pPr>
          </w:p>
        </w:tc>
        <w:tc>
          <w:tcPr>
            <w:tcW w:w="1733" w:type="dxa"/>
          </w:tcPr>
          <w:p w:rsidR="00C966F0" w:rsidRDefault="00C966F0" w:rsidP="007F7BEF">
            <w:pPr>
              <w:jc w:val="both"/>
              <w:rPr>
                <w:rFonts w:ascii="Times New Roman" w:eastAsia="Times New Roman" w:hAnsi="Times New Roman" w:cs="David"/>
                <w:b/>
                <w:bCs/>
                <w:sz w:val="24"/>
                <w:szCs w:val="24"/>
                <w:rtl/>
              </w:rPr>
            </w:pPr>
          </w:p>
        </w:tc>
        <w:tc>
          <w:tcPr>
            <w:tcW w:w="1570" w:type="dxa"/>
          </w:tcPr>
          <w:p w:rsidR="00C966F0" w:rsidRDefault="00C966F0" w:rsidP="007F7BEF">
            <w:pPr>
              <w:jc w:val="both"/>
              <w:rPr>
                <w:rFonts w:ascii="Times New Roman" w:eastAsia="Times New Roman" w:hAnsi="Times New Roman" w:cs="David"/>
                <w:b/>
                <w:bCs/>
                <w:sz w:val="24"/>
                <w:szCs w:val="24"/>
                <w:rtl/>
              </w:rPr>
            </w:pPr>
          </w:p>
        </w:tc>
        <w:tc>
          <w:tcPr>
            <w:tcW w:w="1416" w:type="dxa"/>
          </w:tcPr>
          <w:p w:rsidR="00C966F0" w:rsidRDefault="00C966F0" w:rsidP="007F7BEF">
            <w:pPr>
              <w:jc w:val="both"/>
              <w:rPr>
                <w:rFonts w:ascii="Times New Roman" w:eastAsia="Times New Roman" w:hAnsi="Times New Roman" w:cs="David"/>
                <w:b/>
                <w:bCs/>
                <w:sz w:val="24"/>
                <w:szCs w:val="24"/>
                <w:rtl/>
              </w:rPr>
            </w:pPr>
          </w:p>
        </w:tc>
        <w:tc>
          <w:tcPr>
            <w:tcW w:w="1527"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c>
          <w:tcPr>
            <w:tcW w:w="1531"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r>
      <w:tr w:rsidR="00C966F0" w:rsidTr="00D943AC">
        <w:trPr>
          <w:trHeight w:val="312"/>
        </w:trPr>
        <w:tc>
          <w:tcPr>
            <w:tcW w:w="1428" w:type="dxa"/>
          </w:tcPr>
          <w:p w:rsidR="00C966F0" w:rsidRDefault="00C966F0" w:rsidP="007F7BEF">
            <w:pPr>
              <w:jc w:val="both"/>
              <w:rPr>
                <w:rFonts w:ascii="Times New Roman" w:eastAsia="Times New Roman" w:hAnsi="Times New Roman" w:cs="David"/>
                <w:b/>
                <w:bCs/>
                <w:sz w:val="24"/>
                <w:szCs w:val="24"/>
                <w:rtl/>
              </w:rPr>
            </w:pPr>
          </w:p>
        </w:tc>
        <w:tc>
          <w:tcPr>
            <w:tcW w:w="1318" w:type="dxa"/>
          </w:tcPr>
          <w:p w:rsidR="00C966F0" w:rsidRDefault="00C966F0" w:rsidP="007F7BEF">
            <w:pPr>
              <w:jc w:val="both"/>
              <w:rPr>
                <w:rFonts w:ascii="Times New Roman" w:eastAsia="Times New Roman" w:hAnsi="Times New Roman" w:cs="David"/>
                <w:b/>
                <w:bCs/>
                <w:sz w:val="24"/>
                <w:szCs w:val="24"/>
                <w:rtl/>
              </w:rPr>
            </w:pPr>
          </w:p>
        </w:tc>
        <w:tc>
          <w:tcPr>
            <w:tcW w:w="1733" w:type="dxa"/>
          </w:tcPr>
          <w:p w:rsidR="00C966F0" w:rsidRDefault="00C966F0" w:rsidP="007F7BEF">
            <w:pPr>
              <w:jc w:val="both"/>
              <w:rPr>
                <w:rFonts w:ascii="Times New Roman" w:eastAsia="Times New Roman" w:hAnsi="Times New Roman" w:cs="David"/>
                <w:b/>
                <w:bCs/>
                <w:sz w:val="24"/>
                <w:szCs w:val="24"/>
                <w:rtl/>
              </w:rPr>
            </w:pPr>
          </w:p>
        </w:tc>
        <w:tc>
          <w:tcPr>
            <w:tcW w:w="1570" w:type="dxa"/>
          </w:tcPr>
          <w:p w:rsidR="00C966F0" w:rsidRDefault="00C966F0" w:rsidP="007F7BEF">
            <w:pPr>
              <w:jc w:val="both"/>
              <w:rPr>
                <w:rFonts w:ascii="Times New Roman" w:eastAsia="Times New Roman" w:hAnsi="Times New Roman" w:cs="David"/>
                <w:b/>
                <w:bCs/>
                <w:sz w:val="24"/>
                <w:szCs w:val="24"/>
                <w:rtl/>
              </w:rPr>
            </w:pPr>
          </w:p>
        </w:tc>
        <w:tc>
          <w:tcPr>
            <w:tcW w:w="1416" w:type="dxa"/>
          </w:tcPr>
          <w:p w:rsidR="00C966F0" w:rsidRDefault="00C966F0" w:rsidP="007F7BEF">
            <w:pPr>
              <w:jc w:val="both"/>
              <w:rPr>
                <w:rFonts w:ascii="Times New Roman" w:eastAsia="Times New Roman" w:hAnsi="Times New Roman" w:cs="David"/>
                <w:b/>
                <w:bCs/>
                <w:sz w:val="24"/>
                <w:szCs w:val="24"/>
                <w:rtl/>
              </w:rPr>
            </w:pPr>
          </w:p>
        </w:tc>
        <w:tc>
          <w:tcPr>
            <w:tcW w:w="1527"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c>
          <w:tcPr>
            <w:tcW w:w="1531"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r>
      <w:tr w:rsidR="00C966F0" w:rsidTr="00D943AC">
        <w:trPr>
          <w:trHeight w:val="330"/>
        </w:trPr>
        <w:tc>
          <w:tcPr>
            <w:tcW w:w="1428" w:type="dxa"/>
          </w:tcPr>
          <w:p w:rsidR="00C966F0" w:rsidRDefault="00C966F0" w:rsidP="007F7BEF">
            <w:pPr>
              <w:jc w:val="both"/>
              <w:rPr>
                <w:rFonts w:ascii="Times New Roman" w:eastAsia="Times New Roman" w:hAnsi="Times New Roman" w:cs="David"/>
                <w:b/>
                <w:bCs/>
                <w:sz w:val="24"/>
                <w:szCs w:val="24"/>
                <w:rtl/>
              </w:rPr>
            </w:pPr>
          </w:p>
        </w:tc>
        <w:tc>
          <w:tcPr>
            <w:tcW w:w="1318" w:type="dxa"/>
          </w:tcPr>
          <w:p w:rsidR="00C966F0" w:rsidRDefault="00C966F0" w:rsidP="007F7BEF">
            <w:pPr>
              <w:jc w:val="both"/>
              <w:rPr>
                <w:rFonts w:ascii="Times New Roman" w:eastAsia="Times New Roman" w:hAnsi="Times New Roman" w:cs="David"/>
                <w:b/>
                <w:bCs/>
                <w:sz w:val="24"/>
                <w:szCs w:val="24"/>
                <w:rtl/>
              </w:rPr>
            </w:pPr>
          </w:p>
        </w:tc>
        <w:tc>
          <w:tcPr>
            <w:tcW w:w="1733" w:type="dxa"/>
          </w:tcPr>
          <w:p w:rsidR="00C966F0" w:rsidRDefault="00C966F0" w:rsidP="007F7BEF">
            <w:pPr>
              <w:jc w:val="both"/>
              <w:rPr>
                <w:rFonts w:ascii="Times New Roman" w:eastAsia="Times New Roman" w:hAnsi="Times New Roman" w:cs="David"/>
                <w:b/>
                <w:bCs/>
                <w:sz w:val="24"/>
                <w:szCs w:val="24"/>
                <w:rtl/>
              </w:rPr>
            </w:pPr>
          </w:p>
        </w:tc>
        <w:tc>
          <w:tcPr>
            <w:tcW w:w="1570" w:type="dxa"/>
          </w:tcPr>
          <w:p w:rsidR="00C966F0" w:rsidRDefault="00C966F0" w:rsidP="007F7BEF">
            <w:pPr>
              <w:jc w:val="both"/>
              <w:rPr>
                <w:rFonts w:ascii="Times New Roman" w:eastAsia="Times New Roman" w:hAnsi="Times New Roman" w:cs="David"/>
                <w:b/>
                <w:bCs/>
                <w:sz w:val="24"/>
                <w:szCs w:val="24"/>
                <w:rtl/>
              </w:rPr>
            </w:pPr>
          </w:p>
        </w:tc>
        <w:tc>
          <w:tcPr>
            <w:tcW w:w="1416" w:type="dxa"/>
          </w:tcPr>
          <w:p w:rsidR="00C966F0" w:rsidRDefault="00C966F0" w:rsidP="007F7BEF">
            <w:pPr>
              <w:jc w:val="both"/>
              <w:rPr>
                <w:rFonts w:ascii="Times New Roman" w:eastAsia="Times New Roman" w:hAnsi="Times New Roman" w:cs="David"/>
                <w:b/>
                <w:bCs/>
                <w:sz w:val="24"/>
                <w:szCs w:val="24"/>
                <w:rtl/>
              </w:rPr>
            </w:pPr>
          </w:p>
        </w:tc>
        <w:tc>
          <w:tcPr>
            <w:tcW w:w="1527"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c>
          <w:tcPr>
            <w:tcW w:w="1531"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r>
      <w:tr w:rsidR="00C966F0" w:rsidTr="00D943AC">
        <w:trPr>
          <w:trHeight w:val="330"/>
        </w:trPr>
        <w:tc>
          <w:tcPr>
            <w:tcW w:w="1428" w:type="dxa"/>
          </w:tcPr>
          <w:p w:rsidR="00C966F0" w:rsidRDefault="00C966F0" w:rsidP="007F7BEF">
            <w:pPr>
              <w:jc w:val="both"/>
              <w:rPr>
                <w:rFonts w:ascii="Times New Roman" w:eastAsia="Times New Roman" w:hAnsi="Times New Roman" w:cs="David"/>
                <w:b/>
                <w:bCs/>
                <w:sz w:val="24"/>
                <w:szCs w:val="24"/>
                <w:rtl/>
              </w:rPr>
            </w:pPr>
          </w:p>
        </w:tc>
        <w:tc>
          <w:tcPr>
            <w:tcW w:w="1318" w:type="dxa"/>
          </w:tcPr>
          <w:p w:rsidR="00C966F0" w:rsidRDefault="00C966F0" w:rsidP="007F7BEF">
            <w:pPr>
              <w:jc w:val="both"/>
              <w:rPr>
                <w:rFonts w:ascii="Times New Roman" w:eastAsia="Times New Roman" w:hAnsi="Times New Roman" w:cs="David"/>
                <w:b/>
                <w:bCs/>
                <w:sz w:val="24"/>
                <w:szCs w:val="24"/>
                <w:rtl/>
              </w:rPr>
            </w:pPr>
          </w:p>
        </w:tc>
        <w:tc>
          <w:tcPr>
            <w:tcW w:w="1733" w:type="dxa"/>
          </w:tcPr>
          <w:p w:rsidR="00C966F0" w:rsidRDefault="00C966F0" w:rsidP="007F7BEF">
            <w:pPr>
              <w:jc w:val="both"/>
              <w:rPr>
                <w:rFonts w:ascii="Times New Roman" w:eastAsia="Times New Roman" w:hAnsi="Times New Roman" w:cs="David"/>
                <w:b/>
                <w:bCs/>
                <w:sz w:val="24"/>
                <w:szCs w:val="24"/>
                <w:rtl/>
              </w:rPr>
            </w:pPr>
          </w:p>
        </w:tc>
        <w:tc>
          <w:tcPr>
            <w:tcW w:w="1570" w:type="dxa"/>
          </w:tcPr>
          <w:p w:rsidR="00C966F0" w:rsidRDefault="00C966F0" w:rsidP="007F7BEF">
            <w:pPr>
              <w:jc w:val="both"/>
              <w:rPr>
                <w:rFonts w:ascii="Times New Roman" w:eastAsia="Times New Roman" w:hAnsi="Times New Roman" w:cs="David"/>
                <w:b/>
                <w:bCs/>
                <w:sz w:val="24"/>
                <w:szCs w:val="24"/>
                <w:rtl/>
              </w:rPr>
            </w:pPr>
          </w:p>
        </w:tc>
        <w:tc>
          <w:tcPr>
            <w:tcW w:w="1416" w:type="dxa"/>
          </w:tcPr>
          <w:p w:rsidR="00C966F0" w:rsidRDefault="00C966F0" w:rsidP="007F7BEF">
            <w:pPr>
              <w:jc w:val="both"/>
              <w:rPr>
                <w:rFonts w:ascii="Times New Roman" w:eastAsia="Times New Roman" w:hAnsi="Times New Roman" w:cs="David"/>
                <w:b/>
                <w:bCs/>
                <w:sz w:val="24"/>
                <w:szCs w:val="24"/>
                <w:rtl/>
              </w:rPr>
            </w:pPr>
          </w:p>
        </w:tc>
        <w:tc>
          <w:tcPr>
            <w:tcW w:w="1527"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c>
          <w:tcPr>
            <w:tcW w:w="1531"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r>
      <w:tr w:rsidR="00C966F0" w:rsidTr="00D943AC">
        <w:trPr>
          <w:trHeight w:val="312"/>
        </w:trPr>
        <w:tc>
          <w:tcPr>
            <w:tcW w:w="1428" w:type="dxa"/>
          </w:tcPr>
          <w:p w:rsidR="00C966F0" w:rsidRDefault="00C966F0" w:rsidP="007F7BEF">
            <w:pPr>
              <w:jc w:val="both"/>
              <w:rPr>
                <w:rFonts w:ascii="Times New Roman" w:eastAsia="Times New Roman" w:hAnsi="Times New Roman" w:cs="David"/>
                <w:b/>
                <w:bCs/>
                <w:sz w:val="24"/>
                <w:szCs w:val="24"/>
                <w:rtl/>
              </w:rPr>
            </w:pPr>
          </w:p>
        </w:tc>
        <w:tc>
          <w:tcPr>
            <w:tcW w:w="1318" w:type="dxa"/>
          </w:tcPr>
          <w:p w:rsidR="00C966F0" w:rsidRDefault="00C966F0" w:rsidP="007F7BEF">
            <w:pPr>
              <w:jc w:val="both"/>
              <w:rPr>
                <w:rFonts w:ascii="Times New Roman" w:eastAsia="Times New Roman" w:hAnsi="Times New Roman" w:cs="David"/>
                <w:b/>
                <w:bCs/>
                <w:sz w:val="24"/>
                <w:szCs w:val="24"/>
                <w:rtl/>
              </w:rPr>
            </w:pPr>
          </w:p>
        </w:tc>
        <w:tc>
          <w:tcPr>
            <w:tcW w:w="1733" w:type="dxa"/>
          </w:tcPr>
          <w:p w:rsidR="00C966F0" w:rsidRDefault="00C966F0" w:rsidP="007F7BEF">
            <w:pPr>
              <w:jc w:val="both"/>
              <w:rPr>
                <w:rFonts w:ascii="Times New Roman" w:eastAsia="Times New Roman" w:hAnsi="Times New Roman" w:cs="David"/>
                <w:b/>
                <w:bCs/>
                <w:sz w:val="24"/>
                <w:szCs w:val="24"/>
                <w:rtl/>
              </w:rPr>
            </w:pPr>
          </w:p>
        </w:tc>
        <w:tc>
          <w:tcPr>
            <w:tcW w:w="1570" w:type="dxa"/>
          </w:tcPr>
          <w:p w:rsidR="00C966F0" w:rsidRDefault="00C966F0" w:rsidP="007F7BEF">
            <w:pPr>
              <w:jc w:val="both"/>
              <w:rPr>
                <w:rFonts w:ascii="Times New Roman" w:eastAsia="Times New Roman" w:hAnsi="Times New Roman" w:cs="David"/>
                <w:b/>
                <w:bCs/>
                <w:sz w:val="24"/>
                <w:szCs w:val="24"/>
                <w:rtl/>
              </w:rPr>
            </w:pPr>
          </w:p>
        </w:tc>
        <w:tc>
          <w:tcPr>
            <w:tcW w:w="1416" w:type="dxa"/>
          </w:tcPr>
          <w:p w:rsidR="00C966F0" w:rsidRDefault="00C966F0" w:rsidP="007F7BEF">
            <w:pPr>
              <w:jc w:val="both"/>
              <w:rPr>
                <w:rFonts w:ascii="Times New Roman" w:eastAsia="Times New Roman" w:hAnsi="Times New Roman" w:cs="David"/>
                <w:b/>
                <w:bCs/>
                <w:sz w:val="24"/>
                <w:szCs w:val="24"/>
                <w:rtl/>
              </w:rPr>
            </w:pPr>
          </w:p>
        </w:tc>
        <w:tc>
          <w:tcPr>
            <w:tcW w:w="1527"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c>
          <w:tcPr>
            <w:tcW w:w="1531"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r>
      <w:tr w:rsidR="00C966F0" w:rsidTr="00D943AC">
        <w:trPr>
          <w:trHeight w:val="330"/>
        </w:trPr>
        <w:tc>
          <w:tcPr>
            <w:tcW w:w="1428" w:type="dxa"/>
          </w:tcPr>
          <w:p w:rsidR="00C966F0" w:rsidRDefault="00C966F0" w:rsidP="007F7BEF">
            <w:pPr>
              <w:jc w:val="both"/>
              <w:rPr>
                <w:rFonts w:ascii="Times New Roman" w:eastAsia="Times New Roman" w:hAnsi="Times New Roman" w:cs="David"/>
                <w:b/>
                <w:bCs/>
                <w:sz w:val="24"/>
                <w:szCs w:val="24"/>
                <w:rtl/>
              </w:rPr>
            </w:pPr>
          </w:p>
        </w:tc>
        <w:tc>
          <w:tcPr>
            <w:tcW w:w="1318" w:type="dxa"/>
          </w:tcPr>
          <w:p w:rsidR="00C966F0" w:rsidRDefault="00C966F0" w:rsidP="007F7BEF">
            <w:pPr>
              <w:jc w:val="both"/>
              <w:rPr>
                <w:rFonts w:ascii="Times New Roman" w:eastAsia="Times New Roman" w:hAnsi="Times New Roman" w:cs="David"/>
                <w:b/>
                <w:bCs/>
                <w:sz w:val="24"/>
                <w:szCs w:val="24"/>
                <w:rtl/>
              </w:rPr>
            </w:pPr>
          </w:p>
        </w:tc>
        <w:tc>
          <w:tcPr>
            <w:tcW w:w="1733" w:type="dxa"/>
          </w:tcPr>
          <w:p w:rsidR="00C966F0" w:rsidRDefault="00C966F0" w:rsidP="007F7BEF">
            <w:pPr>
              <w:jc w:val="both"/>
              <w:rPr>
                <w:rFonts w:ascii="Times New Roman" w:eastAsia="Times New Roman" w:hAnsi="Times New Roman" w:cs="David"/>
                <w:b/>
                <w:bCs/>
                <w:sz w:val="24"/>
                <w:szCs w:val="24"/>
                <w:rtl/>
              </w:rPr>
            </w:pPr>
          </w:p>
        </w:tc>
        <w:tc>
          <w:tcPr>
            <w:tcW w:w="1570" w:type="dxa"/>
          </w:tcPr>
          <w:p w:rsidR="00C966F0" w:rsidRDefault="00C966F0" w:rsidP="007F7BEF">
            <w:pPr>
              <w:jc w:val="both"/>
              <w:rPr>
                <w:rFonts w:ascii="Times New Roman" w:eastAsia="Times New Roman" w:hAnsi="Times New Roman" w:cs="David"/>
                <w:b/>
                <w:bCs/>
                <w:sz w:val="24"/>
                <w:szCs w:val="24"/>
                <w:rtl/>
              </w:rPr>
            </w:pPr>
          </w:p>
        </w:tc>
        <w:tc>
          <w:tcPr>
            <w:tcW w:w="1416" w:type="dxa"/>
          </w:tcPr>
          <w:p w:rsidR="00C966F0" w:rsidRDefault="00C966F0" w:rsidP="007F7BEF">
            <w:pPr>
              <w:jc w:val="both"/>
              <w:rPr>
                <w:rFonts w:ascii="Times New Roman" w:eastAsia="Times New Roman" w:hAnsi="Times New Roman" w:cs="David"/>
                <w:b/>
                <w:bCs/>
                <w:sz w:val="24"/>
                <w:szCs w:val="24"/>
                <w:rtl/>
              </w:rPr>
            </w:pPr>
          </w:p>
        </w:tc>
        <w:tc>
          <w:tcPr>
            <w:tcW w:w="1527"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c>
          <w:tcPr>
            <w:tcW w:w="1531"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r>
      <w:tr w:rsidR="00C966F0" w:rsidTr="00D943AC">
        <w:trPr>
          <w:trHeight w:val="312"/>
        </w:trPr>
        <w:tc>
          <w:tcPr>
            <w:tcW w:w="1428" w:type="dxa"/>
          </w:tcPr>
          <w:p w:rsidR="00C966F0" w:rsidRDefault="00C966F0" w:rsidP="007F7BEF">
            <w:pPr>
              <w:jc w:val="both"/>
              <w:rPr>
                <w:rFonts w:ascii="Times New Roman" w:eastAsia="Times New Roman" w:hAnsi="Times New Roman" w:cs="David"/>
                <w:b/>
                <w:bCs/>
                <w:sz w:val="24"/>
                <w:szCs w:val="24"/>
                <w:rtl/>
              </w:rPr>
            </w:pPr>
          </w:p>
        </w:tc>
        <w:tc>
          <w:tcPr>
            <w:tcW w:w="1318" w:type="dxa"/>
          </w:tcPr>
          <w:p w:rsidR="00C966F0" w:rsidRDefault="00C966F0" w:rsidP="007F7BEF">
            <w:pPr>
              <w:jc w:val="both"/>
              <w:rPr>
                <w:rFonts w:ascii="Times New Roman" w:eastAsia="Times New Roman" w:hAnsi="Times New Roman" w:cs="David"/>
                <w:b/>
                <w:bCs/>
                <w:sz w:val="24"/>
                <w:szCs w:val="24"/>
                <w:rtl/>
              </w:rPr>
            </w:pPr>
          </w:p>
        </w:tc>
        <w:tc>
          <w:tcPr>
            <w:tcW w:w="1733" w:type="dxa"/>
          </w:tcPr>
          <w:p w:rsidR="00C966F0" w:rsidRDefault="00C966F0" w:rsidP="007F7BEF">
            <w:pPr>
              <w:jc w:val="both"/>
              <w:rPr>
                <w:rFonts w:ascii="Times New Roman" w:eastAsia="Times New Roman" w:hAnsi="Times New Roman" w:cs="David"/>
                <w:b/>
                <w:bCs/>
                <w:sz w:val="24"/>
                <w:szCs w:val="24"/>
                <w:rtl/>
              </w:rPr>
            </w:pPr>
          </w:p>
        </w:tc>
        <w:tc>
          <w:tcPr>
            <w:tcW w:w="1570" w:type="dxa"/>
          </w:tcPr>
          <w:p w:rsidR="00C966F0" w:rsidRDefault="00C966F0" w:rsidP="007F7BEF">
            <w:pPr>
              <w:jc w:val="both"/>
              <w:rPr>
                <w:rFonts w:ascii="Times New Roman" w:eastAsia="Times New Roman" w:hAnsi="Times New Roman" w:cs="David"/>
                <w:b/>
                <w:bCs/>
                <w:sz w:val="24"/>
                <w:szCs w:val="24"/>
                <w:rtl/>
              </w:rPr>
            </w:pPr>
          </w:p>
        </w:tc>
        <w:tc>
          <w:tcPr>
            <w:tcW w:w="1416" w:type="dxa"/>
          </w:tcPr>
          <w:p w:rsidR="00C966F0" w:rsidRDefault="00C966F0" w:rsidP="007F7BEF">
            <w:pPr>
              <w:jc w:val="both"/>
              <w:rPr>
                <w:rFonts w:ascii="Times New Roman" w:eastAsia="Times New Roman" w:hAnsi="Times New Roman" w:cs="David"/>
                <w:b/>
                <w:bCs/>
                <w:sz w:val="24"/>
                <w:szCs w:val="24"/>
                <w:rtl/>
              </w:rPr>
            </w:pPr>
          </w:p>
        </w:tc>
        <w:tc>
          <w:tcPr>
            <w:tcW w:w="1527"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c>
          <w:tcPr>
            <w:tcW w:w="1531"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r>
      <w:tr w:rsidR="00C966F0" w:rsidTr="00D943AC">
        <w:trPr>
          <w:trHeight w:val="347"/>
        </w:trPr>
        <w:tc>
          <w:tcPr>
            <w:tcW w:w="1428" w:type="dxa"/>
          </w:tcPr>
          <w:p w:rsidR="00C966F0" w:rsidRDefault="00C966F0" w:rsidP="007F7BEF">
            <w:pPr>
              <w:jc w:val="both"/>
              <w:rPr>
                <w:rFonts w:ascii="Times New Roman" w:eastAsia="Times New Roman" w:hAnsi="Times New Roman" w:cs="David"/>
                <w:b/>
                <w:bCs/>
                <w:sz w:val="24"/>
                <w:szCs w:val="24"/>
                <w:rtl/>
              </w:rPr>
            </w:pPr>
          </w:p>
        </w:tc>
        <w:tc>
          <w:tcPr>
            <w:tcW w:w="1318" w:type="dxa"/>
          </w:tcPr>
          <w:p w:rsidR="00C966F0" w:rsidRDefault="00C966F0" w:rsidP="007F7BEF">
            <w:pPr>
              <w:jc w:val="both"/>
              <w:rPr>
                <w:rFonts w:ascii="Times New Roman" w:eastAsia="Times New Roman" w:hAnsi="Times New Roman" w:cs="David"/>
                <w:b/>
                <w:bCs/>
                <w:sz w:val="24"/>
                <w:szCs w:val="24"/>
                <w:rtl/>
              </w:rPr>
            </w:pPr>
          </w:p>
        </w:tc>
        <w:tc>
          <w:tcPr>
            <w:tcW w:w="1733" w:type="dxa"/>
          </w:tcPr>
          <w:p w:rsidR="00C966F0" w:rsidRDefault="00C966F0" w:rsidP="007F7BEF">
            <w:pPr>
              <w:jc w:val="both"/>
              <w:rPr>
                <w:rFonts w:ascii="Times New Roman" w:eastAsia="Times New Roman" w:hAnsi="Times New Roman" w:cs="David"/>
                <w:b/>
                <w:bCs/>
                <w:sz w:val="24"/>
                <w:szCs w:val="24"/>
                <w:rtl/>
              </w:rPr>
            </w:pPr>
          </w:p>
        </w:tc>
        <w:tc>
          <w:tcPr>
            <w:tcW w:w="1570" w:type="dxa"/>
          </w:tcPr>
          <w:p w:rsidR="00C966F0" w:rsidRDefault="00C966F0" w:rsidP="007F7BEF">
            <w:pPr>
              <w:jc w:val="both"/>
              <w:rPr>
                <w:rFonts w:ascii="Times New Roman" w:eastAsia="Times New Roman" w:hAnsi="Times New Roman" w:cs="David"/>
                <w:b/>
                <w:bCs/>
                <w:sz w:val="24"/>
                <w:szCs w:val="24"/>
                <w:rtl/>
              </w:rPr>
            </w:pPr>
          </w:p>
        </w:tc>
        <w:tc>
          <w:tcPr>
            <w:tcW w:w="1416" w:type="dxa"/>
          </w:tcPr>
          <w:p w:rsidR="00C966F0" w:rsidRDefault="00C966F0" w:rsidP="007F7BEF">
            <w:pPr>
              <w:jc w:val="both"/>
              <w:rPr>
                <w:rFonts w:ascii="Times New Roman" w:eastAsia="Times New Roman" w:hAnsi="Times New Roman" w:cs="David"/>
                <w:b/>
                <w:bCs/>
                <w:sz w:val="24"/>
                <w:szCs w:val="24"/>
                <w:rtl/>
              </w:rPr>
            </w:pPr>
          </w:p>
        </w:tc>
        <w:tc>
          <w:tcPr>
            <w:tcW w:w="1527"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c>
          <w:tcPr>
            <w:tcW w:w="1531" w:type="dxa"/>
          </w:tcPr>
          <w:p w:rsidR="00C966F0" w:rsidRDefault="00C966F0" w:rsidP="007F7BEF">
            <w:pPr>
              <w:jc w:val="both"/>
              <w:rPr>
                <w:rFonts w:ascii="Times New Roman" w:eastAsia="Times New Roman" w:hAnsi="Times New Roman" w:cs="David"/>
                <w:b/>
                <w:bCs/>
                <w:sz w:val="24"/>
                <w:szCs w:val="24"/>
                <w:rtl/>
              </w:rPr>
            </w:pPr>
          </w:p>
        </w:tc>
        <w:tc>
          <w:tcPr>
            <w:tcW w:w="1434" w:type="dxa"/>
          </w:tcPr>
          <w:p w:rsidR="00C966F0" w:rsidRDefault="00C966F0" w:rsidP="007F7BEF">
            <w:pPr>
              <w:jc w:val="both"/>
              <w:rPr>
                <w:rFonts w:ascii="Times New Roman" w:eastAsia="Times New Roman" w:hAnsi="Times New Roman" w:cs="David"/>
                <w:b/>
                <w:bCs/>
                <w:sz w:val="24"/>
                <w:szCs w:val="24"/>
                <w:rtl/>
              </w:rPr>
            </w:pPr>
          </w:p>
        </w:tc>
      </w:tr>
    </w:tbl>
    <w:p w:rsidR="0003335C" w:rsidRDefault="0003335C" w:rsidP="00530239">
      <w:pPr>
        <w:pStyle w:val="11"/>
        <w:jc w:val="center"/>
        <w:rPr>
          <w:rFonts w:ascii="David" w:hAnsi="David" w:cs="David"/>
          <w:color w:val="auto"/>
          <w:rtl/>
        </w:rPr>
        <w:sectPr w:rsidR="0003335C" w:rsidSect="0003335C">
          <w:pgSz w:w="16838" w:h="11906" w:orient="landscape"/>
          <w:pgMar w:top="1276" w:right="1440" w:bottom="1134" w:left="1440" w:header="709" w:footer="709" w:gutter="0"/>
          <w:cols w:space="708"/>
          <w:bidi/>
          <w:rtlGutter/>
          <w:docGrid w:linePitch="360"/>
        </w:sectPr>
      </w:pPr>
    </w:p>
    <w:p w:rsidR="007A67CA" w:rsidRPr="00B61745" w:rsidRDefault="003F2BF1" w:rsidP="00B61745">
      <w:pPr>
        <w:keepNext/>
        <w:keepLines/>
        <w:spacing w:before="200" w:after="0"/>
        <w:jc w:val="center"/>
        <w:outlineLvl w:val="1"/>
        <w:rPr>
          <w:rFonts w:ascii="David" w:eastAsiaTheme="majorEastAsia" w:hAnsi="David" w:cs="David"/>
          <w:b/>
          <w:bCs/>
          <w:sz w:val="26"/>
          <w:szCs w:val="26"/>
        </w:rPr>
      </w:pPr>
      <w:bookmarkStart w:id="152" w:name="_Toc16767301"/>
      <w:r w:rsidRPr="00B61745">
        <w:rPr>
          <w:rFonts w:ascii="David" w:eastAsiaTheme="majorEastAsia" w:hAnsi="David" w:cs="David" w:hint="cs"/>
          <w:b/>
          <w:bCs/>
          <w:sz w:val="26"/>
          <w:szCs w:val="26"/>
          <w:rtl/>
        </w:rPr>
        <w:lastRenderedPageBreak/>
        <w:t xml:space="preserve">נספח 3.3 – ניסיון </w:t>
      </w:r>
      <w:r w:rsidR="007A67CA" w:rsidRPr="00B61745">
        <w:rPr>
          <w:rFonts w:ascii="David" w:eastAsiaTheme="majorEastAsia" w:hAnsi="David" w:cs="David" w:hint="cs"/>
          <w:b/>
          <w:bCs/>
          <w:sz w:val="26"/>
          <w:szCs w:val="26"/>
          <w:rtl/>
        </w:rPr>
        <w:t xml:space="preserve">חוקר ראשי/חוקר/ספק משנה </w:t>
      </w:r>
      <w:r w:rsidR="007A67CA" w:rsidRPr="00B61745">
        <w:rPr>
          <w:rFonts w:ascii="David" w:eastAsiaTheme="majorEastAsia" w:hAnsi="David" w:cs="David"/>
          <w:b/>
          <w:bCs/>
          <w:sz w:val="26"/>
          <w:szCs w:val="26"/>
          <w:rtl/>
        </w:rPr>
        <w:t>בניהול סקרים</w:t>
      </w:r>
      <w:bookmarkEnd w:id="152"/>
    </w:p>
    <w:p w:rsidR="003F2BF1" w:rsidRPr="007A67CA" w:rsidRDefault="003F2BF1" w:rsidP="003F2BF1">
      <w:pPr>
        <w:spacing w:line="360" w:lineRule="auto"/>
        <w:ind w:left="501"/>
        <w:contextualSpacing/>
        <w:jc w:val="center"/>
        <w:rPr>
          <w:rFonts w:ascii="David" w:hAnsi="David" w:cs="David"/>
          <w:b/>
          <w:bCs/>
          <w:sz w:val="28"/>
          <w:szCs w:val="28"/>
          <w:rtl/>
        </w:rPr>
      </w:pPr>
    </w:p>
    <w:p w:rsidR="003F2BF1" w:rsidRPr="001F558D" w:rsidRDefault="003F2BF1" w:rsidP="00FD679E">
      <w:pPr>
        <w:pStyle w:val="a5"/>
        <w:numPr>
          <w:ilvl w:val="0"/>
          <w:numId w:val="33"/>
        </w:numPr>
        <w:spacing w:before="240"/>
        <w:rPr>
          <w:rFonts w:ascii="David" w:hAnsi="David" w:cs="David"/>
          <w:b/>
          <w:bCs/>
          <w:sz w:val="24"/>
          <w:szCs w:val="24"/>
          <w:u w:val="single"/>
        </w:rPr>
      </w:pPr>
      <w:bookmarkStart w:id="153" w:name="_Toc14439091"/>
      <w:r w:rsidRPr="001F558D">
        <w:rPr>
          <w:rFonts w:ascii="David" w:hAnsi="David" w:cs="David" w:hint="cs"/>
          <w:b/>
          <w:bCs/>
          <w:sz w:val="24"/>
          <w:szCs w:val="24"/>
          <w:u w:val="single"/>
          <w:rtl/>
        </w:rPr>
        <w:t xml:space="preserve">פרטי </w:t>
      </w:r>
      <w:r w:rsidR="007A67CA" w:rsidRPr="001F558D">
        <w:rPr>
          <w:rFonts w:ascii="David" w:hAnsi="David" w:cs="David" w:hint="cs"/>
          <w:b/>
          <w:bCs/>
          <w:sz w:val="24"/>
          <w:szCs w:val="24"/>
          <w:u w:val="single"/>
          <w:rtl/>
        </w:rPr>
        <w:t>חוקר ראשי/חוקר/ספק משנה בניהול סקרים</w:t>
      </w:r>
      <w:bookmarkEnd w:id="153"/>
    </w:p>
    <w:p w:rsidR="0030700B" w:rsidRPr="00B708A0" w:rsidRDefault="0030700B" w:rsidP="005958C1">
      <w:pPr>
        <w:rPr>
          <w:rtl/>
        </w:rPr>
      </w:pPr>
    </w:p>
    <w:tbl>
      <w:tblPr>
        <w:bidiVisual/>
        <w:tblW w:w="9338" w:type="dxa"/>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09"/>
        <w:gridCol w:w="5529"/>
      </w:tblGrid>
      <w:tr w:rsidR="003F2BF1" w:rsidRPr="00B708A0" w:rsidTr="0030700B">
        <w:tc>
          <w:tcPr>
            <w:tcW w:w="3809" w:type="dxa"/>
            <w:shd w:val="clear" w:color="auto" w:fill="C6D9F1"/>
          </w:tcPr>
          <w:p w:rsidR="003F2BF1" w:rsidRPr="00B708A0" w:rsidRDefault="003F2BF1" w:rsidP="00000CBC">
            <w:pPr>
              <w:spacing w:before="240" w:after="0"/>
              <w:jc w:val="both"/>
              <w:outlineLvl w:val="0"/>
              <w:rPr>
                <w:rFonts w:ascii="Times New Roman" w:eastAsia="Times New Roman" w:hAnsi="Times New Roman" w:cs="David"/>
                <w:sz w:val="24"/>
                <w:szCs w:val="24"/>
                <w:rtl/>
              </w:rPr>
            </w:pPr>
            <w:bookmarkStart w:id="154" w:name="_Toc14438353"/>
            <w:bookmarkStart w:id="155" w:name="_Toc14439092"/>
            <w:bookmarkStart w:id="156" w:name="_Toc16767302"/>
            <w:r w:rsidRPr="00B708A0">
              <w:rPr>
                <w:rFonts w:ascii="Times New Roman" w:eastAsia="Times New Roman" w:hAnsi="Times New Roman" w:cs="David" w:hint="cs"/>
                <w:sz w:val="24"/>
                <w:szCs w:val="24"/>
                <w:rtl/>
              </w:rPr>
              <w:t xml:space="preserve">שם </w:t>
            </w:r>
            <w:r>
              <w:rPr>
                <w:rFonts w:ascii="Times New Roman" w:eastAsia="Times New Roman" w:hAnsi="Times New Roman" w:cs="David" w:hint="cs"/>
                <w:sz w:val="24"/>
                <w:szCs w:val="24"/>
                <w:rtl/>
              </w:rPr>
              <w:t>החוקר</w:t>
            </w:r>
            <w:r w:rsidR="007A67CA">
              <w:rPr>
                <w:rFonts w:ascii="Times New Roman" w:eastAsia="Times New Roman" w:hAnsi="Times New Roman" w:cs="David" w:hint="cs"/>
                <w:sz w:val="24"/>
                <w:szCs w:val="24"/>
                <w:rtl/>
              </w:rPr>
              <w:t xml:space="preserve"> הראשי/חוקר/ספק משנה</w:t>
            </w:r>
            <w:bookmarkEnd w:id="154"/>
            <w:bookmarkEnd w:id="155"/>
            <w:bookmarkEnd w:id="156"/>
          </w:p>
        </w:tc>
        <w:tc>
          <w:tcPr>
            <w:tcW w:w="5529" w:type="dxa"/>
            <w:shd w:val="clear" w:color="auto" w:fill="auto"/>
          </w:tcPr>
          <w:p w:rsidR="003F2BF1" w:rsidRPr="00B708A0" w:rsidRDefault="003F2BF1" w:rsidP="00000CBC">
            <w:pPr>
              <w:spacing w:before="240" w:after="0"/>
              <w:jc w:val="both"/>
              <w:outlineLvl w:val="0"/>
              <w:rPr>
                <w:rFonts w:ascii="Times New Roman" w:eastAsia="Times New Roman" w:hAnsi="Times New Roman" w:cs="David"/>
                <w:sz w:val="24"/>
                <w:szCs w:val="24"/>
                <w:rtl/>
              </w:rPr>
            </w:pPr>
          </w:p>
        </w:tc>
      </w:tr>
      <w:tr w:rsidR="003F2BF1" w:rsidRPr="00B708A0" w:rsidTr="0030700B">
        <w:tc>
          <w:tcPr>
            <w:tcW w:w="3809" w:type="dxa"/>
            <w:shd w:val="clear" w:color="auto" w:fill="C6D9F1"/>
          </w:tcPr>
          <w:p w:rsidR="003F2BF1" w:rsidRPr="00B708A0" w:rsidRDefault="003F2BF1" w:rsidP="00000CBC">
            <w:pPr>
              <w:spacing w:before="240" w:after="0"/>
              <w:jc w:val="both"/>
              <w:outlineLvl w:val="0"/>
              <w:rPr>
                <w:rFonts w:ascii="Times New Roman" w:eastAsia="Times New Roman" w:hAnsi="Times New Roman" w:cs="David"/>
                <w:sz w:val="24"/>
                <w:szCs w:val="24"/>
                <w:rtl/>
              </w:rPr>
            </w:pPr>
            <w:bookmarkStart w:id="157" w:name="_Toc14438354"/>
            <w:bookmarkStart w:id="158" w:name="_Toc14439093"/>
            <w:bookmarkStart w:id="159" w:name="_Toc16767303"/>
            <w:r w:rsidRPr="00B708A0">
              <w:rPr>
                <w:rFonts w:ascii="Times New Roman" w:eastAsia="Times New Roman" w:hAnsi="Times New Roman" w:cs="David" w:hint="cs"/>
                <w:sz w:val="24"/>
                <w:szCs w:val="24"/>
                <w:rtl/>
              </w:rPr>
              <w:t>מספר ת"ז</w:t>
            </w:r>
            <w:r w:rsidR="007A67CA">
              <w:rPr>
                <w:rFonts w:ascii="Times New Roman" w:eastAsia="Times New Roman" w:hAnsi="Times New Roman" w:cs="David" w:hint="cs"/>
                <w:sz w:val="24"/>
                <w:szCs w:val="24"/>
                <w:rtl/>
              </w:rPr>
              <w:t>/ח"פ</w:t>
            </w:r>
            <w:bookmarkEnd w:id="157"/>
            <w:bookmarkEnd w:id="158"/>
            <w:bookmarkEnd w:id="159"/>
          </w:p>
        </w:tc>
        <w:tc>
          <w:tcPr>
            <w:tcW w:w="5529" w:type="dxa"/>
            <w:shd w:val="clear" w:color="auto" w:fill="auto"/>
          </w:tcPr>
          <w:p w:rsidR="003F2BF1" w:rsidRPr="00B708A0" w:rsidRDefault="003F2BF1" w:rsidP="00000CBC">
            <w:pPr>
              <w:spacing w:before="240" w:after="0"/>
              <w:jc w:val="both"/>
              <w:outlineLvl w:val="0"/>
              <w:rPr>
                <w:rFonts w:ascii="Times New Roman" w:eastAsia="Times New Roman" w:hAnsi="Times New Roman" w:cs="David"/>
                <w:sz w:val="24"/>
                <w:szCs w:val="24"/>
                <w:rtl/>
              </w:rPr>
            </w:pPr>
          </w:p>
        </w:tc>
      </w:tr>
      <w:tr w:rsidR="003F2BF1" w:rsidRPr="00B708A0" w:rsidTr="0030700B">
        <w:tc>
          <w:tcPr>
            <w:tcW w:w="3809" w:type="dxa"/>
            <w:shd w:val="clear" w:color="auto" w:fill="C6D9F1"/>
          </w:tcPr>
          <w:p w:rsidR="003F2BF1" w:rsidRPr="00B708A0" w:rsidRDefault="003F2BF1" w:rsidP="00000CBC">
            <w:pPr>
              <w:spacing w:before="240" w:after="0"/>
              <w:jc w:val="both"/>
              <w:outlineLvl w:val="0"/>
              <w:rPr>
                <w:rFonts w:ascii="Times New Roman" w:eastAsia="Times New Roman" w:hAnsi="Times New Roman" w:cs="David"/>
                <w:sz w:val="24"/>
                <w:szCs w:val="24"/>
                <w:rtl/>
              </w:rPr>
            </w:pPr>
            <w:bookmarkStart w:id="160" w:name="_Toc14438355"/>
            <w:bookmarkStart w:id="161" w:name="_Toc14439094"/>
            <w:bookmarkStart w:id="162" w:name="_Toc16767304"/>
            <w:r w:rsidRPr="00B708A0">
              <w:rPr>
                <w:rFonts w:ascii="Times New Roman" w:eastAsia="Times New Roman" w:hAnsi="Times New Roman" w:cs="David" w:hint="cs"/>
                <w:sz w:val="24"/>
                <w:szCs w:val="24"/>
                <w:rtl/>
              </w:rPr>
              <w:t>כתובת</w:t>
            </w:r>
            <w:bookmarkEnd w:id="160"/>
            <w:bookmarkEnd w:id="161"/>
            <w:bookmarkEnd w:id="162"/>
          </w:p>
        </w:tc>
        <w:tc>
          <w:tcPr>
            <w:tcW w:w="5529" w:type="dxa"/>
            <w:shd w:val="clear" w:color="auto" w:fill="auto"/>
          </w:tcPr>
          <w:p w:rsidR="003F2BF1" w:rsidRPr="00B708A0" w:rsidRDefault="003F2BF1" w:rsidP="00000CBC">
            <w:pPr>
              <w:spacing w:before="240" w:after="0"/>
              <w:jc w:val="both"/>
              <w:outlineLvl w:val="0"/>
              <w:rPr>
                <w:rFonts w:ascii="Times New Roman" w:eastAsia="Times New Roman" w:hAnsi="Times New Roman" w:cs="David"/>
                <w:sz w:val="24"/>
                <w:szCs w:val="24"/>
                <w:rtl/>
              </w:rPr>
            </w:pPr>
          </w:p>
        </w:tc>
      </w:tr>
      <w:tr w:rsidR="003F2BF1" w:rsidRPr="00B708A0" w:rsidTr="0030700B">
        <w:tc>
          <w:tcPr>
            <w:tcW w:w="3809" w:type="dxa"/>
            <w:shd w:val="clear" w:color="auto" w:fill="C6D9F1"/>
          </w:tcPr>
          <w:p w:rsidR="003F2BF1" w:rsidRPr="00B708A0" w:rsidRDefault="003F2BF1" w:rsidP="00000CBC">
            <w:pPr>
              <w:spacing w:before="240" w:after="0"/>
              <w:jc w:val="both"/>
              <w:outlineLvl w:val="0"/>
              <w:rPr>
                <w:rFonts w:ascii="Times New Roman" w:eastAsia="Times New Roman" w:hAnsi="Times New Roman" w:cs="David"/>
                <w:sz w:val="24"/>
                <w:szCs w:val="24"/>
                <w:rtl/>
              </w:rPr>
            </w:pPr>
            <w:bookmarkStart w:id="163" w:name="_Toc14438356"/>
            <w:bookmarkStart w:id="164" w:name="_Toc14439095"/>
            <w:bookmarkStart w:id="165" w:name="_Toc16767305"/>
            <w:r w:rsidRPr="00B708A0">
              <w:rPr>
                <w:rFonts w:ascii="Times New Roman" w:eastAsia="Times New Roman" w:hAnsi="Times New Roman" w:cs="David" w:hint="cs"/>
                <w:sz w:val="24"/>
                <w:szCs w:val="24"/>
                <w:rtl/>
              </w:rPr>
              <w:t>מספר פקס</w:t>
            </w:r>
            <w:bookmarkEnd w:id="163"/>
            <w:bookmarkEnd w:id="164"/>
            <w:bookmarkEnd w:id="165"/>
          </w:p>
        </w:tc>
        <w:tc>
          <w:tcPr>
            <w:tcW w:w="5529" w:type="dxa"/>
            <w:shd w:val="clear" w:color="auto" w:fill="auto"/>
          </w:tcPr>
          <w:p w:rsidR="003F2BF1" w:rsidRPr="00B708A0" w:rsidRDefault="003F2BF1" w:rsidP="00000CBC">
            <w:pPr>
              <w:spacing w:before="240" w:after="0"/>
              <w:jc w:val="both"/>
              <w:outlineLvl w:val="0"/>
              <w:rPr>
                <w:rFonts w:ascii="Times New Roman" w:eastAsia="Times New Roman" w:hAnsi="Times New Roman" w:cs="David"/>
                <w:sz w:val="24"/>
                <w:szCs w:val="24"/>
                <w:rtl/>
              </w:rPr>
            </w:pPr>
          </w:p>
        </w:tc>
      </w:tr>
      <w:tr w:rsidR="003F2BF1" w:rsidRPr="00B708A0" w:rsidTr="0030700B">
        <w:tc>
          <w:tcPr>
            <w:tcW w:w="3809" w:type="dxa"/>
            <w:shd w:val="clear" w:color="auto" w:fill="C6D9F1"/>
          </w:tcPr>
          <w:p w:rsidR="003F2BF1" w:rsidRPr="00B708A0" w:rsidRDefault="003F2BF1" w:rsidP="00000CBC">
            <w:pPr>
              <w:spacing w:before="240" w:after="0"/>
              <w:jc w:val="both"/>
              <w:outlineLvl w:val="0"/>
              <w:rPr>
                <w:rFonts w:ascii="Times New Roman" w:eastAsia="Times New Roman" w:hAnsi="Times New Roman" w:cs="David"/>
                <w:sz w:val="24"/>
                <w:szCs w:val="24"/>
                <w:rtl/>
              </w:rPr>
            </w:pPr>
            <w:bookmarkStart w:id="166" w:name="_Toc14438357"/>
            <w:bookmarkStart w:id="167" w:name="_Toc14439096"/>
            <w:bookmarkStart w:id="168" w:name="_Toc16767306"/>
            <w:r w:rsidRPr="00B708A0">
              <w:rPr>
                <w:rFonts w:ascii="Times New Roman" w:eastAsia="Times New Roman" w:hAnsi="Times New Roman" w:cs="David" w:hint="cs"/>
                <w:sz w:val="24"/>
                <w:szCs w:val="24"/>
                <w:rtl/>
              </w:rPr>
              <w:t>מספר טלפון נייד</w:t>
            </w:r>
            <w:bookmarkEnd w:id="166"/>
            <w:bookmarkEnd w:id="167"/>
            <w:bookmarkEnd w:id="168"/>
          </w:p>
        </w:tc>
        <w:tc>
          <w:tcPr>
            <w:tcW w:w="5529" w:type="dxa"/>
            <w:shd w:val="clear" w:color="auto" w:fill="auto"/>
          </w:tcPr>
          <w:p w:rsidR="003F2BF1" w:rsidRPr="00B708A0" w:rsidRDefault="003F2BF1" w:rsidP="00000CBC">
            <w:pPr>
              <w:spacing w:before="240" w:after="0"/>
              <w:jc w:val="both"/>
              <w:outlineLvl w:val="0"/>
              <w:rPr>
                <w:rFonts w:ascii="Times New Roman" w:eastAsia="Times New Roman" w:hAnsi="Times New Roman" w:cs="David"/>
                <w:sz w:val="24"/>
                <w:szCs w:val="24"/>
                <w:rtl/>
              </w:rPr>
            </w:pPr>
          </w:p>
        </w:tc>
      </w:tr>
      <w:tr w:rsidR="003F2BF1" w:rsidRPr="00B708A0" w:rsidTr="0030700B">
        <w:tc>
          <w:tcPr>
            <w:tcW w:w="3809" w:type="dxa"/>
            <w:shd w:val="clear" w:color="auto" w:fill="C6D9F1"/>
          </w:tcPr>
          <w:p w:rsidR="003F2BF1" w:rsidRPr="00B708A0" w:rsidRDefault="003F2BF1" w:rsidP="00000CBC">
            <w:pPr>
              <w:spacing w:before="240" w:after="0"/>
              <w:jc w:val="both"/>
              <w:outlineLvl w:val="0"/>
              <w:rPr>
                <w:rFonts w:ascii="Times New Roman" w:eastAsia="Times New Roman" w:hAnsi="Times New Roman" w:cs="David"/>
                <w:sz w:val="24"/>
                <w:szCs w:val="24"/>
                <w:rtl/>
              </w:rPr>
            </w:pPr>
            <w:bookmarkStart w:id="169" w:name="_Toc14438358"/>
            <w:bookmarkStart w:id="170" w:name="_Toc14439097"/>
            <w:bookmarkStart w:id="171" w:name="_Toc16767307"/>
            <w:r w:rsidRPr="00B708A0">
              <w:rPr>
                <w:rFonts w:ascii="Times New Roman" w:eastAsia="Times New Roman" w:hAnsi="Times New Roman" w:cs="David" w:hint="cs"/>
                <w:sz w:val="24"/>
                <w:szCs w:val="24"/>
                <w:rtl/>
              </w:rPr>
              <w:t>דוא"ל</w:t>
            </w:r>
            <w:bookmarkEnd w:id="169"/>
            <w:bookmarkEnd w:id="170"/>
            <w:bookmarkEnd w:id="171"/>
          </w:p>
        </w:tc>
        <w:tc>
          <w:tcPr>
            <w:tcW w:w="5529" w:type="dxa"/>
            <w:shd w:val="clear" w:color="auto" w:fill="auto"/>
          </w:tcPr>
          <w:p w:rsidR="003F2BF1" w:rsidRPr="00B708A0" w:rsidRDefault="003F2BF1" w:rsidP="00000CBC">
            <w:pPr>
              <w:spacing w:before="240" w:after="0"/>
              <w:jc w:val="both"/>
              <w:outlineLvl w:val="0"/>
              <w:rPr>
                <w:rFonts w:ascii="Times New Roman" w:eastAsia="Times New Roman" w:hAnsi="Times New Roman" w:cs="David"/>
                <w:sz w:val="24"/>
                <w:szCs w:val="24"/>
                <w:rtl/>
              </w:rPr>
            </w:pPr>
          </w:p>
        </w:tc>
      </w:tr>
    </w:tbl>
    <w:p w:rsidR="003F2BF1" w:rsidRPr="001F558D" w:rsidRDefault="003F2BF1" w:rsidP="00FD679E">
      <w:pPr>
        <w:pStyle w:val="a5"/>
        <w:numPr>
          <w:ilvl w:val="0"/>
          <w:numId w:val="33"/>
        </w:numPr>
        <w:spacing w:before="240"/>
        <w:rPr>
          <w:rFonts w:ascii="David" w:hAnsi="David" w:cs="David"/>
          <w:b/>
          <w:bCs/>
          <w:sz w:val="24"/>
          <w:szCs w:val="24"/>
          <w:u w:val="single"/>
          <w:rtl/>
        </w:rPr>
      </w:pPr>
      <w:bookmarkStart w:id="172" w:name="_Toc14439098"/>
      <w:r w:rsidRPr="001F558D">
        <w:rPr>
          <w:rFonts w:ascii="David" w:hAnsi="David" w:cs="David" w:hint="cs"/>
          <w:b/>
          <w:bCs/>
          <w:sz w:val="24"/>
          <w:szCs w:val="24"/>
          <w:u w:val="single"/>
          <w:rtl/>
        </w:rPr>
        <w:t xml:space="preserve">ניסיון מקצועי של החוקר </w:t>
      </w:r>
      <w:r w:rsidR="007A67CA" w:rsidRPr="001F558D">
        <w:rPr>
          <w:rFonts w:ascii="David" w:hAnsi="David" w:cs="David" w:hint="cs"/>
          <w:b/>
          <w:bCs/>
          <w:sz w:val="24"/>
          <w:szCs w:val="24"/>
          <w:u w:val="single"/>
          <w:rtl/>
        </w:rPr>
        <w:t>הראשי/חוקר/ספק משנה בניהול סקרים</w:t>
      </w:r>
      <w:bookmarkEnd w:id="172"/>
    </w:p>
    <w:p w:rsidR="003F2BF1" w:rsidRDefault="003F2BF1" w:rsidP="0030700B">
      <w:pPr>
        <w:spacing w:after="0"/>
        <w:ind w:left="720"/>
        <w:jc w:val="both"/>
        <w:rPr>
          <w:rFonts w:ascii="Times New Roman" w:eastAsia="Times New Roman" w:hAnsi="Times New Roman" w:cs="David"/>
          <w:sz w:val="24"/>
          <w:szCs w:val="24"/>
          <w:rtl/>
        </w:rPr>
      </w:pPr>
      <w:r w:rsidRPr="00B708A0">
        <w:rPr>
          <w:rFonts w:ascii="Times New Roman" w:eastAsia="Times New Roman" w:hAnsi="Times New Roman" w:cs="David" w:hint="cs"/>
          <w:sz w:val="24"/>
          <w:szCs w:val="24"/>
          <w:rtl/>
        </w:rPr>
        <w:t xml:space="preserve">על </w:t>
      </w:r>
      <w:r>
        <w:rPr>
          <w:rFonts w:ascii="Times New Roman" w:eastAsia="Times New Roman" w:hAnsi="Times New Roman" w:cs="David" w:hint="cs"/>
          <w:sz w:val="24"/>
          <w:szCs w:val="24"/>
          <w:rtl/>
        </w:rPr>
        <w:t>החוקר</w:t>
      </w:r>
      <w:r w:rsidRPr="00B708A0">
        <w:rPr>
          <w:rFonts w:ascii="Times New Roman" w:eastAsia="Times New Roman" w:hAnsi="Times New Roman" w:cs="David" w:hint="cs"/>
          <w:sz w:val="24"/>
          <w:szCs w:val="24"/>
          <w:rtl/>
        </w:rPr>
        <w:t xml:space="preserve"> </w:t>
      </w:r>
      <w:r w:rsidR="007A67CA">
        <w:rPr>
          <w:rFonts w:ascii="Times New Roman" w:eastAsia="Times New Roman" w:hAnsi="Times New Roman" w:cs="David" w:hint="cs"/>
          <w:sz w:val="24"/>
          <w:szCs w:val="24"/>
          <w:rtl/>
        </w:rPr>
        <w:t xml:space="preserve">ראשי/חוקר/ספק משנה </w:t>
      </w:r>
      <w:r w:rsidRPr="00B708A0">
        <w:rPr>
          <w:rFonts w:ascii="Times New Roman" w:eastAsia="Times New Roman" w:hAnsi="Times New Roman" w:cs="David" w:hint="cs"/>
          <w:sz w:val="24"/>
          <w:szCs w:val="24"/>
          <w:rtl/>
        </w:rPr>
        <w:t xml:space="preserve">לפרט את ניסיונו </w:t>
      </w:r>
      <w:r w:rsidR="007A67CA">
        <w:rPr>
          <w:rFonts w:ascii="Times New Roman" w:eastAsia="Times New Roman" w:hAnsi="Times New Roman" w:cs="David" w:hint="cs"/>
          <w:sz w:val="24"/>
          <w:szCs w:val="24"/>
          <w:rtl/>
        </w:rPr>
        <w:t xml:space="preserve">בניהול סקרים </w:t>
      </w:r>
      <w:r w:rsidRPr="00B708A0">
        <w:rPr>
          <w:rFonts w:ascii="Times New Roman" w:eastAsia="Times New Roman" w:hAnsi="Times New Roman" w:cs="David" w:hint="cs"/>
          <w:sz w:val="24"/>
          <w:szCs w:val="24"/>
          <w:rtl/>
        </w:rPr>
        <w:t xml:space="preserve">בהתאם לתנאי הסף שבסעיף </w:t>
      </w:r>
      <w:r w:rsidR="0030700B">
        <w:rPr>
          <w:rFonts w:ascii="Times New Roman" w:eastAsia="Times New Roman" w:hAnsi="Times New Roman" w:cs="David" w:hint="cs"/>
          <w:sz w:val="24"/>
          <w:szCs w:val="24"/>
          <w:u w:val="single"/>
          <w:rtl/>
        </w:rPr>
        <w:t>7.2.3</w:t>
      </w:r>
      <w:r w:rsidR="007A67CA">
        <w:rPr>
          <w:rFonts w:ascii="Times New Roman" w:eastAsia="Times New Roman" w:hAnsi="Times New Roman" w:cs="David" w:hint="cs"/>
          <w:sz w:val="24"/>
          <w:szCs w:val="24"/>
          <w:u w:val="single"/>
          <w:rtl/>
        </w:rPr>
        <w:t xml:space="preserve"> </w:t>
      </w:r>
      <w:r w:rsidRPr="00B708A0">
        <w:rPr>
          <w:rFonts w:ascii="Times New Roman" w:eastAsia="Times New Roman" w:hAnsi="Times New Roman" w:cs="David" w:hint="cs"/>
          <w:sz w:val="24"/>
          <w:szCs w:val="24"/>
          <w:u w:val="single"/>
          <w:rtl/>
        </w:rPr>
        <w:t>למכרז</w:t>
      </w:r>
      <w:r w:rsidRPr="00B708A0">
        <w:rPr>
          <w:rFonts w:ascii="Times New Roman" w:eastAsia="Times New Roman" w:hAnsi="Times New Roman" w:cs="David" w:hint="cs"/>
          <w:sz w:val="24"/>
          <w:szCs w:val="24"/>
          <w:rtl/>
        </w:rPr>
        <w:t xml:space="preserve"> ולאמות המידה שבסעיף </w:t>
      </w:r>
      <w:r w:rsidR="0030700B">
        <w:rPr>
          <w:rFonts w:ascii="Times New Roman" w:eastAsia="Times New Roman" w:hAnsi="Times New Roman" w:cs="David" w:hint="cs"/>
          <w:sz w:val="24"/>
          <w:szCs w:val="24"/>
          <w:rtl/>
        </w:rPr>
        <w:t>8,</w:t>
      </w:r>
      <w:r w:rsidRPr="00B708A0">
        <w:rPr>
          <w:rFonts w:ascii="Times New Roman" w:eastAsia="Times New Roman" w:hAnsi="Times New Roman" w:cs="David" w:hint="cs"/>
          <w:sz w:val="24"/>
          <w:szCs w:val="24"/>
          <w:rtl/>
        </w:rPr>
        <w:t xml:space="preserve"> בטבלה שלהלן:</w:t>
      </w:r>
    </w:p>
    <w:tbl>
      <w:tblPr>
        <w:bidiVisual/>
        <w:tblW w:w="10348" w:type="dxa"/>
        <w:tblInd w:w="-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5"/>
        <w:gridCol w:w="1784"/>
        <w:gridCol w:w="1618"/>
        <w:gridCol w:w="1134"/>
        <w:gridCol w:w="1418"/>
        <w:gridCol w:w="1559"/>
        <w:gridCol w:w="1560"/>
      </w:tblGrid>
      <w:tr w:rsidR="003F2BF1" w:rsidRPr="00B708A0" w:rsidTr="00000CBC">
        <w:trPr>
          <w:trHeight w:val="354"/>
        </w:trPr>
        <w:tc>
          <w:tcPr>
            <w:tcW w:w="4677" w:type="dxa"/>
            <w:gridSpan w:val="3"/>
            <w:vMerge w:val="restart"/>
            <w:shd w:val="clear" w:color="auto" w:fill="C6D9F1" w:themeFill="text2" w:themeFillTint="33"/>
          </w:tcPr>
          <w:p w:rsidR="003F2BF1" w:rsidRPr="00B708A0" w:rsidRDefault="003F2BF1" w:rsidP="00000CBC">
            <w:pPr>
              <w:spacing w:before="120" w:after="120"/>
              <w:jc w:val="center"/>
              <w:rPr>
                <w:rFonts w:ascii="Times New Roman" w:eastAsia="Times New Roman" w:hAnsi="Times New Roman" w:cs="David"/>
                <w:b/>
                <w:bCs/>
                <w:sz w:val="20"/>
                <w:szCs w:val="20"/>
                <w:rtl/>
              </w:rPr>
            </w:pPr>
            <w:r>
              <w:rPr>
                <w:rFonts w:ascii="Times New Roman" w:eastAsia="Times New Roman" w:hAnsi="Times New Roman" w:cs="David" w:hint="cs"/>
                <w:b/>
                <w:bCs/>
                <w:sz w:val="20"/>
                <w:szCs w:val="20"/>
                <w:rtl/>
              </w:rPr>
              <w:t xml:space="preserve">המחקר </w:t>
            </w:r>
          </w:p>
        </w:tc>
        <w:tc>
          <w:tcPr>
            <w:tcW w:w="1134" w:type="dxa"/>
            <w:vMerge w:val="restart"/>
            <w:shd w:val="clear" w:color="auto" w:fill="C6D9F1" w:themeFill="text2" w:themeFillTint="33"/>
          </w:tcPr>
          <w:p w:rsidR="003F2BF1" w:rsidRPr="00B708A0" w:rsidRDefault="003F2BF1" w:rsidP="00000CBC">
            <w:pPr>
              <w:spacing w:before="120" w:after="120"/>
              <w:jc w:val="center"/>
              <w:rPr>
                <w:rFonts w:ascii="Times New Roman" w:eastAsia="Times New Roman" w:hAnsi="Times New Roman" w:cs="David"/>
                <w:b/>
                <w:bCs/>
                <w:sz w:val="20"/>
                <w:szCs w:val="20"/>
                <w:rtl/>
              </w:rPr>
            </w:pPr>
            <w:r w:rsidRPr="00B708A0">
              <w:rPr>
                <w:rFonts w:ascii="Times New Roman" w:eastAsia="Times New Roman" w:hAnsi="Times New Roman" w:cs="David" w:hint="cs"/>
                <w:b/>
                <w:bCs/>
                <w:sz w:val="20"/>
                <w:szCs w:val="20"/>
                <w:rtl/>
              </w:rPr>
              <w:t>תקופת מתן השירותים</w:t>
            </w:r>
          </w:p>
          <w:p w:rsidR="003F2BF1" w:rsidRPr="00B708A0" w:rsidRDefault="003F2BF1" w:rsidP="00000CBC">
            <w:pPr>
              <w:spacing w:before="120" w:after="120"/>
              <w:jc w:val="center"/>
              <w:rPr>
                <w:rFonts w:ascii="Times New Roman" w:eastAsia="Times New Roman" w:hAnsi="Times New Roman" w:cs="David"/>
                <w:b/>
                <w:bCs/>
                <w:sz w:val="20"/>
                <w:szCs w:val="20"/>
                <w:rtl/>
              </w:rPr>
            </w:pPr>
            <w:r w:rsidRPr="00B708A0">
              <w:rPr>
                <w:rFonts w:ascii="Times New Roman" w:eastAsia="Times New Roman" w:hAnsi="Times New Roman" w:cs="David" w:hint="cs"/>
                <w:b/>
                <w:bCs/>
                <w:sz w:val="20"/>
                <w:szCs w:val="20"/>
                <w:rtl/>
              </w:rPr>
              <w:t>חודש/שנה</w:t>
            </w:r>
          </w:p>
        </w:tc>
        <w:tc>
          <w:tcPr>
            <w:tcW w:w="4537" w:type="dxa"/>
            <w:gridSpan w:val="3"/>
            <w:shd w:val="clear" w:color="auto" w:fill="C6D9F1"/>
          </w:tcPr>
          <w:p w:rsidR="003F2BF1" w:rsidRPr="00B708A0" w:rsidRDefault="003F2BF1" w:rsidP="00000CBC">
            <w:pPr>
              <w:spacing w:before="120" w:after="120"/>
              <w:jc w:val="center"/>
              <w:rPr>
                <w:rFonts w:ascii="Times New Roman" w:eastAsia="Times New Roman" w:hAnsi="Times New Roman" w:cs="David"/>
                <w:b/>
                <w:bCs/>
                <w:sz w:val="20"/>
                <w:szCs w:val="20"/>
                <w:rtl/>
              </w:rPr>
            </w:pPr>
            <w:r w:rsidRPr="00B708A0">
              <w:rPr>
                <w:rFonts w:ascii="Times New Roman" w:eastAsia="Times New Roman" w:hAnsi="Times New Roman" w:cs="David" w:hint="cs"/>
                <w:b/>
                <w:bCs/>
                <w:sz w:val="20"/>
                <w:szCs w:val="20"/>
                <w:rtl/>
              </w:rPr>
              <w:t xml:space="preserve">פרטי מזמין </w:t>
            </w:r>
            <w:r>
              <w:rPr>
                <w:rFonts w:ascii="Times New Roman" w:eastAsia="Times New Roman" w:hAnsi="Times New Roman" w:cs="David" w:hint="cs"/>
                <w:b/>
                <w:bCs/>
                <w:sz w:val="20"/>
                <w:szCs w:val="20"/>
                <w:rtl/>
              </w:rPr>
              <w:t>המחקר</w:t>
            </w:r>
            <w:r w:rsidRPr="00B708A0">
              <w:rPr>
                <w:rFonts w:ascii="Times New Roman" w:eastAsia="Times New Roman" w:hAnsi="Times New Roman" w:cs="David" w:hint="cs"/>
                <w:b/>
                <w:bCs/>
                <w:sz w:val="20"/>
                <w:szCs w:val="20"/>
                <w:rtl/>
              </w:rPr>
              <w:t xml:space="preserve"> </w:t>
            </w:r>
          </w:p>
        </w:tc>
      </w:tr>
      <w:tr w:rsidR="003F2BF1" w:rsidRPr="00B708A0" w:rsidTr="00000CBC">
        <w:trPr>
          <w:trHeight w:val="466"/>
        </w:trPr>
        <w:tc>
          <w:tcPr>
            <w:tcW w:w="4677" w:type="dxa"/>
            <w:gridSpan w:val="3"/>
            <w:vMerge/>
            <w:shd w:val="clear" w:color="auto" w:fill="C6D9F1" w:themeFill="text2" w:themeFillTint="33"/>
          </w:tcPr>
          <w:p w:rsidR="003F2BF1" w:rsidRPr="00B708A0" w:rsidRDefault="003F2BF1" w:rsidP="00000CBC">
            <w:pPr>
              <w:spacing w:before="120" w:after="120"/>
              <w:jc w:val="center"/>
              <w:rPr>
                <w:rFonts w:ascii="Times New Roman" w:eastAsia="Times New Roman" w:hAnsi="Times New Roman" w:cs="David"/>
                <w:b/>
                <w:bCs/>
                <w:sz w:val="20"/>
                <w:szCs w:val="20"/>
                <w:rtl/>
              </w:rPr>
            </w:pPr>
          </w:p>
        </w:tc>
        <w:tc>
          <w:tcPr>
            <w:tcW w:w="1134" w:type="dxa"/>
            <w:vMerge/>
            <w:shd w:val="clear" w:color="auto" w:fill="C6D9F1" w:themeFill="text2" w:themeFillTint="33"/>
          </w:tcPr>
          <w:p w:rsidR="003F2BF1" w:rsidRPr="00B708A0" w:rsidRDefault="003F2BF1" w:rsidP="00000CBC">
            <w:pPr>
              <w:spacing w:before="120" w:after="120"/>
              <w:jc w:val="center"/>
              <w:rPr>
                <w:rFonts w:ascii="Times New Roman" w:eastAsia="Times New Roman" w:hAnsi="Times New Roman" w:cs="David"/>
                <w:b/>
                <w:bCs/>
                <w:sz w:val="20"/>
                <w:szCs w:val="20"/>
                <w:rtl/>
              </w:rPr>
            </w:pPr>
          </w:p>
        </w:tc>
        <w:tc>
          <w:tcPr>
            <w:tcW w:w="1418" w:type="dxa"/>
            <w:vMerge w:val="restart"/>
            <w:shd w:val="clear" w:color="auto" w:fill="C6D9F1"/>
          </w:tcPr>
          <w:p w:rsidR="003F2BF1" w:rsidRPr="00B708A0" w:rsidRDefault="003F2BF1" w:rsidP="00000CBC">
            <w:pPr>
              <w:spacing w:before="120" w:after="120"/>
              <w:jc w:val="center"/>
              <w:rPr>
                <w:rFonts w:ascii="Times New Roman" w:eastAsia="Times New Roman" w:hAnsi="Times New Roman" w:cs="David"/>
                <w:b/>
                <w:bCs/>
                <w:sz w:val="20"/>
                <w:szCs w:val="20"/>
                <w:rtl/>
              </w:rPr>
            </w:pPr>
            <w:r w:rsidRPr="00B708A0">
              <w:rPr>
                <w:rFonts w:ascii="Times New Roman" w:eastAsia="Times New Roman" w:hAnsi="Times New Roman" w:cs="David" w:hint="cs"/>
                <w:b/>
                <w:bCs/>
                <w:sz w:val="20"/>
                <w:szCs w:val="20"/>
                <w:rtl/>
              </w:rPr>
              <w:t>שם</w:t>
            </w:r>
            <w:r>
              <w:rPr>
                <w:rFonts w:ascii="Times New Roman" w:eastAsia="Times New Roman" w:hAnsi="Times New Roman" w:cs="David" w:hint="cs"/>
                <w:b/>
                <w:bCs/>
                <w:sz w:val="20"/>
                <w:szCs w:val="20"/>
                <w:rtl/>
              </w:rPr>
              <w:t xml:space="preserve"> הגוף המזמין </w:t>
            </w:r>
          </w:p>
        </w:tc>
        <w:tc>
          <w:tcPr>
            <w:tcW w:w="1559" w:type="dxa"/>
            <w:vMerge w:val="restart"/>
            <w:shd w:val="clear" w:color="auto" w:fill="C6D9F1"/>
          </w:tcPr>
          <w:p w:rsidR="003F2BF1" w:rsidRPr="00B708A0" w:rsidRDefault="003F2BF1" w:rsidP="00000CBC">
            <w:pPr>
              <w:spacing w:before="120" w:after="120"/>
              <w:jc w:val="center"/>
              <w:rPr>
                <w:rFonts w:ascii="Times New Roman" w:eastAsia="Times New Roman" w:hAnsi="Times New Roman" w:cs="David"/>
                <w:b/>
                <w:bCs/>
                <w:sz w:val="20"/>
                <w:szCs w:val="20"/>
                <w:rtl/>
              </w:rPr>
            </w:pPr>
            <w:r>
              <w:rPr>
                <w:rFonts w:ascii="Times New Roman" w:eastAsia="Times New Roman" w:hAnsi="Times New Roman" w:cs="David" w:hint="cs"/>
                <w:b/>
                <w:bCs/>
                <w:sz w:val="20"/>
                <w:szCs w:val="20"/>
                <w:rtl/>
              </w:rPr>
              <w:t>איש קשר ו</w:t>
            </w:r>
            <w:r w:rsidRPr="00B708A0">
              <w:rPr>
                <w:rFonts w:ascii="Times New Roman" w:eastAsia="Times New Roman" w:hAnsi="Times New Roman" w:cs="David" w:hint="cs"/>
                <w:b/>
                <w:bCs/>
                <w:sz w:val="20"/>
                <w:szCs w:val="20"/>
                <w:rtl/>
              </w:rPr>
              <w:t>תפקיד</w:t>
            </w:r>
            <w:r>
              <w:rPr>
                <w:rFonts w:ascii="Times New Roman" w:eastAsia="Times New Roman" w:hAnsi="Times New Roman" w:cs="David" w:hint="cs"/>
                <w:b/>
                <w:bCs/>
                <w:sz w:val="20"/>
                <w:szCs w:val="20"/>
                <w:rtl/>
              </w:rPr>
              <w:t xml:space="preserve">ו </w:t>
            </w:r>
          </w:p>
        </w:tc>
        <w:tc>
          <w:tcPr>
            <w:tcW w:w="1560" w:type="dxa"/>
            <w:vMerge w:val="restart"/>
            <w:shd w:val="clear" w:color="auto" w:fill="C6D9F1"/>
          </w:tcPr>
          <w:p w:rsidR="003F2BF1" w:rsidRPr="00B708A0" w:rsidRDefault="003F2BF1" w:rsidP="00000CBC">
            <w:pPr>
              <w:spacing w:before="120" w:after="120"/>
              <w:jc w:val="center"/>
              <w:rPr>
                <w:rFonts w:ascii="Times New Roman" w:eastAsia="Times New Roman" w:hAnsi="Times New Roman" w:cs="David"/>
                <w:b/>
                <w:bCs/>
                <w:sz w:val="20"/>
                <w:szCs w:val="20"/>
                <w:rtl/>
              </w:rPr>
            </w:pPr>
            <w:r w:rsidRPr="00B708A0">
              <w:rPr>
                <w:rFonts w:ascii="Times New Roman" w:eastAsia="Times New Roman" w:hAnsi="Times New Roman" w:cs="David" w:hint="cs"/>
                <w:b/>
                <w:bCs/>
                <w:sz w:val="20"/>
                <w:szCs w:val="20"/>
                <w:rtl/>
              </w:rPr>
              <w:t>מס' טלפון</w:t>
            </w:r>
          </w:p>
        </w:tc>
      </w:tr>
      <w:tr w:rsidR="003F2BF1" w:rsidRPr="00B708A0" w:rsidTr="007A67CA">
        <w:trPr>
          <w:trHeight w:val="427"/>
        </w:trPr>
        <w:tc>
          <w:tcPr>
            <w:tcW w:w="1275" w:type="dxa"/>
            <w:shd w:val="clear" w:color="auto" w:fill="C6D9F1" w:themeFill="text2" w:themeFillTint="33"/>
          </w:tcPr>
          <w:p w:rsidR="003F2BF1" w:rsidRPr="00CF1072" w:rsidRDefault="003F2BF1" w:rsidP="00000CBC">
            <w:pPr>
              <w:spacing w:after="0"/>
              <w:jc w:val="center"/>
              <w:rPr>
                <w:rFonts w:ascii="Times New Roman" w:eastAsia="Times New Roman" w:hAnsi="Times New Roman" w:cs="David"/>
              </w:rPr>
            </w:pPr>
            <w:r w:rsidRPr="00CF1072">
              <w:rPr>
                <w:rFonts w:ascii="Times New Roman" w:eastAsia="Times New Roman" w:hAnsi="Times New Roman" w:cs="David" w:hint="eastAsia"/>
                <w:rtl/>
              </w:rPr>
              <w:t>נושא</w:t>
            </w:r>
          </w:p>
        </w:tc>
        <w:tc>
          <w:tcPr>
            <w:tcW w:w="1784" w:type="dxa"/>
            <w:shd w:val="clear" w:color="auto" w:fill="C6D9F1" w:themeFill="text2" w:themeFillTint="33"/>
          </w:tcPr>
          <w:p w:rsidR="003F2BF1" w:rsidRPr="00CF1072" w:rsidRDefault="0006630F" w:rsidP="00000CBC">
            <w:pPr>
              <w:spacing w:after="0"/>
              <w:jc w:val="center"/>
              <w:rPr>
                <w:rFonts w:ascii="Times New Roman" w:eastAsia="Times New Roman" w:hAnsi="Times New Roman" w:cs="David"/>
              </w:rPr>
            </w:pPr>
            <w:r>
              <w:rPr>
                <w:rFonts w:ascii="Times New Roman" w:eastAsia="Times New Roman" w:hAnsi="Times New Roman" w:cs="David" w:hint="cs"/>
                <w:rtl/>
              </w:rPr>
              <w:t xml:space="preserve">מספר </w:t>
            </w:r>
            <w:r w:rsidR="007A67CA">
              <w:rPr>
                <w:rFonts w:ascii="Times New Roman" w:eastAsia="Times New Roman" w:hAnsi="Times New Roman" w:cs="David" w:hint="cs"/>
                <w:rtl/>
              </w:rPr>
              <w:t xml:space="preserve"> סקרים </w:t>
            </w:r>
            <w:r>
              <w:rPr>
                <w:rFonts w:ascii="Times New Roman" w:eastAsia="Times New Roman" w:hAnsi="Times New Roman" w:cs="David" w:hint="cs"/>
                <w:rtl/>
              </w:rPr>
              <w:t xml:space="preserve">שבוצעו </w:t>
            </w:r>
            <w:r w:rsidR="007A67CA">
              <w:rPr>
                <w:rFonts w:ascii="Times New Roman" w:eastAsia="Times New Roman" w:hAnsi="Times New Roman" w:cs="David" w:hint="cs"/>
                <w:rtl/>
              </w:rPr>
              <w:t>פרונטלית</w:t>
            </w:r>
          </w:p>
        </w:tc>
        <w:tc>
          <w:tcPr>
            <w:tcW w:w="1618" w:type="dxa"/>
            <w:shd w:val="clear" w:color="auto" w:fill="C6D9F1" w:themeFill="text2" w:themeFillTint="33"/>
          </w:tcPr>
          <w:p w:rsidR="003F2BF1" w:rsidRPr="00CF1072" w:rsidRDefault="007A67CA" w:rsidP="00000CBC">
            <w:pPr>
              <w:spacing w:after="0"/>
              <w:jc w:val="center"/>
              <w:rPr>
                <w:rFonts w:ascii="Times New Roman" w:eastAsia="Times New Roman" w:hAnsi="Times New Roman" w:cs="David"/>
              </w:rPr>
            </w:pPr>
            <w:r>
              <w:rPr>
                <w:rFonts w:ascii="Times New Roman" w:eastAsia="Times New Roman" w:hAnsi="Times New Roman" w:cs="David" w:hint="cs"/>
                <w:rtl/>
              </w:rPr>
              <w:t>מס' סוקרים</w:t>
            </w:r>
          </w:p>
        </w:tc>
        <w:tc>
          <w:tcPr>
            <w:tcW w:w="1134" w:type="dxa"/>
            <w:vMerge/>
            <w:shd w:val="clear" w:color="auto" w:fill="C6D9F1" w:themeFill="text2" w:themeFillTint="33"/>
          </w:tcPr>
          <w:p w:rsidR="003F2BF1" w:rsidRPr="00B708A0" w:rsidRDefault="003F2BF1" w:rsidP="00000CBC">
            <w:pPr>
              <w:spacing w:after="0"/>
              <w:rPr>
                <w:rFonts w:ascii="Times New Roman" w:eastAsia="Times New Roman" w:hAnsi="Times New Roman" w:cs="David"/>
                <w:sz w:val="24"/>
                <w:szCs w:val="24"/>
                <w:highlight w:val="green"/>
              </w:rPr>
            </w:pPr>
          </w:p>
        </w:tc>
        <w:tc>
          <w:tcPr>
            <w:tcW w:w="1418" w:type="dxa"/>
            <w:vMerge/>
            <w:shd w:val="clear" w:color="auto" w:fill="B8CCE4" w:themeFill="accent1" w:themeFillTint="66"/>
          </w:tcPr>
          <w:p w:rsidR="003F2BF1" w:rsidRPr="00B708A0" w:rsidRDefault="003F2BF1" w:rsidP="00000CBC">
            <w:pPr>
              <w:spacing w:after="0"/>
              <w:rPr>
                <w:rFonts w:ascii="Times New Roman" w:eastAsia="Times New Roman" w:hAnsi="Times New Roman" w:cs="David"/>
                <w:sz w:val="24"/>
                <w:szCs w:val="24"/>
                <w:highlight w:val="green"/>
              </w:rPr>
            </w:pPr>
          </w:p>
        </w:tc>
        <w:tc>
          <w:tcPr>
            <w:tcW w:w="1559" w:type="dxa"/>
            <w:vMerge/>
            <w:shd w:val="clear" w:color="auto" w:fill="B8CCE4" w:themeFill="accent1" w:themeFillTint="66"/>
          </w:tcPr>
          <w:p w:rsidR="003F2BF1" w:rsidRPr="00B708A0" w:rsidRDefault="003F2BF1" w:rsidP="00000CBC">
            <w:pPr>
              <w:spacing w:after="0"/>
              <w:rPr>
                <w:rFonts w:ascii="Times New Roman" w:eastAsia="Times New Roman" w:hAnsi="Times New Roman" w:cs="David"/>
                <w:sz w:val="24"/>
                <w:szCs w:val="24"/>
                <w:highlight w:val="green"/>
              </w:rPr>
            </w:pPr>
          </w:p>
        </w:tc>
        <w:tc>
          <w:tcPr>
            <w:tcW w:w="1560" w:type="dxa"/>
            <w:vMerge/>
            <w:shd w:val="clear" w:color="auto" w:fill="B8CCE4" w:themeFill="accent1" w:themeFillTint="66"/>
          </w:tcPr>
          <w:p w:rsidR="003F2BF1" w:rsidRPr="00B708A0" w:rsidRDefault="003F2BF1" w:rsidP="00000CBC">
            <w:pPr>
              <w:spacing w:after="0"/>
              <w:rPr>
                <w:rFonts w:ascii="Times New Roman" w:eastAsia="Times New Roman" w:hAnsi="Times New Roman" w:cs="David"/>
                <w:sz w:val="24"/>
                <w:szCs w:val="24"/>
                <w:highlight w:val="green"/>
              </w:rPr>
            </w:pPr>
          </w:p>
        </w:tc>
      </w:tr>
      <w:tr w:rsidR="003F2BF1" w:rsidRPr="00B708A0" w:rsidTr="007A67CA">
        <w:trPr>
          <w:trHeight w:val="427"/>
        </w:trPr>
        <w:tc>
          <w:tcPr>
            <w:tcW w:w="1275"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784"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618"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134"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418"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559"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560" w:type="dxa"/>
          </w:tcPr>
          <w:p w:rsidR="003F2BF1" w:rsidRPr="00B708A0" w:rsidRDefault="003F2BF1" w:rsidP="00000CBC">
            <w:pPr>
              <w:spacing w:after="0"/>
              <w:rPr>
                <w:rFonts w:ascii="Times New Roman" w:eastAsia="Times New Roman" w:hAnsi="Times New Roman" w:cs="David"/>
                <w:sz w:val="24"/>
                <w:szCs w:val="24"/>
                <w:highlight w:val="green"/>
              </w:rPr>
            </w:pPr>
          </w:p>
        </w:tc>
      </w:tr>
      <w:tr w:rsidR="003F2BF1" w:rsidRPr="00B708A0" w:rsidTr="007A67CA">
        <w:trPr>
          <w:trHeight w:val="427"/>
        </w:trPr>
        <w:tc>
          <w:tcPr>
            <w:tcW w:w="1275"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784"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618"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134"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418"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559"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560" w:type="dxa"/>
          </w:tcPr>
          <w:p w:rsidR="003F2BF1" w:rsidRPr="00B708A0" w:rsidRDefault="003F2BF1" w:rsidP="00000CBC">
            <w:pPr>
              <w:spacing w:after="0"/>
              <w:rPr>
                <w:rFonts w:ascii="Times New Roman" w:eastAsia="Times New Roman" w:hAnsi="Times New Roman" w:cs="David"/>
                <w:sz w:val="24"/>
                <w:szCs w:val="24"/>
                <w:highlight w:val="green"/>
              </w:rPr>
            </w:pPr>
          </w:p>
        </w:tc>
      </w:tr>
      <w:tr w:rsidR="003F2BF1" w:rsidRPr="00B708A0" w:rsidTr="007A67CA">
        <w:trPr>
          <w:trHeight w:val="427"/>
        </w:trPr>
        <w:tc>
          <w:tcPr>
            <w:tcW w:w="1275"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784"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618"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134"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418"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559"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560" w:type="dxa"/>
          </w:tcPr>
          <w:p w:rsidR="003F2BF1" w:rsidRPr="00B708A0" w:rsidRDefault="003F2BF1" w:rsidP="00000CBC">
            <w:pPr>
              <w:spacing w:after="0"/>
              <w:rPr>
                <w:rFonts w:ascii="Times New Roman" w:eastAsia="Times New Roman" w:hAnsi="Times New Roman" w:cs="David"/>
                <w:sz w:val="24"/>
                <w:szCs w:val="24"/>
                <w:highlight w:val="green"/>
              </w:rPr>
            </w:pPr>
          </w:p>
        </w:tc>
      </w:tr>
      <w:tr w:rsidR="003F2BF1" w:rsidRPr="00B708A0" w:rsidTr="007A67CA">
        <w:trPr>
          <w:trHeight w:val="427"/>
        </w:trPr>
        <w:tc>
          <w:tcPr>
            <w:tcW w:w="1275"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784"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618"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134"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418"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559"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560" w:type="dxa"/>
          </w:tcPr>
          <w:p w:rsidR="003F2BF1" w:rsidRPr="00B708A0" w:rsidRDefault="003F2BF1" w:rsidP="00000CBC">
            <w:pPr>
              <w:spacing w:after="0"/>
              <w:rPr>
                <w:rFonts w:ascii="Times New Roman" w:eastAsia="Times New Roman" w:hAnsi="Times New Roman" w:cs="David"/>
                <w:sz w:val="24"/>
                <w:szCs w:val="24"/>
                <w:highlight w:val="green"/>
              </w:rPr>
            </w:pPr>
          </w:p>
        </w:tc>
      </w:tr>
      <w:tr w:rsidR="003F2BF1" w:rsidRPr="00B708A0" w:rsidTr="007A67CA">
        <w:trPr>
          <w:trHeight w:val="427"/>
        </w:trPr>
        <w:tc>
          <w:tcPr>
            <w:tcW w:w="1275"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784"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618"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134"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418"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559"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560" w:type="dxa"/>
          </w:tcPr>
          <w:p w:rsidR="003F2BF1" w:rsidRPr="00B708A0" w:rsidRDefault="003F2BF1" w:rsidP="00000CBC">
            <w:pPr>
              <w:spacing w:after="0"/>
              <w:rPr>
                <w:rFonts w:ascii="Times New Roman" w:eastAsia="Times New Roman" w:hAnsi="Times New Roman" w:cs="David"/>
                <w:sz w:val="24"/>
                <w:szCs w:val="24"/>
                <w:highlight w:val="green"/>
              </w:rPr>
            </w:pPr>
          </w:p>
        </w:tc>
      </w:tr>
      <w:tr w:rsidR="003F2BF1" w:rsidRPr="00B708A0" w:rsidTr="007A67CA">
        <w:trPr>
          <w:trHeight w:val="427"/>
        </w:trPr>
        <w:tc>
          <w:tcPr>
            <w:tcW w:w="1275"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784"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618"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134"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418"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559" w:type="dxa"/>
          </w:tcPr>
          <w:p w:rsidR="003F2BF1" w:rsidRPr="00B708A0" w:rsidRDefault="003F2BF1" w:rsidP="00000CBC">
            <w:pPr>
              <w:spacing w:after="0"/>
              <w:rPr>
                <w:rFonts w:ascii="Times New Roman" w:eastAsia="Times New Roman" w:hAnsi="Times New Roman" w:cs="David"/>
                <w:sz w:val="24"/>
                <w:szCs w:val="24"/>
                <w:highlight w:val="green"/>
              </w:rPr>
            </w:pPr>
          </w:p>
        </w:tc>
        <w:tc>
          <w:tcPr>
            <w:tcW w:w="1560" w:type="dxa"/>
          </w:tcPr>
          <w:p w:rsidR="003F2BF1" w:rsidRPr="00B708A0" w:rsidRDefault="003F2BF1" w:rsidP="00000CBC">
            <w:pPr>
              <w:spacing w:after="0"/>
              <w:rPr>
                <w:rFonts w:ascii="Times New Roman" w:eastAsia="Times New Roman" w:hAnsi="Times New Roman" w:cs="David"/>
                <w:sz w:val="24"/>
                <w:szCs w:val="24"/>
                <w:highlight w:val="green"/>
              </w:rPr>
            </w:pPr>
          </w:p>
        </w:tc>
      </w:tr>
    </w:tbl>
    <w:p w:rsidR="003F2BF1" w:rsidRPr="001F558D" w:rsidRDefault="007A67CA" w:rsidP="0006630F">
      <w:pPr>
        <w:spacing w:after="0"/>
        <w:ind w:left="720"/>
        <w:jc w:val="both"/>
        <w:rPr>
          <w:rFonts w:ascii="Times New Roman" w:eastAsia="Times New Roman" w:hAnsi="Times New Roman" w:cs="David"/>
          <w:b/>
          <w:bCs/>
          <w:sz w:val="24"/>
          <w:szCs w:val="24"/>
          <w:rtl/>
        </w:rPr>
      </w:pPr>
      <w:r w:rsidRPr="001F558D">
        <w:rPr>
          <w:rFonts w:ascii="Times New Roman" w:eastAsia="Times New Roman" w:hAnsi="Times New Roman" w:cs="David" w:hint="cs"/>
          <w:b/>
          <w:bCs/>
          <w:sz w:val="24"/>
          <w:szCs w:val="24"/>
          <w:rtl/>
        </w:rPr>
        <w:t xml:space="preserve">*** יש לצרף </w:t>
      </w:r>
      <w:r w:rsidR="0006630F" w:rsidRPr="001F558D">
        <w:rPr>
          <w:rFonts w:ascii="Times New Roman" w:eastAsia="Times New Roman" w:hAnsi="Times New Roman" w:cs="David" w:hint="cs"/>
          <w:b/>
          <w:bCs/>
          <w:sz w:val="24"/>
          <w:szCs w:val="24"/>
          <w:rtl/>
        </w:rPr>
        <w:t>דוח מסכם של אחד ה</w:t>
      </w:r>
      <w:r w:rsidRPr="001F558D">
        <w:rPr>
          <w:rFonts w:ascii="Times New Roman" w:eastAsia="Times New Roman" w:hAnsi="Times New Roman" w:cs="David" w:hint="cs"/>
          <w:b/>
          <w:bCs/>
          <w:sz w:val="24"/>
          <w:szCs w:val="24"/>
          <w:rtl/>
        </w:rPr>
        <w:t>מחקר</w:t>
      </w:r>
      <w:r w:rsidR="0006630F" w:rsidRPr="001F558D">
        <w:rPr>
          <w:rFonts w:ascii="Times New Roman" w:eastAsia="Times New Roman" w:hAnsi="Times New Roman" w:cs="David" w:hint="cs"/>
          <w:b/>
          <w:bCs/>
          <w:sz w:val="24"/>
          <w:szCs w:val="24"/>
          <w:rtl/>
        </w:rPr>
        <w:t>ים הנ"ל.</w:t>
      </w:r>
    </w:p>
    <w:p w:rsidR="0030700B" w:rsidRDefault="0030700B">
      <w:pPr>
        <w:bidi w:val="0"/>
        <w:rPr>
          <w:rFonts w:ascii="David" w:eastAsiaTheme="majorEastAsia" w:hAnsi="David" w:cs="David"/>
          <w:b/>
          <w:bCs/>
          <w:sz w:val="28"/>
          <w:szCs w:val="28"/>
        </w:rPr>
      </w:pPr>
      <w:r>
        <w:rPr>
          <w:rFonts w:ascii="David" w:hAnsi="David" w:cs="David"/>
          <w:rtl/>
        </w:rPr>
        <w:br w:type="page"/>
      </w:r>
    </w:p>
    <w:p w:rsidR="00D116C5" w:rsidRPr="00B61745" w:rsidRDefault="00D116C5" w:rsidP="00B61745">
      <w:pPr>
        <w:keepNext/>
        <w:keepLines/>
        <w:spacing w:before="200" w:after="0"/>
        <w:jc w:val="center"/>
        <w:outlineLvl w:val="1"/>
        <w:rPr>
          <w:rFonts w:ascii="David" w:eastAsiaTheme="majorEastAsia" w:hAnsi="David" w:cs="David"/>
          <w:b/>
          <w:bCs/>
          <w:sz w:val="26"/>
          <w:szCs w:val="26"/>
          <w:rtl/>
        </w:rPr>
      </w:pPr>
      <w:bookmarkStart w:id="173" w:name="_Toc16767308"/>
      <w:r w:rsidRPr="00B61745">
        <w:rPr>
          <w:rFonts w:ascii="David" w:eastAsiaTheme="majorEastAsia" w:hAnsi="David" w:cs="David"/>
          <w:b/>
          <w:bCs/>
          <w:sz w:val="26"/>
          <w:szCs w:val="26"/>
          <w:rtl/>
        </w:rPr>
        <w:lastRenderedPageBreak/>
        <w:t xml:space="preserve">נספח </w:t>
      </w:r>
      <w:r w:rsidR="00AC69EA" w:rsidRPr="00B61745">
        <w:rPr>
          <w:rFonts w:ascii="David" w:eastAsiaTheme="majorEastAsia" w:hAnsi="David" w:cs="David" w:hint="cs"/>
          <w:b/>
          <w:bCs/>
          <w:sz w:val="26"/>
          <w:szCs w:val="26"/>
          <w:rtl/>
        </w:rPr>
        <w:t>4</w:t>
      </w:r>
      <w:r w:rsidRPr="00B61745">
        <w:rPr>
          <w:rFonts w:ascii="David" w:eastAsiaTheme="majorEastAsia" w:hAnsi="David" w:cs="David"/>
          <w:b/>
          <w:bCs/>
          <w:sz w:val="26"/>
          <w:szCs w:val="26"/>
          <w:rtl/>
        </w:rPr>
        <w:t xml:space="preserve"> - טופס הצעת המחיר</w:t>
      </w:r>
      <w:bookmarkEnd w:id="99"/>
      <w:bookmarkEnd w:id="100"/>
      <w:bookmarkEnd w:id="101"/>
      <w:bookmarkEnd w:id="102"/>
      <w:bookmarkEnd w:id="173"/>
    </w:p>
    <w:p w:rsidR="00D116C5" w:rsidRPr="00B61745" w:rsidRDefault="00D116C5" w:rsidP="009D79DD">
      <w:pPr>
        <w:pStyle w:val="a5"/>
        <w:spacing w:line="360" w:lineRule="auto"/>
        <w:ind w:left="501"/>
        <w:jc w:val="center"/>
        <w:rPr>
          <w:rFonts w:ascii="David" w:hAnsi="David" w:cs="David"/>
          <w:b/>
          <w:bCs/>
          <w:sz w:val="24"/>
          <w:szCs w:val="24"/>
          <w:rtl/>
        </w:rPr>
      </w:pPr>
      <w:r w:rsidRPr="00B61745">
        <w:rPr>
          <w:rFonts w:ascii="David" w:hAnsi="David" w:cs="David"/>
          <w:b/>
          <w:bCs/>
          <w:sz w:val="24"/>
          <w:szCs w:val="24"/>
          <w:rtl/>
        </w:rPr>
        <w:t>טופס זה יוכנס למעטפה נפרדת סגורה</w:t>
      </w:r>
    </w:p>
    <w:p w:rsidR="00D116C5" w:rsidRPr="00C06DFC" w:rsidRDefault="00D116C5" w:rsidP="005B5499">
      <w:pPr>
        <w:pStyle w:val="af3"/>
        <w:spacing w:line="360" w:lineRule="auto"/>
        <w:rPr>
          <w:sz w:val="24"/>
          <w:szCs w:val="24"/>
          <w:rtl/>
        </w:rPr>
      </w:pPr>
      <w:r w:rsidRPr="00C06DFC">
        <w:rPr>
          <w:sz w:val="24"/>
          <w:szCs w:val="24"/>
          <w:rtl/>
        </w:rPr>
        <w:t>לכבוד</w:t>
      </w:r>
    </w:p>
    <w:p w:rsidR="00D116C5" w:rsidRPr="00C06DFC" w:rsidRDefault="00D116C5" w:rsidP="005B5499">
      <w:pPr>
        <w:pStyle w:val="af3"/>
        <w:spacing w:line="360" w:lineRule="auto"/>
        <w:rPr>
          <w:sz w:val="24"/>
          <w:szCs w:val="24"/>
          <w:rtl/>
        </w:rPr>
      </w:pPr>
      <w:r w:rsidRPr="00C06DFC">
        <w:rPr>
          <w:sz w:val="24"/>
          <w:szCs w:val="24"/>
          <w:rtl/>
        </w:rPr>
        <w:t>ועדת המכרזים</w:t>
      </w:r>
    </w:p>
    <w:p w:rsidR="00D116C5" w:rsidRPr="00CD1CE5" w:rsidRDefault="00D116C5" w:rsidP="005B5499">
      <w:pPr>
        <w:spacing w:line="360" w:lineRule="auto"/>
        <w:rPr>
          <w:rFonts w:ascii="David" w:hAnsi="David" w:cs="David"/>
          <w:sz w:val="24"/>
          <w:szCs w:val="24"/>
          <w:rtl/>
        </w:rPr>
      </w:pPr>
      <w:r w:rsidRPr="00CD1CE5">
        <w:rPr>
          <w:rFonts w:ascii="David" w:hAnsi="David" w:cs="David" w:hint="eastAsia"/>
          <w:sz w:val="24"/>
          <w:szCs w:val="24"/>
          <w:rtl/>
        </w:rPr>
        <w:t>הרשות</w:t>
      </w:r>
      <w:r w:rsidRPr="00CD1CE5">
        <w:rPr>
          <w:rFonts w:ascii="David" w:hAnsi="David" w:cs="David"/>
          <w:sz w:val="24"/>
          <w:szCs w:val="24"/>
          <w:rtl/>
        </w:rPr>
        <w:t xml:space="preserve"> </w:t>
      </w:r>
      <w:r w:rsidRPr="00CD1CE5">
        <w:rPr>
          <w:rFonts w:ascii="David" w:hAnsi="David" w:cs="David" w:hint="eastAsia"/>
          <w:sz w:val="24"/>
          <w:szCs w:val="24"/>
          <w:rtl/>
        </w:rPr>
        <w:t>הממשלתית</w:t>
      </w:r>
      <w:r w:rsidRPr="00CD1CE5">
        <w:rPr>
          <w:rFonts w:ascii="David" w:hAnsi="David" w:cs="David"/>
          <w:sz w:val="24"/>
          <w:szCs w:val="24"/>
          <w:rtl/>
        </w:rPr>
        <w:t xml:space="preserve"> </w:t>
      </w:r>
      <w:r w:rsidRPr="00CD1CE5">
        <w:rPr>
          <w:rFonts w:ascii="David" w:hAnsi="David" w:cs="David" w:hint="eastAsia"/>
          <w:sz w:val="24"/>
          <w:szCs w:val="24"/>
          <w:rtl/>
        </w:rPr>
        <w:t>להתחדשות</w:t>
      </w:r>
      <w:r w:rsidRPr="00CD1CE5">
        <w:rPr>
          <w:rFonts w:ascii="David" w:hAnsi="David" w:cs="David"/>
          <w:sz w:val="24"/>
          <w:szCs w:val="24"/>
          <w:rtl/>
        </w:rPr>
        <w:t xml:space="preserve"> </w:t>
      </w:r>
      <w:r w:rsidRPr="00CD1CE5">
        <w:rPr>
          <w:rFonts w:ascii="David" w:hAnsi="David" w:cs="David" w:hint="eastAsia"/>
          <w:sz w:val="24"/>
          <w:szCs w:val="24"/>
          <w:rtl/>
        </w:rPr>
        <w:t>עירונית</w:t>
      </w:r>
    </w:p>
    <w:p w:rsidR="00D116C5" w:rsidRPr="00CD1CE5" w:rsidRDefault="00D116C5" w:rsidP="005958C1">
      <w:pPr>
        <w:spacing w:line="360" w:lineRule="auto"/>
        <w:jc w:val="center"/>
        <w:rPr>
          <w:rFonts w:ascii="David" w:hAnsi="David" w:cs="David"/>
          <w:b/>
          <w:bCs/>
          <w:sz w:val="24"/>
          <w:szCs w:val="24"/>
          <w:u w:val="single"/>
          <w:rtl/>
        </w:rPr>
      </w:pPr>
      <w:r w:rsidRPr="00CD1CE5">
        <w:rPr>
          <w:rFonts w:ascii="David" w:hAnsi="David" w:cs="David"/>
          <w:sz w:val="24"/>
          <w:szCs w:val="24"/>
          <w:rtl/>
        </w:rPr>
        <w:t xml:space="preserve">הנדון : </w:t>
      </w:r>
      <w:r w:rsidRPr="00CD1CE5">
        <w:rPr>
          <w:rFonts w:ascii="David" w:hAnsi="David" w:cs="David"/>
          <w:bCs/>
          <w:sz w:val="24"/>
          <w:szCs w:val="24"/>
          <w:u w:val="single"/>
          <w:rtl/>
        </w:rPr>
        <w:t xml:space="preserve">הצעה כספית למכרז מס' </w:t>
      </w:r>
      <w:bookmarkStart w:id="174" w:name="TenderNumber_5"/>
      <w:r w:rsidR="005958C1">
        <w:rPr>
          <w:rFonts w:ascii="David" w:hAnsi="David" w:cs="David" w:hint="cs"/>
          <w:bCs/>
          <w:sz w:val="24"/>
          <w:szCs w:val="24"/>
          <w:u w:val="single"/>
          <w:rtl/>
        </w:rPr>
        <w:t xml:space="preserve">6/2019 </w:t>
      </w:r>
      <w:r w:rsidR="005B5499">
        <w:rPr>
          <w:rFonts w:ascii="David" w:hAnsi="David" w:cs="David"/>
          <w:bCs/>
          <w:sz w:val="24"/>
          <w:szCs w:val="24"/>
          <w:u w:val="single"/>
          <w:rtl/>
        </w:rPr>
        <w:t xml:space="preserve"> </w:t>
      </w:r>
      <w:bookmarkEnd w:id="174"/>
      <w:r w:rsidR="005958C1" w:rsidRPr="005958C1">
        <w:rPr>
          <w:rFonts w:ascii="David" w:hAnsi="David" w:cs="David"/>
          <w:bCs/>
          <w:sz w:val="24"/>
          <w:szCs w:val="24"/>
          <w:u w:val="single"/>
          <w:rtl/>
        </w:rPr>
        <w:t>לביצוע מחקר להערכת השפעה של מיזמי התחדשות עירונית</w:t>
      </w:r>
      <w:r w:rsidRPr="00CD1CE5">
        <w:rPr>
          <w:rFonts w:ascii="David" w:hAnsi="David" w:cs="David"/>
          <w:bCs/>
          <w:sz w:val="24"/>
          <w:szCs w:val="24"/>
          <w:u w:val="single"/>
          <w:rtl/>
        </w:rPr>
        <w:t xml:space="preserve"> </w:t>
      </w:r>
    </w:p>
    <w:p w:rsidR="00D116C5" w:rsidRPr="00C06DFC" w:rsidRDefault="00D116C5" w:rsidP="00A97119">
      <w:pPr>
        <w:pStyle w:val="a5"/>
        <w:numPr>
          <w:ilvl w:val="0"/>
          <w:numId w:val="3"/>
        </w:numPr>
        <w:spacing w:after="0" w:line="360" w:lineRule="auto"/>
        <w:contextualSpacing w:val="0"/>
        <w:jc w:val="both"/>
        <w:rPr>
          <w:rFonts w:ascii="David" w:hAnsi="David" w:cs="David"/>
          <w:sz w:val="24"/>
          <w:szCs w:val="24"/>
        </w:rPr>
      </w:pPr>
      <w:r w:rsidRPr="00C06DFC">
        <w:rPr>
          <w:rFonts w:ascii="David" w:hAnsi="David" w:cs="David"/>
          <w:sz w:val="24"/>
          <w:szCs w:val="24"/>
          <w:rtl/>
        </w:rPr>
        <w:t>בתשובה לפנייתכם ולאחר שעיינתי במסמכי המכרז על כל נספחיו לרבות נוסח החוזה שצורף ונספחיו, הנני מגיש בזה את הצעתי לביצוע כלל השירותים המבוקשים במכרז.</w:t>
      </w:r>
    </w:p>
    <w:p w:rsidR="00D116C5" w:rsidRPr="00371937" w:rsidRDefault="00D116C5" w:rsidP="005B5499">
      <w:pPr>
        <w:pStyle w:val="a5"/>
        <w:spacing w:line="360" w:lineRule="auto"/>
        <w:ind w:left="662"/>
        <w:jc w:val="both"/>
        <w:rPr>
          <w:rFonts w:ascii="David" w:hAnsi="David" w:cs="David"/>
          <w:sz w:val="24"/>
          <w:szCs w:val="24"/>
        </w:rPr>
      </w:pPr>
    </w:p>
    <w:p w:rsidR="00D116C5" w:rsidRDefault="009D79DD" w:rsidP="00A97119">
      <w:pPr>
        <w:pStyle w:val="a5"/>
        <w:numPr>
          <w:ilvl w:val="0"/>
          <w:numId w:val="3"/>
        </w:numPr>
        <w:spacing w:after="0" w:line="360" w:lineRule="auto"/>
        <w:contextualSpacing w:val="0"/>
        <w:jc w:val="both"/>
        <w:rPr>
          <w:rFonts w:ascii="David" w:hAnsi="David" w:cs="David"/>
          <w:sz w:val="24"/>
          <w:szCs w:val="24"/>
        </w:rPr>
      </w:pPr>
      <w:r>
        <w:rPr>
          <w:rFonts w:ascii="David" w:hAnsi="David" w:cs="David" w:hint="cs"/>
          <w:sz w:val="24"/>
          <w:szCs w:val="24"/>
          <w:rtl/>
        </w:rPr>
        <w:t xml:space="preserve">הסכום המבוקש על ידי לביצוע כל השירותים </w:t>
      </w:r>
      <w:r w:rsidR="00DB77D8">
        <w:rPr>
          <w:rFonts w:ascii="David" w:hAnsi="David" w:cs="David" w:hint="cs"/>
          <w:sz w:val="24"/>
          <w:szCs w:val="24"/>
          <w:rtl/>
        </w:rPr>
        <w:t>הוא _____________ש"ח (במילים: ___________________שקלים חדשים)</w:t>
      </w:r>
      <w:r w:rsidR="00C50DA3">
        <w:rPr>
          <w:rFonts w:ascii="David" w:hAnsi="David" w:cs="David" w:hint="cs"/>
          <w:sz w:val="24"/>
          <w:szCs w:val="24"/>
          <w:rtl/>
        </w:rPr>
        <w:t>.</w:t>
      </w:r>
    </w:p>
    <w:p w:rsidR="00D116C5" w:rsidRPr="00C06DFC" w:rsidRDefault="00D116C5" w:rsidP="005B5499">
      <w:pPr>
        <w:pStyle w:val="a5"/>
        <w:spacing w:line="360" w:lineRule="auto"/>
        <w:jc w:val="both"/>
        <w:rPr>
          <w:rFonts w:ascii="David" w:hAnsi="David" w:cs="David"/>
          <w:sz w:val="24"/>
          <w:szCs w:val="24"/>
          <w:rtl/>
        </w:rPr>
      </w:pPr>
    </w:p>
    <w:p w:rsidR="00D116C5" w:rsidRPr="00C06DFC" w:rsidRDefault="00D116C5" w:rsidP="00A97119">
      <w:pPr>
        <w:pStyle w:val="a5"/>
        <w:numPr>
          <w:ilvl w:val="0"/>
          <w:numId w:val="3"/>
        </w:numPr>
        <w:spacing w:after="0" w:line="360" w:lineRule="auto"/>
        <w:contextualSpacing w:val="0"/>
        <w:jc w:val="both"/>
        <w:rPr>
          <w:rFonts w:ascii="David" w:hAnsi="David" w:cs="David"/>
          <w:sz w:val="24"/>
          <w:szCs w:val="24"/>
        </w:rPr>
      </w:pPr>
      <w:r w:rsidRPr="00C06DFC">
        <w:rPr>
          <w:rFonts w:ascii="David" w:hAnsi="David" w:cs="David"/>
          <w:sz w:val="24"/>
          <w:szCs w:val="24"/>
          <w:rtl/>
        </w:rPr>
        <w:t>יובהר כי</w:t>
      </w:r>
      <w:r w:rsidR="002A18FF">
        <w:rPr>
          <w:rFonts w:ascii="David" w:hAnsi="David" w:cs="David" w:hint="cs"/>
          <w:sz w:val="24"/>
          <w:szCs w:val="24"/>
          <w:rtl/>
        </w:rPr>
        <w:t>, במידת הצורך,</w:t>
      </w:r>
      <w:r w:rsidRPr="00C06DFC">
        <w:rPr>
          <w:rFonts w:ascii="David" w:hAnsi="David" w:cs="David"/>
          <w:sz w:val="24"/>
          <w:szCs w:val="24"/>
          <w:rtl/>
        </w:rPr>
        <w:t xml:space="preserve"> לסכומים הנקובים יתווסף מע"מ כחוק.</w:t>
      </w:r>
    </w:p>
    <w:p w:rsidR="00D116C5" w:rsidRPr="00C06DFC" w:rsidRDefault="00D116C5" w:rsidP="005B5499">
      <w:pPr>
        <w:pStyle w:val="a5"/>
        <w:spacing w:line="360" w:lineRule="auto"/>
        <w:jc w:val="both"/>
        <w:rPr>
          <w:rFonts w:ascii="David" w:hAnsi="David" w:cs="David"/>
          <w:sz w:val="24"/>
          <w:szCs w:val="24"/>
          <w:rtl/>
        </w:rPr>
      </w:pPr>
    </w:p>
    <w:p w:rsidR="00C50DA3" w:rsidRPr="00C50DA3" w:rsidRDefault="00C50DA3" w:rsidP="00A97119">
      <w:pPr>
        <w:pStyle w:val="a5"/>
        <w:numPr>
          <w:ilvl w:val="0"/>
          <w:numId w:val="3"/>
        </w:numPr>
        <w:spacing w:after="0" w:line="360" w:lineRule="auto"/>
        <w:contextualSpacing w:val="0"/>
        <w:jc w:val="both"/>
        <w:rPr>
          <w:rFonts w:ascii="David" w:hAnsi="David" w:cs="David"/>
          <w:sz w:val="24"/>
          <w:szCs w:val="24"/>
        </w:rPr>
      </w:pPr>
      <w:r w:rsidRPr="00C50DA3">
        <w:rPr>
          <w:rFonts w:ascii="David" w:hAnsi="David" w:cs="David" w:hint="cs"/>
          <w:sz w:val="24"/>
          <w:szCs w:val="24"/>
          <w:rtl/>
        </w:rPr>
        <w:t>הנני מצהיר כי קראתי והבנתי</w:t>
      </w:r>
      <w:r w:rsidRPr="00C50DA3">
        <w:rPr>
          <w:rFonts w:ascii="David" w:hAnsi="David" w:cs="David"/>
          <w:sz w:val="24"/>
          <w:szCs w:val="24"/>
          <w:rtl/>
        </w:rPr>
        <w:t xml:space="preserve"> את כל התנאים המפורטים והנדרשים במסמכי המכרז על כל נספחיו ו</w:t>
      </w:r>
      <w:r w:rsidRPr="00C50DA3">
        <w:rPr>
          <w:rFonts w:ascii="David" w:hAnsi="David" w:cs="David" w:hint="cs"/>
          <w:sz w:val="24"/>
          <w:szCs w:val="24"/>
          <w:rtl/>
        </w:rPr>
        <w:t xml:space="preserve">הנני מתחייב </w:t>
      </w:r>
      <w:r w:rsidRPr="00C50DA3">
        <w:rPr>
          <w:rFonts w:ascii="David" w:hAnsi="David" w:cs="David"/>
          <w:sz w:val="24"/>
          <w:szCs w:val="24"/>
          <w:rtl/>
        </w:rPr>
        <w:t>למלא אחר כל התנאים והדרישות לשביעות רצונ</w:t>
      </w:r>
      <w:r w:rsidRPr="00C50DA3">
        <w:rPr>
          <w:rFonts w:ascii="David" w:hAnsi="David" w:cs="David" w:hint="cs"/>
          <w:sz w:val="24"/>
          <w:szCs w:val="24"/>
          <w:rtl/>
        </w:rPr>
        <w:t>ה</w:t>
      </w:r>
      <w:r w:rsidRPr="00C50DA3">
        <w:rPr>
          <w:rFonts w:ascii="David" w:hAnsi="David" w:cs="David"/>
          <w:sz w:val="24"/>
          <w:szCs w:val="24"/>
          <w:rtl/>
        </w:rPr>
        <w:t xml:space="preserve"> המלאה של ה</w:t>
      </w:r>
      <w:r w:rsidRPr="00C50DA3">
        <w:rPr>
          <w:rFonts w:ascii="David" w:hAnsi="David" w:cs="David" w:hint="cs"/>
          <w:sz w:val="24"/>
          <w:szCs w:val="24"/>
          <w:rtl/>
        </w:rPr>
        <w:t>רשות הממשלתית;</w:t>
      </w:r>
    </w:p>
    <w:p w:rsidR="00C50DA3" w:rsidRDefault="00C50DA3" w:rsidP="00C50DA3">
      <w:pPr>
        <w:pStyle w:val="a5"/>
        <w:spacing w:after="0" w:line="360" w:lineRule="auto"/>
        <w:ind w:left="662"/>
        <w:contextualSpacing w:val="0"/>
        <w:jc w:val="both"/>
        <w:rPr>
          <w:rFonts w:ascii="David" w:hAnsi="David" w:cs="David"/>
          <w:sz w:val="24"/>
          <w:szCs w:val="24"/>
        </w:rPr>
      </w:pPr>
    </w:p>
    <w:p w:rsidR="00D116C5" w:rsidRPr="00C06DFC" w:rsidRDefault="00D116C5" w:rsidP="00A97119">
      <w:pPr>
        <w:pStyle w:val="a5"/>
        <w:numPr>
          <w:ilvl w:val="0"/>
          <w:numId w:val="3"/>
        </w:numPr>
        <w:spacing w:after="0" w:line="360" w:lineRule="auto"/>
        <w:contextualSpacing w:val="0"/>
        <w:jc w:val="both"/>
        <w:rPr>
          <w:rFonts w:ascii="David" w:hAnsi="David" w:cs="David"/>
          <w:sz w:val="24"/>
          <w:szCs w:val="24"/>
        </w:rPr>
      </w:pPr>
      <w:r w:rsidRPr="00C06DFC">
        <w:rPr>
          <w:rFonts w:ascii="David" w:hAnsi="David" w:cs="David"/>
          <w:sz w:val="24"/>
          <w:szCs w:val="24"/>
          <w:rtl/>
        </w:rPr>
        <w:t>יובהר כי, התעריף</w:t>
      </w:r>
      <w:r w:rsidR="005B5499">
        <w:rPr>
          <w:rFonts w:ascii="David" w:hAnsi="David" w:cs="David"/>
          <w:sz w:val="24"/>
          <w:szCs w:val="24"/>
          <w:rtl/>
        </w:rPr>
        <w:t xml:space="preserve"> </w:t>
      </w:r>
      <w:r w:rsidRPr="00C06DFC">
        <w:rPr>
          <w:rFonts w:ascii="David" w:hAnsi="David" w:cs="David"/>
          <w:sz w:val="24"/>
          <w:szCs w:val="24"/>
          <w:rtl/>
        </w:rPr>
        <w:t xml:space="preserve">הינו סופי ויכלול את כלל הוצאות הזוכה בגין אספקת השירותים לרבות: נסיעות, צילומים, הוצאות מיסים אחרים, ציוד מכל סוג שהוא, ביטול זמן, ביטוחים, עלויות כוח אדם, זכויות סוציאליות של עובדי הזוכה וכל עלות אחרת, אש"ל, רווח קבלני </w:t>
      </w:r>
      <w:r w:rsidR="00983822" w:rsidRPr="00C06DFC">
        <w:rPr>
          <w:rFonts w:ascii="David" w:hAnsi="David" w:cs="David"/>
          <w:sz w:val="24"/>
          <w:szCs w:val="24"/>
          <w:rtl/>
        </w:rPr>
        <w:t>וכיו"ב</w:t>
      </w:r>
      <w:r w:rsidRPr="00C06DFC">
        <w:rPr>
          <w:rFonts w:ascii="David" w:hAnsi="David" w:cs="David"/>
          <w:sz w:val="24"/>
          <w:szCs w:val="24"/>
          <w:rtl/>
        </w:rPr>
        <w:t>.</w:t>
      </w:r>
    </w:p>
    <w:p w:rsidR="00D116C5" w:rsidRPr="00C06DFC" w:rsidRDefault="00D116C5" w:rsidP="005B5499">
      <w:pPr>
        <w:pStyle w:val="13"/>
        <w:spacing w:line="360" w:lineRule="auto"/>
        <w:rPr>
          <w:rFonts w:cs="David"/>
          <w:szCs w:val="24"/>
          <w:rtl/>
        </w:rPr>
      </w:pPr>
    </w:p>
    <w:p w:rsidR="00D116C5" w:rsidRPr="00C06DFC" w:rsidRDefault="00D116C5" w:rsidP="005B5499">
      <w:pPr>
        <w:pStyle w:val="13"/>
        <w:spacing w:line="360" w:lineRule="auto"/>
        <w:rPr>
          <w:rFonts w:cs="David"/>
          <w:szCs w:val="24"/>
          <w:rtl/>
        </w:rPr>
      </w:pPr>
      <w:r w:rsidRPr="00C06DFC">
        <w:rPr>
          <w:rFonts w:cs="David"/>
          <w:szCs w:val="24"/>
          <w:rtl/>
        </w:rPr>
        <w:t>------------------------             ---------------------------</w:t>
      </w:r>
    </w:p>
    <w:p w:rsidR="00FE0543" w:rsidRDefault="00D116C5" w:rsidP="005B5499">
      <w:pPr>
        <w:pStyle w:val="13"/>
        <w:spacing w:line="360" w:lineRule="auto"/>
        <w:rPr>
          <w:rFonts w:cs="David"/>
          <w:szCs w:val="24"/>
          <w:rtl/>
        </w:rPr>
      </w:pPr>
      <w:r w:rsidRPr="00C06DFC">
        <w:rPr>
          <w:rFonts w:cs="David"/>
          <w:szCs w:val="24"/>
          <w:rtl/>
        </w:rPr>
        <w:t xml:space="preserve">   שם מגיש ההצעה                      חתימת מגיש ההצעה</w:t>
      </w:r>
    </w:p>
    <w:p w:rsidR="00371937" w:rsidRDefault="00371937" w:rsidP="005B5499">
      <w:pPr>
        <w:pStyle w:val="13"/>
        <w:spacing w:line="360" w:lineRule="auto"/>
        <w:rPr>
          <w:rFonts w:cs="David"/>
          <w:szCs w:val="24"/>
          <w:rtl/>
        </w:rPr>
      </w:pPr>
    </w:p>
    <w:p w:rsidR="00D116C5" w:rsidRPr="00C06DFC" w:rsidRDefault="00D116C5" w:rsidP="005B5499">
      <w:pPr>
        <w:pStyle w:val="13"/>
        <w:spacing w:line="360" w:lineRule="auto"/>
        <w:rPr>
          <w:rFonts w:cs="David"/>
          <w:szCs w:val="24"/>
        </w:rPr>
      </w:pPr>
      <w:r w:rsidRPr="00C06DFC">
        <w:rPr>
          <w:rFonts w:cs="David"/>
          <w:szCs w:val="24"/>
          <w:rtl/>
        </w:rPr>
        <w:t>-----------------------          ---------------------------</w:t>
      </w:r>
    </w:p>
    <w:p w:rsidR="002601A2" w:rsidRPr="00C06DFC" w:rsidRDefault="00D116C5" w:rsidP="005B5499">
      <w:pPr>
        <w:pStyle w:val="13"/>
        <w:spacing w:line="360" w:lineRule="auto"/>
        <w:rPr>
          <w:rFonts w:cs="David"/>
          <w:szCs w:val="24"/>
          <w:rtl/>
        </w:rPr>
      </w:pPr>
      <w:r w:rsidRPr="00C06DFC">
        <w:rPr>
          <w:rFonts w:cs="David"/>
          <w:szCs w:val="24"/>
          <w:rtl/>
        </w:rPr>
        <w:t xml:space="preserve">      חותמת המציע                          תאריך</w:t>
      </w:r>
    </w:p>
    <w:p w:rsidR="00AC69EA" w:rsidRDefault="00AC69EA">
      <w:pPr>
        <w:bidi w:val="0"/>
        <w:rPr>
          <w:rFonts w:ascii="David" w:eastAsia="Times New Roman" w:hAnsi="David" w:cs="David"/>
          <w:b/>
          <w:bCs/>
          <w:noProof/>
          <w:kern w:val="28"/>
          <w:sz w:val="28"/>
          <w:szCs w:val="28"/>
        </w:rPr>
      </w:pPr>
      <w:bookmarkStart w:id="175" w:name="_Toc256000043"/>
      <w:bookmarkStart w:id="176" w:name="_Toc256000014"/>
      <w:bookmarkStart w:id="177" w:name="_Toc504992927"/>
      <w:r>
        <w:rPr>
          <w:rFonts w:ascii="David" w:eastAsia="Times New Roman" w:hAnsi="David" w:cs="David"/>
          <w:b/>
          <w:bCs/>
          <w:noProof/>
          <w:kern w:val="28"/>
          <w:sz w:val="28"/>
          <w:szCs w:val="28"/>
          <w:rtl/>
        </w:rPr>
        <w:br w:type="page"/>
      </w:r>
    </w:p>
    <w:p w:rsidR="00F1073B" w:rsidRPr="00B61745" w:rsidRDefault="00F1073B" w:rsidP="00B61745">
      <w:pPr>
        <w:keepNext/>
        <w:keepLines/>
        <w:spacing w:before="200" w:after="0"/>
        <w:jc w:val="center"/>
        <w:outlineLvl w:val="1"/>
        <w:rPr>
          <w:rFonts w:ascii="David" w:eastAsiaTheme="majorEastAsia" w:hAnsi="David" w:cs="David"/>
          <w:b/>
          <w:bCs/>
          <w:sz w:val="26"/>
          <w:szCs w:val="26"/>
          <w:rtl/>
        </w:rPr>
      </w:pPr>
      <w:bookmarkStart w:id="178" w:name="_Toc16767309"/>
      <w:r w:rsidRPr="00B61745">
        <w:rPr>
          <w:rFonts w:ascii="David" w:eastAsiaTheme="majorEastAsia" w:hAnsi="David" w:cs="David"/>
          <w:b/>
          <w:bCs/>
          <w:sz w:val="26"/>
          <w:szCs w:val="26"/>
          <w:rtl/>
        </w:rPr>
        <w:lastRenderedPageBreak/>
        <w:t>נספח 5 – תצהיר העדר הרשעות בגין העסקת עובדים זרים ושכר מינימום</w:t>
      </w:r>
      <w:bookmarkEnd w:id="178"/>
    </w:p>
    <w:p w:rsidR="00F1073B" w:rsidRPr="00F1073B" w:rsidRDefault="00F1073B" w:rsidP="00F1073B">
      <w:pPr>
        <w:rPr>
          <w:rFonts w:ascii="David" w:hAnsi="David" w:cs="David"/>
          <w:sz w:val="24"/>
          <w:szCs w:val="24"/>
          <w:rtl/>
        </w:rPr>
      </w:pPr>
    </w:p>
    <w:p w:rsidR="00F1073B" w:rsidRPr="00F1073B" w:rsidRDefault="00F1073B" w:rsidP="00F1073B">
      <w:pPr>
        <w:spacing w:line="360" w:lineRule="auto"/>
        <w:jc w:val="both"/>
        <w:rPr>
          <w:rFonts w:ascii="David" w:hAnsi="David" w:cs="David"/>
          <w:sz w:val="24"/>
          <w:szCs w:val="24"/>
        </w:rPr>
      </w:pPr>
      <w:r w:rsidRPr="00F1073B">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F1073B" w:rsidRPr="00F1073B" w:rsidRDefault="00F1073B" w:rsidP="005958C1">
      <w:pPr>
        <w:spacing w:line="360" w:lineRule="auto"/>
        <w:jc w:val="both"/>
        <w:rPr>
          <w:rFonts w:ascii="David" w:hAnsi="David" w:cs="David"/>
          <w:sz w:val="24"/>
          <w:szCs w:val="24"/>
          <w:rtl/>
        </w:rPr>
      </w:pPr>
      <w:r w:rsidRPr="00F1073B">
        <w:rPr>
          <w:rFonts w:ascii="David" w:hAnsi="David" w:cs="David"/>
          <w:sz w:val="24"/>
          <w:szCs w:val="24"/>
          <w:rtl/>
        </w:rPr>
        <w:t>הנני נותן תצהיר זה בשם ___________________ שהוא המציע (להלן: "</w:t>
      </w:r>
      <w:r w:rsidRPr="00F1073B">
        <w:rPr>
          <w:rFonts w:ascii="David" w:hAnsi="David" w:cs="David"/>
          <w:b/>
          <w:bCs/>
          <w:sz w:val="24"/>
          <w:szCs w:val="24"/>
          <w:rtl/>
        </w:rPr>
        <w:t>המציע</w:t>
      </w:r>
      <w:r w:rsidRPr="00F1073B">
        <w:rPr>
          <w:rFonts w:ascii="David" w:hAnsi="David" w:cs="David"/>
          <w:sz w:val="24"/>
          <w:szCs w:val="24"/>
          <w:rtl/>
        </w:rPr>
        <w:t>") המבקש להתקשר עם עורך התקשרות מס</w:t>
      </w:r>
      <w:r w:rsidRPr="00F1073B">
        <w:rPr>
          <w:rFonts w:ascii="David" w:hAnsi="David" w:cs="David" w:hint="cs"/>
          <w:sz w:val="24"/>
          <w:szCs w:val="24"/>
          <w:rtl/>
        </w:rPr>
        <w:t>'</w:t>
      </w:r>
      <w:r w:rsidRPr="00F1073B">
        <w:rPr>
          <w:rFonts w:ascii="David" w:hAnsi="David" w:cs="David"/>
          <w:sz w:val="24"/>
          <w:szCs w:val="24"/>
          <w:rtl/>
        </w:rPr>
        <w:t xml:space="preserve"> </w:t>
      </w:r>
      <w:r w:rsidR="005958C1">
        <w:rPr>
          <w:rFonts w:ascii="David" w:hAnsi="David" w:cs="David" w:hint="cs"/>
          <w:sz w:val="24"/>
          <w:szCs w:val="24"/>
          <w:rtl/>
        </w:rPr>
        <w:t>6/2019</w:t>
      </w:r>
      <w:r w:rsidRPr="00F1073B">
        <w:rPr>
          <w:rFonts w:ascii="David" w:hAnsi="David" w:cs="David" w:hint="cs"/>
          <w:sz w:val="24"/>
          <w:szCs w:val="24"/>
          <w:rtl/>
        </w:rPr>
        <w:t xml:space="preserve"> </w:t>
      </w:r>
      <w:r w:rsidR="00AC69EA" w:rsidRPr="00AC69EA">
        <w:rPr>
          <w:rFonts w:ascii="David" w:hAnsi="David" w:cs="David" w:hint="cs"/>
          <w:sz w:val="24"/>
          <w:szCs w:val="24"/>
          <w:rtl/>
        </w:rPr>
        <w:t>לביצוע</w:t>
      </w:r>
      <w:r w:rsidR="00AC69EA" w:rsidRPr="00AC69EA">
        <w:rPr>
          <w:rFonts w:ascii="David" w:hAnsi="David" w:cs="David"/>
          <w:sz w:val="24"/>
          <w:szCs w:val="24"/>
          <w:rtl/>
        </w:rPr>
        <w:t xml:space="preserve"> </w:t>
      </w:r>
      <w:r w:rsidR="00AC69EA" w:rsidRPr="00AC69EA">
        <w:rPr>
          <w:rFonts w:ascii="David" w:hAnsi="David" w:cs="David" w:hint="cs"/>
          <w:sz w:val="24"/>
          <w:szCs w:val="24"/>
          <w:rtl/>
        </w:rPr>
        <w:t>מחקר</w:t>
      </w:r>
      <w:r w:rsidR="00AC69EA" w:rsidRPr="00AC69EA">
        <w:rPr>
          <w:rFonts w:ascii="David" w:hAnsi="David" w:cs="David"/>
          <w:sz w:val="24"/>
          <w:szCs w:val="24"/>
          <w:rtl/>
        </w:rPr>
        <w:t xml:space="preserve"> </w:t>
      </w:r>
      <w:r w:rsidR="00AC69EA" w:rsidRPr="00AC69EA">
        <w:rPr>
          <w:rFonts w:ascii="David" w:hAnsi="David" w:cs="David" w:hint="cs"/>
          <w:sz w:val="24"/>
          <w:szCs w:val="24"/>
          <w:rtl/>
        </w:rPr>
        <w:t>בנושא</w:t>
      </w:r>
      <w:r w:rsidR="00AC69EA" w:rsidRPr="00AC69EA">
        <w:rPr>
          <w:rFonts w:ascii="David" w:hAnsi="David" w:cs="David"/>
          <w:sz w:val="24"/>
          <w:szCs w:val="24"/>
          <w:rtl/>
        </w:rPr>
        <w:t xml:space="preserve"> </w:t>
      </w:r>
      <w:r w:rsidR="00AC69EA" w:rsidRPr="00AC69EA">
        <w:rPr>
          <w:rFonts w:ascii="David" w:hAnsi="David" w:cs="David" w:hint="cs"/>
          <w:sz w:val="24"/>
          <w:szCs w:val="24"/>
          <w:rtl/>
        </w:rPr>
        <w:t>השפעה</w:t>
      </w:r>
      <w:r w:rsidR="00AC69EA" w:rsidRPr="00AC69EA">
        <w:rPr>
          <w:rFonts w:ascii="David" w:hAnsi="David" w:cs="David"/>
          <w:sz w:val="24"/>
          <w:szCs w:val="24"/>
          <w:rtl/>
        </w:rPr>
        <w:t xml:space="preserve"> </w:t>
      </w:r>
      <w:r w:rsidR="00AC69EA" w:rsidRPr="00AC69EA">
        <w:rPr>
          <w:rFonts w:ascii="David" w:hAnsi="David" w:cs="David" w:hint="cs"/>
          <w:sz w:val="24"/>
          <w:szCs w:val="24"/>
          <w:rtl/>
        </w:rPr>
        <w:t>של</w:t>
      </w:r>
      <w:r w:rsidR="00AC69EA" w:rsidRPr="00AC69EA">
        <w:rPr>
          <w:rFonts w:ascii="David" w:hAnsi="David" w:cs="David"/>
          <w:sz w:val="24"/>
          <w:szCs w:val="24"/>
          <w:rtl/>
        </w:rPr>
        <w:t xml:space="preserve"> </w:t>
      </w:r>
      <w:r w:rsidR="00AC69EA" w:rsidRPr="00AC69EA">
        <w:rPr>
          <w:rFonts w:ascii="David" w:hAnsi="David" w:cs="David" w:hint="cs"/>
          <w:sz w:val="24"/>
          <w:szCs w:val="24"/>
          <w:rtl/>
        </w:rPr>
        <w:t>מיזמי</w:t>
      </w:r>
      <w:r w:rsidR="00AC69EA" w:rsidRPr="00AC69EA">
        <w:rPr>
          <w:rFonts w:ascii="David" w:hAnsi="David" w:cs="David"/>
          <w:sz w:val="24"/>
          <w:szCs w:val="24"/>
          <w:rtl/>
        </w:rPr>
        <w:t xml:space="preserve"> </w:t>
      </w:r>
      <w:r w:rsidR="00AC69EA" w:rsidRPr="00AC69EA">
        <w:rPr>
          <w:rFonts w:ascii="David" w:hAnsi="David" w:cs="David" w:hint="cs"/>
          <w:sz w:val="24"/>
          <w:szCs w:val="24"/>
          <w:rtl/>
        </w:rPr>
        <w:t>התחדשות</w:t>
      </w:r>
      <w:r w:rsidR="00AC69EA" w:rsidRPr="00AC69EA">
        <w:rPr>
          <w:rFonts w:ascii="David" w:hAnsi="David" w:cs="David"/>
          <w:sz w:val="24"/>
          <w:szCs w:val="24"/>
          <w:rtl/>
        </w:rPr>
        <w:t xml:space="preserve"> </w:t>
      </w:r>
      <w:r w:rsidR="00AC69EA" w:rsidRPr="00AC69EA">
        <w:rPr>
          <w:rFonts w:ascii="David" w:hAnsi="David" w:cs="David" w:hint="cs"/>
          <w:sz w:val="24"/>
          <w:szCs w:val="24"/>
          <w:rtl/>
        </w:rPr>
        <w:t>עירונית</w:t>
      </w:r>
      <w:r w:rsidR="00AC69EA" w:rsidRPr="00AC69EA">
        <w:rPr>
          <w:rFonts w:ascii="David" w:hAnsi="David" w:cs="David"/>
          <w:sz w:val="24"/>
          <w:szCs w:val="24"/>
          <w:rtl/>
        </w:rPr>
        <w:t xml:space="preserve"> </w:t>
      </w:r>
      <w:r w:rsidRPr="00F1073B">
        <w:rPr>
          <w:rFonts w:ascii="David" w:hAnsi="David" w:cs="David" w:hint="cs"/>
          <w:sz w:val="24"/>
          <w:szCs w:val="24"/>
          <w:rtl/>
        </w:rPr>
        <w:t>עבור הרשות הממשלתית להתחדשות עירונית</w:t>
      </w:r>
      <w:r w:rsidRPr="00F1073B">
        <w:rPr>
          <w:rFonts w:ascii="David" w:hAnsi="David" w:cs="David"/>
          <w:sz w:val="24"/>
          <w:szCs w:val="24"/>
          <w:rtl/>
        </w:rPr>
        <w:t>.</w:t>
      </w:r>
    </w:p>
    <w:p w:rsidR="00F1073B" w:rsidRPr="00F1073B" w:rsidRDefault="00F1073B" w:rsidP="00F1073B">
      <w:pPr>
        <w:spacing w:line="360" w:lineRule="auto"/>
        <w:jc w:val="both"/>
        <w:rPr>
          <w:rFonts w:ascii="David" w:hAnsi="David" w:cs="David"/>
          <w:sz w:val="24"/>
          <w:szCs w:val="24"/>
          <w:rtl/>
        </w:rPr>
      </w:pPr>
      <w:r w:rsidRPr="00F1073B">
        <w:rPr>
          <w:rFonts w:ascii="David" w:hAnsi="David" w:cs="David"/>
          <w:sz w:val="24"/>
          <w:szCs w:val="24"/>
          <w:rtl/>
        </w:rPr>
        <w:t xml:space="preserve">אני מצהיר/ה כי הנני מוסמך/ת לתת תצהיר זה בשם המציע. </w:t>
      </w:r>
    </w:p>
    <w:p w:rsidR="00F1073B" w:rsidRPr="00F1073B" w:rsidRDefault="00F1073B" w:rsidP="00F1073B">
      <w:pPr>
        <w:spacing w:line="360" w:lineRule="auto"/>
        <w:jc w:val="both"/>
        <w:rPr>
          <w:rFonts w:ascii="David" w:hAnsi="David" w:cs="David"/>
          <w:sz w:val="24"/>
          <w:szCs w:val="24"/>
          <w:rtl/>
        </w:rPr>
      </w:pPr>
      <w:r w:rsidRPr="00F1073B">
        <w:rPr>
          <w:rFonts w:ascii="David" w:hAnsi="David" w:cs="David"/>
          <w:sz w:val="24"/>
          <w:szCs w:val="24"/>
          <w:rtl/>
        </w:rPr>
        <w:t>בתצהירי זה, משמעותו של המונח "</w:t>
      </w:r>
      <w:r w:rsidRPr="00F1073B">
        <w:rPr>
          <w:rFonts w:ascii="David" w:hAnsi="David" w:cs="David"/>
          <w:b/>
          <w:bCs/>
          <w:sz w:val="24"/>
          <w:szCs w:val="24"/>
          <w:rtl/>
        </w:rPr>
        <w:t>בעל זיקה</w:t>
      </w:r>
      <w:r w:rsidRPr="00F1073B">
        <w:rPr>
          <w:rFonts w:ascii="David" w:hAnsi="David" w:cs="David"/>
          <w:sz w:val="24"/>
          <w:szCs w:val="24"/>
          <w:rtl/>
        </w:rPr>
        <w:t>" כהגדרתו בחוק עסקאות גופים ציבוריים התשל"ו-1976 (להלן: "</w:t>
      </w:r>
      <w:r w:rsidRPr="00F1073B">
        <w:rPr>
          <w:rFonts w:ascii="David" w:hAnsi="David" w:cs="David"/>
          <w:b/>
          <w:bCs/>
          <w:sz w:val="24"/>
          <w:szCs w:val="24"/>
          <w:rtl/>
        </w:rPr>
        <w:t>חוק עסקאות גופים ציבוריים</w:t>
      </w:r>
      <w:r w:rsidRPr="00F1073B">
        <w:rPr>
          <w:rFonts w:ascii="David" w:hAnsi="David" w:cs="David"/>
          <w:sz w:val="24"/>
          <w:szCs w:val="24"/>
          <w:rtl/>
        </w:rPr>
        <w:t xml:space="preserve">"). אני מאשר/ת כי הוסברה לי משמעותו של מונח זה וכי אני מבין/ה אותו. </w:t>
      </w:r>
    </w:p>
    <w:p w:rsidR="00F1073B" w:rsidRPr="00F1073B" w:rsidRDefault="00F1073B" w:rsidP="00F1073B">
      <w:pPr>
        <w:spacing w:line="360" w:lineRule="auto"/>
        <w:jc w:val="both"/>
        <w:rPr>
          <w:rFonts w:ascii="David" w:hAnsi="David" w:cs="David"/>
          <w:sz w:val="24"/>
          <w:szCs w:val="24"/>
          <w:rtl/>
        </w:rPr>
      </w:pPr>
      <w:r w:rsidRPr="00F1073B">
        <w:rPr>
          <w:rFonts w:ascii="David" w:hAnsi="David" w:cs="David"/>
          <w:sz w:val="24"/>
          <w:szCs w:val="24"/>
          <w:rtl/>
        </w:rPr>
        <w:t xml:space="preserve">משמעותו של המונח </w:t>
      </w:r>
      <w:r w:rsidRPr="00F1073B">
        <w:rPr>
          <w:rFonts w:ascii="David" w:hAnsi="David" w:cs="David"/>
          <w:b/>
          <w:bCs/>
          <w:sz w:val="24"/>
          <w:szCs w:val="24"/>
          <w:rtl/>
        </w:rPr>
        <w:t>"עבירה"</w:t>
      </w:r>
      <w:r w:rsidRPr="00F1073B">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F1073B" w:rsidRPr="00F1073B" w:rsidRDefault="00F1073B" w:rsidP="00F1073B">
      <w:pPr>
        <w:spacing w:line="360" w:lineRule="auto"/>
        <w:jc w:val="both"/>
        <w:rPr>
          <w:rFonts w:ascii="David" w:hAnsi="David" w:cs="David"/>
          <w:sz w:val="24"/>
          <w:szCs w:val="24"/>
          <w:rtl/>
        </w:rPr>
      </w:pPr>
      <w:r w:rsidRPr="00F1073B">
        <w:rPr>
          <w:rFonts w:ascii="David" w:hAnsi="David" w:cs="David"/>
          <w:sz w:val="24"/>
          <w:szCs w:val="24"/>
          <w:rtl/>
        </w:rPr>
        <w:t>המציע הינו תאגיד הרשום בישראל.</w:t>
      </w:r>
    </w:p>
    <w:p w:rsidR="00F1073B" w:rsidRPr="00F1073B" w:rsidRDefault="00F1073B" w:rsidP="00F1073B">
      <w:pPr>
        <w:spacing w:line="360" w:lineRule="auto"/>
        <w:jc w:val="both"/>
        <w:rPr>
          <w:rFonts w:ascii="David" w:hAnsi="David" w:cs="David"/>
          <w:sz w:val="24"/>
          <w:szCs w:val="24"/>
          <w:rtl/>
        </w:rPr>
      </w:pPr>
      <w:r w:rsidRPr="00F1073B">
        <w:rPr>
          <w:rFonts w:ascii="David" w:hAnsi="David" w:cs="David"/>
          <w:sz w:val="24"/>
          <w:szCs w:val="24"/>
          <w:rtl/>
        </w:rPr>
        <w:t xml:space="preserve">(סמן </w:t>
      </w:r>
      <w:r w:rsidRPr="00F1073B">
        <w:rPr>
          <w:rFonts w:ascii="David" w:hAnsi="David" w:cs="David"/>
          <w:sz w:val="24"/>
          <w:szCs w:val="24"/>
        </w:rPr>
        <w:t>X</w:t>
      </w:r>
      <w:r w:rsidRPr="00F1073B">
        <w:rPr>
          <w:rFonts w:ascii="David" w:hAnsi="David" w:cs="David"/>
          <w:sz w:val="24"/>
          <w:szCs w:val="24"/>
          <w:rtl/>
        </w:rPr>
        <w:t xml:space="preserve"> במשבצת המתאימה)</w:t>
      </w:r>
    </w:p>
    <w:p w:rsidR="00F1073B" w:rsidRPr="00F1073B" w:rsidRDefault="00F1073B" w:rsidP="005958C1">
      <w:pPr>
        <w:numPr>
          <w:ilvl w:val="0"/>
          <w:numId w:val="4"/>
        </w:numPr>
        <w:tabs>
          <w:tab w:val="left" w:pos="9498"/>
        </w:tabs>
        <w:spacing w:after="0" w:line="360" w:lineRule="auto"/>
        <w:jc w:val="both"/>
        <w:rPr>
          <w:rFonts w:ascii="David" w:hAnsi="David" w:cs="David"/>
          <w:sz w:val="24"/>
          <w:szCs w:val="24"/>
          <w:rtl/>
        </w:rPr>
      </w:pPr>
      <w:r w:rsidRPr="00F1073B">
        <w:rPr>
          <w:rFonts w:ascii="David" w:hAnsi="David" w:cs="David"/>
          <w:sz w:val="24"/>
          <w:szCs w:val="24"/>
          <w:rtl/>
        </w:rPr>
        <w:t xml:space="preserve">המציע ובעל זיקה אליו </w:t>
      </w:r>
      <w:r w:rsidRPr="00F1073B">
        <w:rPr>
          <w:rFonts w:ascii="David" w:hAnsi="David" w:cs="David"/>
          <w:b/>
          <w:bCs/>
          <w:sz w:val="24"/>
          <w:szCs w:val="24"/>
          <w:u w:val="single"/>
          <w:rtl/>
        </w:rPr>
        <w:t>לא הורשעו</w:t>
      </w:r>
      <w:r w:rsidRPr="00F1073B">
        <w:rPr>
          <w:rFonts w:ascii="David" w:hAnsi="David" w:cs="David"/>
          <w:sz w:val="24"/>
          <w:szCs w:val="24"/>
          <w:rtl/>
        </w:rPr>
        <w:t xml:space="preserve"> ביותר משתי עבירות עד למועד האחרון להגשת ההצעות (להלן: "</w:t>
      </w:r>
      <w:r w:rsidRPr="00F1073B">
        <w:rPr>
          <w:rFonts w:ascii="David" w:hAnsi="David" w:cs="David"/>
          <w:b/>
          <w:bCs/>
          <w:sz w:val="24"/>
          <w:szCs w:val="24"/>
          <w:rtl/>
        </w:rPr>
        <w:t>מועד להגשה</w:t>
      </w:r>
      <w:r w:rsidRPr="00F1073B">
        <w:rPr>
          <w:rFonts w:ascii="David" w:hAnsi="David" w:cs="David"/>
          <w:sz w:val="24"/>
          <w:szCs w:val="24"/>
          <w:rtl/>
        </w:rPr>
        <w:t>") מטעם המציע בהתקשרות מספ</w:t>
      </w:r>
      <w:r w:rsidRPr="00F1073B">
        <w:rPr>
          <w:rFonts w:ascii="David" w:hAnsi="David" w:cs="David" w:hint="eastAsia"/>
          <w:sz w:val="24"/>
          <w:szCs w:val="24"/>
          <w:rtl/>
        </w:rPr>
        <w:t>ר</w:t>
      </w:r>
      <w:r w:rsidRPr="00F1073B">
        <w:rPr>
          <w:rFonts w:ascii="David" w:hAnsi="David" w:cs="David"/>
          <w:sz w:val="24"/>
          <w:szCs w:val="24"/>
          <w:rtl/>
        </w:rPr>
        <w:t xml:space="preserve"> </w:t>
      </w:r>
      <w:r w:rsidR="005958C1">
        <w:rPr>
          <w:rFonts w:ascii="David" w:hAnsi="David" w:cs="David" w:hint="cs"/>
          <w:sz w:val="24"/>
          <w:szCs w:val="24"/>
          <w:rtl/>
        </w:rPr>
        <w:t>6/2019</w:t>
      </w:r>
      <w:r w:rsidRPr="00F1073B">
        <w:rPr>
          <w:rFonts w:ascii="David" w:hAnsi="David" w:cs="David" w:hint="cs"/>
          <w:sz w:val="24"/>
          <w:szCs w:val="24"/>
          <w:rtl/>
        </w:rPr>
        <w:t xml:space="preserve"> </w:t>
      </w:r>
      <w:r w:rsidR="00AC69EA" w:rsidRPr="00AC69EA">
        <w:rPr>
          <w:rFonts w:ascii="David" w:hAnsi="David" w:cs="David" w:hint="cs"/>
          <w:sz w:val="24"/>
          <w:szCs w:val="24"/>
          <w:rtl/>
        </w:rPr>
        <w:t>לביצוע</w:t>
      </w:r>
      <w:r w:rsidR="00AC69EA" w:rsidRPr="00AC69EA">
        <w:rPr>
          <w:rFonts w:ascii="David" w:hAnsi="David" w:cs="David"/>
          <w:sz w:val="24"/>
          <w:szCs w:val="24"/>
          <w:rtl/>
        </w:rPr>
        <w:t xml:space="preserve"> </w:t>
      </w:r>
      <w:r w:rsidR="00AC69EA" w:rsidRPr="00AC69EA">
        <w:rPr>
          <w:rFonts w:ascii="David" w:hAnsi="David" w:cs="David" w:hint="cs"/>
          <w:sz w:val="24"/>
          <w:szCs w:val="24"/>
          <w:rtl/>
        </w:rPr>
        <w:t>מחקר</w:t>
      </w:r>
      <w:r w:rsidR="00AC69EA" w:rsidRPr="00AC69EA">
        <w:rPr>
          <w:rFonts w:ascii="David" w:hAnsi="David" w:cs="David"/>
          <w:sz w:val="24"/>
          <w:szCs w:val="24"/>
          <w:rtl/>
        </w:rPr>
        <w:t xml:space="preserve"> </w:t>
      </w:r>
      <w:r w:rsidR="00AC69EA" w:rsidRPr="00AC69EA">
        <w:rPr>
          <w:rFonts w:ascii="David" w:hAnsi="David" w:cs="David" w:hint="cs"/>
          <w:sz w:val="24"/>
          <w:szCs w:val="24"/>
          <w:rtl/>
        </w:rPr>
        <w:t>בנושא</w:t>
      </w:r>
      <w:r w:rsidR="00AC69EA" w:rsidRPr="00AC69EA">
        <w:rPr>
          <w:rFonts w:ascii="David" w:hAnsi="David" w:cs="David"/>
          <w:sz w:val="24"/>
          <w:szCs w:val="24"/>
          <w:rtl/>
        </w:rPr>
        <w:t xml:space="preserve"> </w:t>
      </w:r>
      <w:r w:rsidR="00AC69EA" w:rsidRPr="00AC69EA">
        <w:rPr>
          <w:rFonts w:ascii="David" w:hAnsi="David" w:cs="David" w:hint="cs"/>
          <w:sz w:val="24"/>
          <w:szCs w:val="24"/>
          <w:rtl/>
        </w:rPr>
        <w:t>השפעה</w:t>
      </w:r>
      <w:r w:rsidR="00AC69EA" w:rsidRPr="00AC69EA">
        <w:rPr>
          <w:rFonts w:ascii="David" w:hAnsi="David" w:cs="David"/>
          <w:sz w:val="24"/>
          <w:szCs w:val="24"/>
          <w:rtl/>
        </w:rPr>
        <w:t xml:space="preserve"> </w:t>
      </w:r>
      <w:r w:rsidR="00AC69EA" w:rsidRPr="00AC69EA">
        <w:rPr>
          <w:rFonts w:ascii="David" w:hAnsi="David" w:cs="David" w:hint="cs"/>
          <w:sz w:val="24"/>
          <w:szCs w:val="24"/>
          <w:rtl/>
        </w:rPr>
        <w:t>של</w:t>
      </w:r>
      <w:r w:rsidR="00AC69EA" w:rsidRPr="00AC69EA">
        <w:rPr>
          <w:rFonts w:ascii="David" w:hAnsi="David" w:cs="David"/>
          <w:sz w:val="24"/>
          <w:szCs w:val="24"/>
          <w:rtl/>
        </w:rPr>
        <w:t xml:space="preserve"> </w:t>
      </w:r>
      <w:r w:rsidR="00AC69EA" w:rsidRPr="00AC69EA">
        <w:rPr>
          <w:rFonts w:ascii="David" w:hAnsi="David" w:cs="David" w:hint="cs"/>
          <w:sz w:val="24"/>
          <w:szCs w:val="24"/>
          <w:rtl/>
        </w:rPr>
        <w:t>מיזמי</w:t>
      </w:r>
      <w:r w:rsidR="00AC69EA" w:rsidRPr="00AC69EA">
        <w:rPr>
          <w:rFonts w:ascii="David" w:hAnsi="David" w:cs="David"/>
          <w:sz w:val="24"/>
          <w:szCs w:val="24"/>
          <w:rtl/>
        </w:rPr>
        <w:t xml:space="preserve"> </w:t>
      </w:r>
      <w:r w:rsidR="00AC69EA" w:rsidRPr="00AC69EA">
        <w:rPr>
          <w:rFonts w:ascii="David" w:hAnsi="David" w:cs="David" w:hint="cs"/>
          <w:sz w:val="24"/>
          <w:szCs w:val="24"/>
          <w:rtl/>
        </w:rPr>
        <w:t>התחדשות</w:t>
      </w:r>
      <w:r w:rsidR="00AC69EA" w:rsidRPr="00AC69EA">
        <w:rPr>
          <w:rFonts w:ascii="David" w:hAnsi="David" w:cs="David"/>
          <w:sz w:val="24"/>
          <w:szCs w:val="24"/>
          <w:rtl/>
        </w:rPr>
        <w:t xml:space="preserve"> </w:t>
      </w:r>
      <w:r w:rsidR="00AC69EA" w:rsidRPr="00AC69EA">
        <w:rPr>
          <w:rFonts w:ascii="David" w:hAnsi="David" w:cs="David" w:hint="cs"/>
          <w:sz w:val="24"/>
          <w:szCs w:val="24"/>
          <w:rtl/>
        </w:rPr>
        <w:t>עירונית</w:t>
      </w:r>
      <w:r w:rsidR="00AC69EA" w:rsidRPr="00AC69EA">
        <w:rPr>
          <w:rFonts w:ascii="David" w:hAnsi="David" w:cs="David"/>
          <w:sz w:val="24"/>
          <w:szCs w:val="24"/>
          <w:rtl/>
        </w:rPr>
        <w:t xml:space="preserve"> </w:t>
      </w:r>
      <w:r w:rsidRPr="00F1073B">
        <w:rPr>
          <w:rFonts w:ascii="David" w:hAnsi="David" w:cs="David" w:hint="cs"/>
          <w:sz w:val="24"/>
          <w:szCs w:val="24"/>
          <w:rtl/>
        </w:rPr>
        <w:t>עבור הרשות הממשלתית להתחדשות עירונית</w:t>
      </w:r>
      <w:r w:rsidRPr="00F1073B">
        <w:rPr>
          <w:rFonts w:ascii="David" w:hAnsi="David" w:cs="David"/>
          <w:sz w:val="24"/>
          <w:szCs w:val="24"/>
          <w:rtl/>
        </w:rPr>
        <w:t>.</w:t>
      </w:r>
    </w:p>
    <w:p w:rsidR="00F1073B" w:rsidRPr="00F1073B" w:rsidRDefault="00F1073B" w:rsidP="00A97119">
      <w:pPr>
        <w:numPr>
          <w:ilvl w:val="0"/>
          <w:numId w:val="4"/>
        </w:numPr>
        <w:tabs>
          <w:tab w:val="left" w:pos="9498"/>
        </w:tabs>
        <w:spacing w:after="0" w:line="360" w:lineRule="auto"/>
        <w:jc w:val="both"/>
        <w:rPr>
          <w:rFonts w:ascii="David" w:hAnsi="David" w:cs="David"/>
          <w:sz w:val="24"/>
          <w:szCs w:val="24"/>
        </w:rPr>
      </w:pPr>
      <w:r w:rsidRPr="00F1073B">
        <w:rPr>
          <w:rFonts w:ascii="David" w:hAnsi="David" w:cs="David"/>
          <w:sz w:val="24"/>
          <w:szCs w:val="24"/>
          <w:rtl/>
        </w:rPr>
        <w:t xml:space="preserve">המציע או בעל זיקה אליו </w:t>
      </w:r>
      <w:r w:rsidRPr="00F1073B">
        <w:rPr>
          <w:rFonts w:ascii="David" w:hAnsi="David" w:cs="David"/>
          <w:b/>
          <w:bCs/>
          <w:sz w:val="24"/>
          <w:szCs w:val="24"/>
          <w:u w:val="single"/>
          <w:rtl/>
        </w:rPr>
        <w:t>הורשעו</w:t>
      </w:r>
      <w:r w:rsidRPr="00F1073B">
        <w:rPr>
          <w:rFonts w:ascii="David" w:hAnsi="David" w:cs="David"/>
          <w:sz w:val="24"/>
          <w:szCs w:val="24"/>
          <w:rtl/>
        </w:rPr>
        <w:t xml:space="preserve"> בפסק דין ביותר משתי עבירות וחלפה שנה אחת לפחות ממועד ההרשעה האחרונה ועד למועד ההגשה. </w:t>
      </w:r>
    </w:p>
    <w:p w:rsidR="00F1073B" w:rsidRPr="00F1073B" w:rsidRDefault="00F1073B" w:rsidP="00A97119">
      <w:pPr>
        <w:numPr>
          <w:ilvl w:val="0"/>
          <w:numId w:val="4"/>
        </w:numPr>
        <w:tabs>
          <w:tab w:val="left" w:pos="9498"/>
        </w:tabs>
        <w:spacing w:after="0" w:line="360" w:lineRule="auto"/>
        <w:jc w:val="both"/>
        <w:rPr>
          <w:rFonts w:ascii="David" w:hAnsi="David" w:cs="David"/>
          <w:sz w:val="24"/>
          <w:szCs w:val="24"/>
        </w:rPr>
      </w:pPr>
      <w:r w:rsidRPr="00F1073B">
        <w:rPr>
          <w:rFonts w:ascii="David" w:hAnsi="David" w:cs="David"/>
          <w:sz w:val="24"/>
          <w:szCs w:val="24"/>
          <w:rtl/>
        </w:rPr>
        <w:t xml:space="preserve">המציע או בעל זיקה אליו הורשעו בפסק דין ביותר משתי עבירות </w:t>
      </w:r>
      <w:r w:rsidRPr="00F1073B">
        <w:rPr>
          <w:rFonts w:ascii="David" w:hAnsi="David" w:cs="David"/>
          <w:b/>
          <w:bCs/>
          <w:sz w:val="24"/>
          <w:szCs w:val="24"/>
          <w:u w:val="single"/>
          <w:rtl/>
        </w:rPr>
        <w:t>ולא חלפה שנה אחת</w:t>
      </w:r>
      <w:r w:rsidRPr="00F1073B">
        <w:rPr>
          <w:rFonts w:ascii="David" w:hAnsi="David" w:cs="David"/>
          <w:sz w:val="24"/>
          <w:szCs w:val="24"/>
          <w:rtl/>
        </w:rPr>
        <w:t xml:space="preserve"> לפחות ממועד ההרשעה האחרונה ועד למועד ההגשה. </w:t>
      </w:r>
    </w:p>
    <w:p w:rsidR="00F1073B" w:rsidRPr="00F1073B" w:rsidRDefault="00F1073B" w:rsidP="00F1073B">
      <w:pPr>
        <w:spacing w:line="360" w:lineRule="auto"/>
        <w:jc w:val="both"/>
        <w:rPr>
          <w:rFonts w:ascii="David" w:hAnsi="David" w:cs="David"/>
          <w:b/>
          <w:bCs/>
          <w:sz w:val="24"/>
          <w:szCs w:val="24"/>
          <w:rtl/>
        </w:rPr>
      </w:pPr>
    </w:p>
    <w:p w:rsidR="00F1073B" w:rsidRPr="00F1073B" w:rsidRDefault="00F1073B" w:rsidP="00F1073B">
      <w:pPr>
        <w:spacing w:line="360" w:lineRule="auto"/>
        <w:jc w:val="both"/>
        <w:rPr>
          <w:rFonts w:ascii="David" w:hAnsi="David" w:cs="David"/>
          <w:sz w:val="24"/>
          <w:szCs w:val="24"/>
          <w:rtl/>
        </w:rPr>
      </w:pPr>
      <w:r w:rsidRPr="00F1073B">
        <w:rPr>
          <w:rFonts w:ascii="David" w:hAnsi="David" w:cs="David"/>
          <w:sz w:val="24"/>
          <w:szCs w:val="24"/>
          <w:rtl/>
        </w:rPr>
        <w:t xml:space="preserve">זה שמי, להלן חתימתי ותוכן תצהירי דלעיל אמת. </w:t>
      </w:r>
    </w:p>
    <w:p w:rsidR="00F1073B" w:rsidRPr="00F1073B" w:rsidRDefault="00F1073B" w:rsidP="00F1073B">
      <w:pPr>
        <w:spacing w:line="360" w:lineRule="auto"/>
        <w:rPr>
          <w:rFonts w:ascii="David" w:hAnsi="David" w:cs="David"/>
          <w:sz w:val="24"/>
          <w:szCs w:val="24"/>
          <w:rtl/>
        </w:rPr>
      </w:pPr>
      <w:r w:rsidRPr="00F1073B">
        <w:rPr>
          <w:rFonts w:ascii="David" w:hAnsi="David" w:cs="David"/>
          <w:sz w:val="24"/>
          <w:szCs w:val="24"/>
          <w:rtl/>
        </w:rPr>
        <w:t>____________________</w:t>
      </w:r>
      <w:r w:rsidRPr="00F1073B">
        <w:rPr>
          <w:rFonts w:ascii="David" w:hAnsi="David" w:cs="David"/>
          <w:sz w:val="24"/>
          <w:szCs w:val="24"/>
          <w:rtl/>
        </w:rPr>
        <w:tab/>
        <w:t xml:space="preserve">      ____________________                ____________________</w:t>
      </w:r>
      <w:r w:rsidRPr="00F1073B">
        <w:rPr>
          <w:rFonts w:ascii="David" w:hAnsi="David" w:cs="David"/>
          <w:sz w:val="24"/>
          <w:szCs w:val="24"/>
          <w:rtl/>
        </w:rPr>
        <w:tab/>
        <w:t xml:space="preserve">     </w:t>
      </w:r>
    </w:p>
    <w:p w:rsidR="00F1073B" w:rsidRPr="00F1073B" w:rsidRDefault="00F1073B" w:rsidP="00F1073B">
      <w:pPr>
        <w:spacing w:line="360" w:lineRule="auto"/>
        <w:rPr>
          <w:rFonts w:ascii="David" w:hAnsi="David" w:cs="David"/>
          <w:sz w:val="24"/>
          <w:szCs w:val="24"/>
          <w:rtl/>
        </w:rPr>
      </w:pPr>
      <w:r w:rsidRPr="00F1073B">
        <w:rPr>
          <w:rFonts w:ascii="David" w:hAnsi="David" w:cs="David"/>
          <w:sz w:val="24"/>
          <w:szCs w:val="24"/>
          <w:rtl/>
        </w:rPr>
        <w:t xml:space="preserve">    </w:t>
      </w:r>
      <w:r w:rsidRPr="00F1073B">
        <w:rPr>
          <w:rFonts w:ascii="David" w:hAnsi="David" w:cs="David"/>
          <w:sz w:val="24"/>
          <w:szCs w:val="24"/>
          <w:rtl/>
        </w:rPr>
        <w:tab/>
        <w:t>תאריך</w:t>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t xml:space="preserve">                           שם</w:t>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t xml:space="preserve">       חתימה וחותמת</w:t>
      </w:r>
    </w:p>
    <w:p w:rsidR="003F2BF1" w:rsidRDefault="003F2BF1" w:rsidP="00F1073B">
      <w:pPr>
        <w:spacing w:line="360" w:lineRule="auto"/>
        <w:jc w:val="center"/>
        <w:rPr>
          <w:rFonts w:ascii="David" w:hAnsi="David" w:cs="David"/>
          <w:b/>
          <w:bCs/>
          <w:sz w:val="24"/>
          <w:szCs w:val="24"/>
          <w:u w:val="single"/>
          <w:rtl/>
        </w:rPr>
      </w:pPr>
    </w:p>
    <w:p w:rsidR="00F1073B" w:rsidRPr="00F1073B" w:rsidRDefault="00F1073B" w:rsidP="00F1073B">
      <w:pPr>
        <w:spacing w:line="360" w:lineRule="auto"/>
        <w:jc w:val="center"/>
        <w:rPr>
          <w:rFonts w:ascii="David" w:hAnsi="David" w:cs="David"/>
          <w:b/>
          <w:bCs/>
          <w:sz w:val="24"/>
          <w:szCs w:val="24"/>
          <w:u w:val="single"/>
          <w:rtl/>
        </w:rPr>
      </w:pPr>
      <w:r w:rsidRPr="00F1073B">
        <w:rPr>
          <w:rFonts w:ascii="David" w:hAnsi="David" w:cs="David"/>
          <w:b/>
          <w:bCs/>
          <w:sz w:val="24"/>
          <w:szCs w:val="24"/>
          <w:u w:val="single"/>
          <w:rtl/>
        </w:rPr>
        <w:lastRenderedPageBreak/>
        <w:t>אישור עורך הדין</w:t>
      </w:r>
    </w:p>
    <w:p w:rsidR="00F1073B" w:rsidRPr="00F1073B" w:rsidRDefault="00F1073B" w:rsidP="00F1073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F1073B" w:rsidRPr="00F1073B" w:rsidRDefault="00F1073B" w:rsidP="00F1073B">
      <w:pPr>
        <w:spacing w:line="360" w:lineRule="auto"/>
        <w:jc w:val="both"/>
        <w:rPr>
          <w:rFonts w:ascii="David" w:hAnsi="David" w:cs="David"/>
          <w:sz w:val="24"/>
          <w:szCs w:val="24"/>
          <w:rtl/>
        </w:rPr>
      </w:pPr>
      <w:r w:rsidRPr="00F1073B">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1073B" w:rsidRPr="00F1073B" w:rsidRDefault="00F1073B" w:rsidP="00F1073B">
      <w:pPr>
        <w:spacing w:line="360" w:lineRule="auto"/>
        <w:jc w:val="both"/>
        <w:rPr>
          <w:rFonts w:ascii="David" w:hAnsi="David" w:cs="David"/>
          <w:sz w:val="24"/>
          <w:szCs w:val="24"/>
          <w:rtl/>
        </w:rPr>
      </w:pPr>
    </w:p>
    <w:p w:rsidR="00F1073B" w:rsidRPr="00F1073B" w:rsidRDefault="00F1073B" w:rsidP="00F1073B">
      <w:pPr>
        <w:spacing w:line="360" w:lineRule="auto"/>
        <w:rPr>
          <w:rFonts w:ascii="David" w:hAnsi="David" w:cs="David"/>
          <w:sz w:val="24"/>
          <w:szCs w:val="24"/>
          <w:rtl/>
        </w:rPr>
      </w:pPr>
      <w:r w:rsidRPr="00F1073B">
        <w:rPr>
          <w:rFonts w:ascii="David" w:hAnsi="David" w:cs="David"/>
          <w:sz w:val="24"/>
          <w:szCs w:val="24"/>
          <w:rtl/>
        </w:rPr>
        <w:t>_________________</w:t>
      </w:r>
      <w:r w:rsidRPr="00F1073B">
        <w:rPr>
          <w:rFonts w:ascii="David" w:hAnsi="David" w:cs="David"/>
          <w:sz w:val="24"/>
          <w:szCs w:val="24"/>
          <w:rtl/>
        </w:rPr>
        <w:tab/>
        <w:t xml:space="preserve">         ___________________</w:t>
      </w:r>
      <w:r w:rsidRPr="00F1073B">
        <w:rPr>
          <w:rFonts w:ascii="David" w:hAnsi="David" w:cs="David"/>
          <w:sz w:val="24"/>
          <w:szCs w:val="24"/>
          <w:rtl/>
        </w:rPr>
        <w:tab/>
        <w:t xml:space="preserve">              ___________________</w:t>
      </w:r>
    </w:p>
    <w:p w:rsidR="00F1073B" w:rsidRPr="00F1073B" w:rsidRDefault="00F1073B" w:rsidP="00F1073B">
      <w:pPr>
        <w:spacing w:line="360" w:lineRule="auto"/>
        <w:rPr>
          <w:rFonts w:ascii="David" w:hAnsi="David" w:cs="David"/>
          <w:sz w:val="24"/>
          <w:szCs w:val="24"/>
          <w:rtl/>
        </w:rPr>
      </w:pPr>
      <w:r w:rsidRPr="00F1073B">
        <w:rPr>
          <w:rFonts w:ascii="David" w:hAnsi="David" w:cs="David"/>
          <w:sz w:val="24"/>
          <w:szCs w:val="24"/>
          <w:rtl/>
        </w:rPr>
        <w:t xml:space="preserve">            תאריך</w:t>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t xml:space="preserve">     מספר רישיון</w:t>
      </w:r>
      <w:r w:rsidRPr="00F1073B">
        <w:rPr>
          <w:rFonts w:ascii="David" w:hAnsi="David" w:cs="David"/>
          <w:sz w:val="24"/>
          <w:szCs w:val="24"/>
          <w:rtl/>
        </w:rPr>
        <w:tab/>
      </w:r>
      <w:r w:rsidRPr="00F1073B">
        <w:rPr>
          <w:rFonts w:ascii="David" w:hAnsi="David" w:cs="David"/>
          <w:sz w:val="24"/>
          <w:szCs w:val="24"/>
          <w:rtl/>
        </w:rPr>
        <w:tab/>
        <w:t xml:space="preserve">                       חתימה וחותמת</w:t>
      </w:r>
    </w:p>
    <w:p w:rsidR="00F1073B" w:rsidRPr="00F1073B" w:rsidRDefault="00F1073B" w:rsidP="00F1073B">
      <w:pPr>
        <w:spacing w:line="360" w:lineRule="auto"/>
        <w:rPr>
          <w:rFonts w:ascii="David" w:hAnsi="David" w:cs="David"/>
          <w:sz w:val="24"/>
          <w:szCs w:val="24"/>
          <w:rtl/>
        </w:rPr>
      </w:pPr>
    </w:p>
    <w:p w:rsidR="00F1073B" w:rsidRPr="00F1073B" w:rsidRDefault="00F1073B" w:rsidP="00F1073B">
      <w:pPr>
        <w:bidi w:val="0"/>
        <w:rPr>
          <w:rFonts w:eastAsiaTheme="majorEastAsia" w:cs="David"/>
          <w:b/>
          <w:bCs/>
          <w:color w:val="365F91" w:themeColor="accent1" w:themeShade="BF"/>
          <w:sz w:val="24"/>
          <w:szCs w:val="24"/>
        </w:rPr>
      </w:pPr>
      <w:r w:rsidRPr="00F1073B">
        <w:rPr>
          <w:rFonts w:ascii="David" w:hAnsi="David" w:cs="David"/>
          <w:sz w:val="24"/>
          <w:szCs w:val="24"/>
          <w:rtl/>
        </w:rPr>
        <w:br w:type="page"/>
      </w:r>
    </w:p>
    <w:p w:rsidR="00F1073B" w:rsidRPr="00B61745" w:rsidRDefault="00F1073B" w:rsidP="00B61745">
      <w:pPr>
        <w:keepNext/>
        <w:keepLines/>
        <w:spacing w:before="200"/>
        <w:jc w:val="center"/>
        <w:outlineLvl w:val="1"/>
        <w:rPr>
          <w:rFonts w:ascii="David" w:eastAsiaTheme="majorEastAsia" w:hAnsi="David" w:cs="David"/>
          <w:b/>
          <w:bCs/>
          <w:sz w:val="26"/>
          <w:szCs w:val="26"/>
          <w:rtl/>
        </w:rPr>
      </w:pPr>
      <w:bookmarkStart w:id="179" w:name="_Toc16767310"/>
      <w:r w:rsidRPr="00B61745">
        <w:rPr>
          <w:rFonts w:ascii="David" w:eastAsiaTheme="majorEastAsia" w:hAnsi="David" w:cs="David" w:hint="eastAsia"/>
          <w:b/>
          <w:bCs/>
          <w:sz w:val="26"/>
          <w:szCs w:val="26"/>
          <w:rtl/>
        </w:rPr>
        <w:lastRenderedPageBreak/>
        <w:t>נספח</w:t>
      </w:r>
      <w:r w:rsidRPr="00B61745">
        <w:rPr>
          <w:rFonts w:ascii="David" w:eastAsiaTheme="majorEastAsia" w:hAnsi="David" w:cs="David"/>
          <w:b/>
          <w:bCs/>
          <w:sz w:val="26"/>
          <w:szCs w:val="26"/>
          <w:rtl/>
        </w:rPr>
        <w:t xml:space="preserve"> </w:t>
      </w:r>
      <w:r w:rsidRPr="00B61745">
        <w:rPr>
          <w:rFonts w:ascii="David" w:eastAsiaTheme="majorEastAsia" w:hAnsi="David" w:cs="David" w:hint="cs"/>
          <w:b/>
          <w:bCs/>
          <w:sz w:val="26"/>
          <w:szCs w:val="26"/>
          <w:rtl/>
        </w:rPr>
        <w:t>6</w:t>
      </w:r>
      <w:r w:rsidRPr="00B61745">
        <w:rPr>
          <w:rFonts w:ascii="David" w:eastAsiaTheme="majorEastAsia" w:hAnsi="David" w:cs="David"/>
          <w:b/>
          <w:bCs/>
          <w:sz w:val="26"/>
          <w:szCs w:val="26"/>
          <w:rtl/>
        </w:rPr>
        <w:t xml:space="preserve"> - </w:t>
      </w:r>
      <w:r w:rsidRPr="00B61745">
        <w:rPr>
          <w:rFonts w:ascii="David" w:eastAsiaTheme="majorEastAsia" w:hAnsi="David" w:cs="David" w:hint="eastAsia"/>
          <w:b/>
          <w:bCs/>
          <w:sz w:val="26"/>
          <w:szCs w:val="26"/>
          <w:rtl/>
        </w:rPr>
        <w:t>תצהיר</w:t>
      </w:r>
      <w:r w:rsidRPr="00B61745">
        <w:rPr>
          <w:rFonts w:ascii="David" w:eastAsiaTheme="majorEastAsia" w:hAnsi="David" w:cs="David"/>
          <w:b/>
          <w:bCs/>
          <w:sz w:val="26"/>
          <w:szCs w:val="26"/>
          <w:rtl/>
        </w:rPr>
        <w:t xml:space="preserve"> </w:t>
      </w:r>
      <w:r w:rsidRPr="00B61745">
        <w:rPr>
          <w:rFonts w:ascii="David" w:eastAsiaTheme="majorEastAsia" w:hAnsi="David" w:cs="David" w:hint="eastAsia"/>
          <w:b/>
          <w:bCs/>
          <w:sz w:val="26"/>
          <w:szCs w:val="26"/>
          <w:rtl/>
        </w:rPr>
        <w:t>בדבר</w:t>
      </w:r>
      <w:r w:rsidRPr="00B61745">
        <w:rPr>
          <w:rFonts w:ascii="David" w:eastAsiaTheme="majorEastAsia" w:hAnsi="David" w:cs="David"/>
          <w:b/>
          <w:bCs/>
          <w:sz w:val="26"/>
          <w:szCs w:val="26"/>
          <w:rtl/>
        </w:rPr>
        <w:t xml:space="preserve"> </w:t>
      </w:r>
      <w:r w:rsidRPr="00B61745">
        <w:rPr>
          <w:rFonts w:ascii="David" w:eastAsiaTheme="majorEastAsia" w:hAnsi="David" w:cs="David" w:hint="eastAsia"/>
          <w:b/>
          <w:bCs/>
          <w:sz w:val="26"/>
          <w:szCs w:val="26"/>
          <w:rtl/>
        </w:rPr>
        <w:t>העסקת</w:t>
      </w:r>
      <w:r w:rsidRPr="00B61745">
        <w:rPr>
          <w:rFonts w:ascii="David" w:eastAsiaTheme="majorEastAsia" w:hAnsi="David" w:cs="David"/>
          <w:b/>
          <w:bCs/>
          <w:sz w:val="26"/>
          <w:szCs w:val="26"/>
          <w:rtl/>
        </w:rPr>
        <w:t xml:space="preserve"> </w:t>
      </w:r>
      <w:r w:rsidRPr="00B61745">
        <w:rPr>
          <w:rFonts w:ascii="David" w:eastAsiaTheme="majorEastAsia" w:hAnsi="David" w:cs="David" w:hint="eastAsia"/>
          <w:b/>
          <w:bCs/>
          <w:sz w:val="26"/>
          <w:szCs w:val="26"/>
          <w:rtl/>
        </w:rPr>
        <w:t>עובדים</w:t>
      </w:r>
      <w:r w:rsidRPr="00B61745">
        <w:rPr>
          <w:rFonts w:ascii="David" w:eastAsiaTheme="majorEastAsia" w:hAnsi="David" w:cs="David"/>
          <w:b/>
          <w:bCs/>
          <w:sz w:val="26"/>
          <w:szCs w:val="26"/>
          <w:rtl/>
        </w:rPr>
        <w:t xml:space="preserve"> </w:t>
      </w:r>
      <w:r w:rsidRPr="00B61745">
        <w:rPr>
          <w:rFonts w:ascii="David" w:eastAsiaTheme="majorEastAsia" w:hAnsi="David" w:cs="David" w:hint="eastAsia"/>
          <w:b/>
          <w:bCs/>
          <w:sz w:val="26"/>
          <w:szCs w:val="26"/>
          <w:rtl/>
        </w:rPr>
        <w:t>בעלי</w:t>
      </w:r>
      <w:r w:rsidRPr="00B61745">
        <w:rPr>
          <w:rFonts w:ascii="David" w:eastAsiaTheme="majorEastAsia" w:hAnsi="David" w:cs="David"/>
          <w:b/>
          <w:bCs/>
          <w:sz w:val="26"/>
          <w:szCs w:val="26"/>
          <w:rtl/>
        </w:rPr>
        <w:t xml:space="preserve"> </w:t>
      </w:r>
      <w:r w:rsidRPr="00B61745">
        <w:rPr>
          <w:rFonts w:ascii="David" w:eastAsiaTheme="majorEastAsia" w:hAnsi="David" w:cs="David" w:hint="eastAsia"/>
          <w:b/>
          <w:bCs/>
          <w:sz w:val="26"/>
          <w:szCs w:val="26"/>
          <w:rtl/>
        </w:rPr>
        <w:t>מוגבלויות</w:t>
      </w:r>
      <w:bookmarkEnd w:id="179"/>
    </w:p>
    <w:p w:rsidR="00F1073B" w:rsidRPr="00F1073B" w:rsidRDefault="00F1073B" w:rsidP="00F1073B">
      <w:pPr>
        <w:spacing w:line="360" w:lineRule="auto"/>
        <w:jc w:val="both"/>
        <w:rPr>
          <w:rFonts w:ascii="David" w:hAnsi="David" w:cs="David"/>
          <w:sz w:val="24"/>
          <w:szCs w:val="24"/>
          <w:rtl/>
        </w:rPr>
      </w:pPr>
      <w:r w:rsidRPr="00F1073B">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F1073B" w:rsidRPr="00F1073B" w:rsidRDefault="00F1073B" w:rsidP="005958C1">
      <w:pPr>
        <w:spacing w:line="360" w:lineRule="auto"/>
        <w:jc w:val="both"/>
        <w:rPr>
          <w:rFonts w:ascii="David" w:hAnsi="David" w:cs="David"/>
          <w:sz w:val="24"/>
          <w:szCs w:val="24"/>
          <w:rtl/>
        </w:rPr>
      </w:pPr>
      <w:r w:rsidRPr="00F1073B">
        <w:rPr>
          <w:rFonts w:ascii="David" w:hAnsi="David" w:cs="David"/>
          <w:sz w:val="24"/>
          <w:szCs w:val="24"/>
          <w:rtl/>
        </w:rPr>
        <w:t>הנני נותן תצהיר זה בשם ___________________ שהוא המציע (להלן:  "</w:t>
      </w:r>
      <w:r w:rsidRPr="00F1073B">
        <w:rPr>
          <w:rFonts w:ascii="David" w:hAnsi="David" w:cs="David"/>
          <w:b/>
          <w:bCs/>
          <w:sz w:val="24"/>
          <w:szCs w:val="24"/>
          <w:rtl/>
        </w:rPr>
        <w:t>המציע</w:t>
      </w:r>
      <w:r w:rsidRPr="00F1073B">
        <w:rPr>
          <w:rFonts w:ascii="David" w:hAnsi="David" w:cs="David"/>
          <w:sz w:val="24"/>
          <w:szCs w:val="24"/>
          <w:rtl/>
        </w:rPr>
        <w:t xml:space="preserve">") המבקש להתקשר עם עורך התקשרות מספר </w:t>
      </w:r>
      <w:r w:rsidR="005958C1">
        <w:rPr>
          <w:rFonts w:ascii="David" w:hAnsi="David" w:cs="David" w:hint="cs"/>
          <w:sz w:val="24"/>
          <w:szCs w:val="24"/>
          <w:rtl/>
        </w:rPr>
        <w:t>6/2019</w:t>
      </w:r>
      <w:r w:rsidRPr="00F1073B">
        <w:rPr>
          <w:rFonts w:ascii="David" w:hAnsi="David" w:cs="David" w:hint="cs"/>
          <w:sz w:val="24"/>
          <w:szCs w:val="24"/>
          <w:rtl/>
        </w:rPr>
        <w:t xml:space="preserve"> </w:t>
      </w:r>
      <w:r w:rsidR="00AC69EA" w:rsidRPr="00AC69EA">
        <w:rPr>
          <w:rFonts w:ascii="David" w:hAnsi="David" w:cs="David" w:hint="cs"/>
          <w:sz w:val="24"/>
          <w:szCs w:val="24"/>
          <w:rtl/>
        </w:rPr>
        <w:t>לביצוע</w:t>
      </w:r>
      <w:r w:rsidR="00AC69EA" w:rsidRPr="00AC69EA">
        <w:rPr>
          <w:rFonts w:ascii="David" w:hAnsi="David" w:cs="David"/>
          <w:sz w:val="24"/>
          <w:szCs w:val="24"/>
          <w:rtl/>
        </w:rPr>
        <w:t xml:space="preserve"> </w:t>
      </w:r>
      <w:r w:rsidR="00AC69EA" w:rsidRPr="00AC69EA">
        <w:rPr>
          <w:rFonts w:ascii="David" w:hAnsi="David" w:cs="David" w:hint="cs"/>
          <w:sz w:val="24"/>
          <w:szCs w:val="24"/>
          <w:rtl/>
        </w:rPr>
        <w:t>מחקר</w:t>
      </w:r>
      <w:r w:rsidR="00AC69EA" w:rsidRPr="00AC69EA">
        <w:rPr>
          <w:rFonts w:ascii="David" w:hAnsi="David" w:cs="David"/>
          <w:sz w:val="24"/>
          <w:szCs w:val="24"/>
          <w:rtl/>
        </w:rPr>
        <w:t xml:space="preserve"> </w:t>
      </w:r>
      <w:r w:rsidR="00AC69EA" w:rsidRPr="00AC69EA">
        <w:rPr>
          <w:rFonts w:ascii="David" w:hAnsi="David" w:cs="David" w:hint="cs"/>
          <w:sz w:val="24"/>
          <w:szCs w:val="24"/>
          <w:rtl/>
        </w:rPr>
        <w:t>בנושא</w:t>
      </w:r>
      <w:r w:rsidR="00AC69EA" w:rsidRPr="00AC69EA">
        <w:rPr>
          <w:rFonts w:ascii="David" w:hAnsi="David" w:cs="David"/>
          <w:sz w:val="24"/>
          <w:szCs w:val="24"/>
          <w:rtl/>
        </w:rPr>
        <w:t xml:space="preserve"> </w:t>
      </w:r>
      <w:r w:rsidR="00AC69EA" w:rsidRPr="00AC69EA">
        <w:rPr>
          <w:rFonts w:ascii="David" w:hAnsi="David" w:cs="David" w:hint="cs"/>
          <w:sz w:val="24"/>
          <w:szCs w:val="24"/>
          <w:rtl/>
        </w:rPr>
        <w:t>השפעה</w:t>
      </w:r>
      <w:r w:rsidR="00AC69EA" w:rsidRPr="00AC69EA">
        <w:rPr>
          <w:rFonts w:ascii="David" w:hAnsi="David" w:cs="David"/>
          <w:sz w:val="24"/>
          <w:szCs w:val="24"/>
          <w:rtl/>
        </w:rPr>
        <w:t xml:space="preserve"> </w:t>
      </w:r>
      <w:r w:rsidR="00AC69EA" w:rsidRPr="00AC69EA">
        <w:rPr>
          <w:rFonts w:ascii="David" w:hAnsi="David" w:cs="David" w:hint="cs"/>
          <w:sz w:val="24"/>
          <w:szCs w:val="24"/>
          <w:rtl/>
        </w:rPr>
        <w:t>של</w:t>
      </w:r>
      <w:r w:rsidR="00AC69EA" w:rsidRPr="00AC69EA">
        <w:rPr>
          <w:rFonts w:ascii="David" w:hAnsi="David" w:cs="David"/>
          <w:sz w:val="24"/>
          <w:szCs w:val="24"/>
          <w:rtl/>
        </w:rPr>
        <w:t xml:space="preserve"> </w:t>
      </w:r>
      <w:r w:rsidR="00AC69EA" w:rsidRPr="00AC69EA">
        <w:rPr>
          <w:rFonts w:ascii="David" w:hAnsi="David" w:cs="David" w:hint="cs"/>
          <w:sz w:val="24"/>
          <w:szCs w:val="24"/>
          <w:rtl/>
        </w:rPr>
        <w:t>מיזמי</w:t>
      </w:r>
      <w:r w:rsidR="00AC69EA" w:rsidRPr="00AC69EA">
        <w:rPr>
          <w:rFonts w:ascii="David" w:hAnsi="David" w:cs="David"/>
          <w:sz w:val="24"/>
          <w:szCs w:val="24"/>
          <w:rtl/>
        </w:rPr>
        <w:t xml:space="preserve"> </w:t>
      </w:r>
      <w:r w:rsidR="00AC69EA" w:rsidRPr="00AC69EA">
        <w:rPr>
          <w:rFonts w:ascii="David" w:hAnsi="David" w:cs="David" w:hint="cs"/>
          <w:sz w:val="24"/>
          <w:szCs w:val="24"/>
          <w:rtl/>
        </w:rPr>
        <w:t>התחדשות</w:t>
      </w:r>
      <w:r w:rsidR="00AC69EA" w:rsidRPr="00AC69EA">
        <w:rPr>
          <w:rFonts w:ascii="David" w:hAnsi="David" w:cs="David"/>
          <w:sz w:val="24"/>
          <w:szCs w:val="24"/>
          <w:rtl/>
        </w:rPr>
        <w:t xml:space="preserve"> </w:t>
      </w:r>
      <w:r w:rsidR="00AC69EA" w:rsidRPr="00AC69EA">
        <w:rPr>
          <w:rFonts w:ascii="David" w:hAnsi="David" w:cs="David" w:hint="cs"/>
          <w:sz w:val="24"/>
          <w:szCs w:val="24"/>
          <w:rtl/>
        </w:rPr>
        <w:t>עירונית</w:t>
      </w:r>
      <w:r w:rsidR="00AC69EA" w:rsidRPr="00AC69EA">
        <w:rPr>
          <w:rFonts w:ascii="David" w:hAnsi="David" w:cs="David"/>
          <w:sz w:val="24"/>
          <w:szCs w:val="24"/>
          <w:rtl/>
        </w:rPr>
        <w:t xml:space="preserve"> </w:t>
      </w:r>
      <w:r w:rsidRPr="00F1073B">
        <w:rPr>
          <w:rFonts w:ascii="David" w:hAnsi="David" w:cs="David" w:hint="cs"/>
          <w:sz w:val="24"/>
          <w:szCs w:val="24"/>
          <w:rtl/>
        </w:rPr>
        <w:t>עבור הרשות הממשלתית להתחדשות עירונית</w:t>
      </w:r>
      <w:r w:rsidRPr="00F1073B">
        <w:rPr>
          <w:rFonts w:ascii="David" w:hAnsi="David" w:cs="David"/>
          <w:sz w:val="24"/>
          <w:szCs w:val="24"/>
          <w:rtl/>
        </w:rPr>
        <w:t>.</w:t>
      </w:r>
    </w:p>
    <w:p w:rsidR="00F1073B" w:rsidRPr="00F1073B" w:rsidRDefault="00F1073B" w:rsidP="00F1073B">
      <w:pPr>
        <w:spacing w:line="360" w:lineRule="auto"/>
        <w:jc w:val="both"/>
        <w:rPr>
          <w:rFonts w:ascii="David" w:hAnsi="David" w:cs="David"/>
          <w:sz w:val="24"/>
          <w:szCs w:val="24"/>
          <w:rtl/>
        </w:rPr>
      </w:pPr>
      <w:r w:rsidRPr="00F1073B">
        <w:rPr>
          <w:rFonts w:ascii="David" w:hAnsi="David" w:cs="David"/>
          <w:sz w:val="24"/>
          <w:szCs w:val="24"/>
          <w:rtl/>
        </w:rPr>
        <w:t xml:space="preserve">אני מצהיר/ה כי הנני מוסמך/ת לתת תצהיר זה בשם המציע. </w:t>
      </w:r>
    </w:p>
    <w:p w:rsidR="00F1073B" w:rsidRPr="00F1073B" w:rsidRDefault="00F1073B" w:rsidP="00F1073B">
      <w:pPr>
        <w:spacing w:line="360" w:lineRule="auto"/>
        <w:jc w:val="both"/>
        <w:rPr>
          <w:rFonts w:ascii="David" w:hAnsi="David" w:cs="David"/>
          <w:sz w:val="24"/>
          <w:szCs w:val="24"/>
          <w:u w:val="single"/>
          <w:rtl/>
        </w:rPr>
      </w:pPr>
      <w:r w:rsidRPr="00F1073B">
        <w:rPr>
          <w:rFonts w:ascii="David" w:hAnsi="David" w:cs="David"/>
          <w:sz w:val="24"/>
          <w:szCs w:val="24"/>
          <w:rtl/>
        </w:rPr>
        <w:t xml:space="preserve"> </w:t>
      </w:r>
      <w:r w:rsidRPr="00F1073B">
        <w:rPr>
          <w:rFonts w:ascii="David" w:hAnsi="David" w:cs="David"/>
          <w:sz w:val="24"/>
          <w:szCs w:val="24"/>
          <w:u w:val="single"/>
          <w:rtl/>
        </w:rPr>
        <w:t xml:space="preserve">(סמן </w:t>
      </w:r>
      <w:r w:rsidRPr="00F1073B">
        <w:rPr>
          <w:rFonts w:ascii="David" w:hAnsi="David" w:cs="David"/>
          <w:sz w:val="24"/>
          <w:szCs w:val="24"/>
          <w:u w:val="single"/>
        </w:rPr>
        <w:t>X</w:t>
      </w:r>
      <w:r w:rsidRPr="00F1073B">
        <w:rPr>
          <w:rFonts w:ascii="David" w:hAnsi="David" w:cs="David"/>
          <w:sz w:val="24"/>
          <w:szCs w:val="24"/>
          <w:u w:val="single"/>
          <w:rtl/>
        </w:rPr>
        <w:t xml:space="preserve"> במשבצת המתאימה):</w:t>
      </w:r>
    </w:p>
    <w:p w:rsidR="00F1073B" w:rsidRPr="00F1073B" w:rsidRDefault="00F1073B" w:rsidP="00A97119">
      <w:pPr>
        <w:numPr>
          <w:ilvl w:val="0"/>
          <w:numId w:val="4"/>
        </w:numPr>
        <w:tabs>
          <w:tab w:val="num" w:pos="360"/>
        </w:tabs>
        <w:spacing w:after="0" w:line="360" w:lineRule="auto"/>
        <w:ind w:left="360" w:right="360"/>
        <w:jc w:val="both"/>
        <w:rPr>
          <w:rFonts w:ascii="David" w:hAnsi="David" w:cs="David"/>
          <w:sz w:val="24"/>
          <w:szCs w:val="24"/>
        </w:rPr>
      </w:pPr>
      <w:r w:rsidRPr="00F1073B">
        <w:rPr>
          <w:rFonts w:ascii="David" w:hAnsi="David" w:cs="David"/>
          <w:sz w:val="24"/>
          <w:szCs w:val="24"/>
          <w:rtl/>
        </w:rPr>
        <w:t>הוראות סעיף 9 לחוק שוויון זכויות לאנשים עם מוגבלות, התשנ"ח 1998 לא חלות על המציע.</w:t>
      </w:r>
    </w:p>
    <w:p w:rsidR="00F1073B" w:rsidRPr="00F1073B" w:rsidRDefault="00F1073B" w:rsidP="00A97119">
      <w:pPr>
        <w:numPr>
          <w:ilvl w:val="0"/>
          <w:numId w:val="4"/>
        </w:numPr>
        <w:tabs>
          <w:tab w:val="num" w:pos="360"/>
        </w:tabs>
        <w:spacing w:after="0" w:line="360" w:lineRule="auto"/>
        <w:ind w:left="360"/>
        <w:jc w:val="both"/>
        <w:rPr>
          <w:rFonts w:ascii="David" w:hAnsi="David" w:cs="David"/>
          <w:sz w:val="24"/>
          <w:szCs w:val="24"/>
        </w:rPr>
      </w:pPr>
      <w:r w:rsidRPr="00F1073B">
        <w:rPr>
          <w:rFonts w:ascii="David" w:hAnsi="David" w:cs="David"/>
          <w:sz w:val="24"/>
          <w:szCs w:val="24"/>
          <w:rtl/>
        </w:rPr>
        <w:t xml:space="preserve">הוראות סעיף 9 לחוק שוויון זכויות לאנשים עם מוגבלות, התשנ"ח 1998 חלות על המציע והוא מקיים אותן. </w:t>
      </w:r>
    </w:p>
    <w:p w:rsidR="00F1073B" w:rsidRPr="00F1073B" w:rsidRDefault="00F1073B" w:rsidP="00F1073B">
      <w:pPr>
        <w:spacing w:line="360" w:lineRule="auto"/>
        <w:jc w:val="both"/>
        <w:rPr>
          <w:rFonts w:ascii="David" w:hAnsi="David" w:cs="David"/>
          <w:sz w:val="24"/>
          <w:szCs w:val="24"/>
          <w:rtl/>
        </w:rPr>
      </w:pPr>
      <w:r w:rsidRPr="00F1073B">
        <w:rPr>
          <w:rFonts w:ascii="David" w:hAnsi="David" w:cs="David"/>
          <w:sz w:val="24"/>
          <w:szCs w:val="24"/>
          <w:u w:val="single"/>
          <w:rtl/>
        </w:rPr>
        <w:t xml:space="preserve">(במקרה שהוראות סעיף 9 לחוק שוויון זכויות לאנשים עם מוגבלות, התשנ"ח 1998 </w:t>
      </w:r>
      <w:r w:rsidRPr="00F1073B">
        <w:rPr>
          <w:rFonts w:ascii="David" w:hAnsi="David" w:cs="David"/>
          <w:b/>
          <w:bCs/>
          <w:sz w:val="24"/>
          <w:szCs w:val="24"/>
          <w:u w:val="single"/>
          <w:rtl/>
        </w:rPr>
        <w:t>חלות על המציע</w:t>
      </w:r>
      <w:r w:rsidRPr="00F1073B">
        <w:rPr>
          <w:rFonts w:ascii="David" w:hAnsi="David" w:cs="David"/>
          <w:sz w:val="24"/>
          <w:szCs w:val="24"/>
          <w:u w:val="single"/>
          <w:rtl/>
        </w:rPr>
        <w:t xml:space="preserve"> נדרש לסמן </w:t>
      </w:r>
      <w:r w:rsidRPr="00F1073B">
        <w:rPr>
          <w:rFonts w:ascii="David" w:hAnsi="David" w:cs="David"/>
          <w:sz w:val="24"/>
          <w:szCs w:val="24"/>
          <w:u w:val="single"/>
        </w:rPr>
        <w:t>x</w:t>
      </w:r>
      <w:r w:rsidRPr="00F1073B">
        <w:rPr>
          <w:rFonts w:ascii="David" w:hAnsi="David" w:cs="David"/>
          <w:sz w:val="24"/>
          <w:szCs w:val="24"/>
          <w:u w:val="single"/>
          <w:rtl/>
        </w:rPr>
        <w:t xml:space="preserve"> במשבצת המתאימה)</w:t>
      </w:r>
      <w:r w:rsidRPr="00F1073B">
        <w:rPr>
          <w:rFonts w:ascii="David" w:hAnsi="David" w:cs="David"/>
          <w:sz w:val="24"/>
          <w:szCs w:val="24"/>
          <w:rtl/>
        </w:rPr>
        <w:t>:</w:t>
      </w:r>
    </w:p>
    <w:p w:rsidR="00F1073B" w:rsidRPr="00F1073B" w:rsidRDefault="00F1073B" w:rsidP="00A97119">
      <w:pPr>
        <w:numPr>
          <w:ilvl w:val="0"/>
          <w:numId w:val="4"/>
        </w:numPr>
        <w:tabs>
          <w:tab w:val="num" w:pos="360"/>
        </w:tabs>
        <w:spacing w:after="0" w:line="360" w:lineRule="auto"/>
        <w:ind w:left="360" w:right="360"/>
        <w:jc w:val="both"/>
        <w:rPr>
          <w:rFonts w:ascii="David" w:hAnsi="David" w:cs="David"/>
          <w:sz w:val="24"/>
          <w:szCs w:val="24"/>
        </w:rPr>
      </w:pPr>
      <w:r w:rsidRPr="00F1073B">
        <w:rPr>
          <w:rFonts w:ascii="David" w:hAnsi="David" w:cs="David"/>
          <w:sz w:val="24"/>
          <w:szCs w:val="24"/>
          <w:rtl/>
        </w:rPr>
        <w:t>המציע מעסיק פחות מ-100 עובדים.</w:t>
      </w:r>
    </w:p>
    <w:p w:rsidR="00F1073B" w:rsidRPr="00F1073B" w:rsidRDefault="00F1073B" w:rsidP="00A97119">
      <w:pPr>
        <w:numPr>
          <w:ilvl w:val="0"/>
          <w:numId w:val="4"/>
        </w:numPr>
        <w:tabs>
          <w:tab w:val="num" w:pos="360"/>
        </w:tabs>
        <w:spacing w:after="0" w:line="360" w:lineRule="auto"/>
        <w:ind w:left="360" w:right="360"/>
        <w:jc w:val="both"/>
        <w:rPr>
          <w:rFonts w:ascii="David" w:hAnsi="David" w:cs="David"/>
          <w:sz w:val="24"/>
          <w:szCs w:val="24"/>
        </w:rPr>
      </w:pPr>
      <w:r w:rsidRPr="00F1073B">
        <w:rPr>
          <w:rFonts w:ascii="David" w:hAnsi="David" w:cs="David"/>
          <w:sz w:val="24"/>
          <w:szCs w:val="24"/>
          <w:rtl/>
        </w:rPr>
        <w:t>המציע מעסיק 100 עובדים או יותר.</w:t>
      </w:r>
    </w:p>
    <w:p w:rsidR="00F1073B" w:rsidRPr="00F1073B" w:rsidRDefault="00F1073B" w:rsidP="00F1073B">
      <w:pPr>
        <w:spacing w:line="360" w:lineRule="auto"/>
        <w:ind w:right="360"/>
        <w:jc w:val="both"/>
        <w:rPr>
          <w:rFonts w:ascii="David" w:hAnsi="David" w:cs="David"/>
          <w:sz w:val="24"/>
          <w:szCs w:val="24"/>
          <w:rtl/>
        </w:rPr>
      </w:pPr>
      <w:r w:rsidRPr="00F1073B">
        <w:rPr>
          <w:rFonts w:ascii="David" w:hAnsi="David" w:cs="David"/>
          <w:sz w:val="24"/>
          <w:szCs w:val="24"/>
          <w:u w:val="single"/>
          <w:rtl/>
        </w:rPr>
        <w:t xml:space="preserve">(במקרה שהמציע מעסיק 100 עובדים או יותר נדרש לסמן </w:t>
      </w:r>
      <w:r w:rsidRPr="00F1073B">
        <w:rPr>
          <w:rFonts w:ascii="David" w:hAnsi="David" w:cs="David"/>
          <w:sz w:val="24"/>
          <w:szCs w:val="24"/>
          <w:u w:val="single"/>
        </w:rPr>
        <w:t xml:space="preserve">X </w:t>
      </w:r>
      <w:r w:rsidRPr="00F1073B">
        <w:rPr>
          <w:rFonts w:ascii="David" w:hAnsi="David" w:cs="David"/>
          <w:sz w:val="24"/>
          <w:szCs w:val="24"/>
          <w:u w:val="single"/>
          <w:rtl/>
        </w:rPr>
        <w:t xml:space="preserve"> במשבצת המתאימה)</w:t>
      </w:r>
      <w:r w:rsidRPr="00F1073B">
        <w:rPr>
          <w:rFonts w:ascii="David" w:hAnsi="David" w:cs="David"/>
          <w:sz w:val="24"/>
          <w:szCs w:val="24"/>
          <w:rtl/>
        </w:rPr>
        <w:t>:</w:t>
      </w:r>
    </w:p>
    <w:p w:rsidR="00F1073B" w:rsidRPr="00F1073B" w:rsidRDefault="00F1073B" w:rsidP="00A97119">
      <w:pPr>
        <w:numPr>
          <w:ilvl w:val="0"/>
          <w:numId w:val="4"/>
        </w:numPr>
        <w:tabs>
          <w:tab w:val="num" w:pos="360"/>
          <w:tab w:val="left" w:pos="9498"/>
        </w:tabs>
        <w:spacing w:after="0" w:line="360" w:lineRule="auto"/>
        <w:ind w:left="360"/>
        <w:jc w:val="both"/>
        <w:rPr>
          <w:rFonts w:ascii="David" w:hAnsi="David" w:cs="David"/>
          <w:sz w:val="24"/>
          <w:szCs w:val="24"/>
        </w:rPr>
      </w:pPr>
      <w:r w:rsidRPr="00F1073B">
        <w:rPr>
          <w:rFonts w:ascii="David" w:hAnsi="David" w:cs="David"/>
          <w:sz w:val="24"/>
          <w:szCs w:val="24"/>
          <w:rtl/>
        </w:rPr>
        <w:t xml:space="preserve"> המציע מתחייב כי ככל שיזכה במכרז יפנה למנהל הכללי של משרד העבודה והרווחה והשירותים החברתיים לשם</w:t>
      </w:r>
      <w:r w:rsidRPr="00F1073B">
        <w:rPr>
          <w:rFonts w:ascii="David" w:hAnsi="David" w:cs="David"/>
          <w:sz w:val="24"/>
          <w:szCs w:val="24"/>
        </w:rPr>
        <w:t xml:space="preserve"> </w:t>
      </w:r>
      <w:r w:rsidRPr="00F1073B">
        <w:rPr>
          <w:rFonts w:ascii="David" w:hAnsi="David" w:cs="David"/>
          <w:sz w:val="24"/>
          <w:szCs w:val="24"/>
          <w:rtl/>
        </w:rPr>
        <w:t>בחינת</w:t>
      </w:r>
      <w:r w:rsidRPr="00F1073B">
        <w:rPr>
          <w:rFonts w:ascii="David" w:hAnsi="David" w:cs="David"/>
          <w:sz w:val="24"/>
          <w:szCs w:val="24"/>
        </w:rPr>
        <w:t xml:space="preserve"> </w:t>
      </w:r>
      <w:r w:rsidRPr="00F1073B">
        <w:rPr>
          <w:rFonts w:ascii="David" w:hAnsi="David" w:cs="David"/>
          <w:sz w:val="24"/>
          <w:szCs w:val="24"/>
          <w:rtl/>
        </w:rPr>
        <w:t>יישום</w:t>
      </w:r>
      <w:r w:rsidRPr="00F1073B">
        <w:rPr>
          <w:rFonts w:ascii="David" w:hAnsi="David" w:cs="David"/>
          <w:sz w:val="24"/>
          <w:szCs w:val="24"/>
        </w:rPr>
        <w:t xml:space="preserve"> </w:t>
      </w:r>
      <w:r w:rsidRPr="00F1073B">
        <w:rPr>
          <w:rFonts w:ascii="David" w:hAnsi="David" w:cs="David"/>
          <w:sz w:val="24"/>
          <w:szCs w:val="24"/>
          <w:rtl/>
        </w:rPr>
        <w:t>חובותיו</w:t>
      </w:r>
      <w:r w:rsidRPr="00F1073B">
        <w:rPr>
          <w:rFonts w:ascii="David" w:hAnsi="David" w:cs="David"/>
          <w:sz w:val="24"/>
          <w:szCs w:val="24"/>
        </w:rPr>
        <w:t xml:space="preserve"> </w:t>
      </w:r>
      <w:r w:rsidRPr="00F1073B">
        <w:rPr>
          <w:rFonts w:ascii="David" w:hAnsi="David" w:cs="David"/>
          <w:sz w:val="24"/>
          <w:szCs w:val="24"/>
          <w:rtl/>
        </w:rPr>
        <w:t>לפי</w:t>
      </w:r>
      <w:r w:rsidRPr="00F1073B">
        <w:rPr>
          <w:rFonts w:ascii="David" w:hAnsi="David" w:cs="David"/>
          <w:sz w:val="24"/>
          <w:szCs w:val="24"/>
        </w:rPr>
        <w:t xml:space="preserve"> </w:t>
      </w:r>
      <w:r w:rsidRPr="00F1073B">
        <w:rPr>
          <w:rFonts w:ascii="David" w:hAnsi="David" w:cs="David"/>
          <w:sz w:val="24"/>
          <w:szCs w:val="24"/>
          <w:rtl/>
        </w:rPr>
        <w:t>סעיף</w:t>
      </w:r>
      <w:r w:rsidRPr="00F1073B">
        <w:rPr>
          <w:rFonts w:ascii="David" w:hAnsi="David" w:cs="David"/>
          <w:sz w:val="24"/>
          <w:szCs w:val="24"/>
        </w:rPr>
        <w:t xml:space="preserve"> 9 </w:t>
      </w:r>
      <w:r w:rsidRPr="00F1073B">
        <w:rPr>
          <w:rFonts w:ascii="David" w:hAnsi="David" w:cs="David"/>
          <w:sz w:val="24"/>
          <w:szCs w:val="24"/>
          <w:rtl/>
        </w:rPr>
        <w:t>לחוק שוויון</w:t>
      </w:r>
      <w:r w:rsidRPr="00F1073B">
        <w:rPr>
          <w:rFonts w:ascii="David" w:hAnsi="David" w:cs="David"/>
          <w:sz w:val="24"/>
          <w:szCs w:val="24"/>
        </w:rPr>
        <w:t xml:space="preserve"> </w:t>
      </w:r>
      <w:r w:rsidRPr="00F1073B">
        <w:rPr>
          <w:rFonts w:ascii="David" w:hAnsi="David" w:cs="David"/>
          <w:sz w:val="24"/>
          <w:szCs w:val="24"/>
          <w:rtl/>
        </w:rPr>
        <w:t>זכויות לאנשים עם מוגבלות, התשנ"ח 1998</w:t>
      </w:r>
      <w:r w:rsidRPr="00F1073B">
        <w:rPr>
          <w:rFonts w:ascii="David" w:hAnsi="David" w:cs="David"/>
          <w:sz w:val="24"/>
          <w:szCs w:val="24"/>
        </w:rPr>
        <w:t>,</w:t>
      </w:r>
      <w:r w:rsidRPr="00F1073B">
        <w:rPr>
          <w:rFonts w:ascii="David" w:hAnsi="David" w:cs="David"/>
          <w:sz w:val="24"/>
          <w:szCs w:val="24"/>
          <w:rtl/>
        </w:rPr>
        <w:t xml:space="preserve"> ובמקרה</w:t>
      </w:r>
      <w:r w:rsidRPr="00F1073B">
        <w:rPr>
          <w:rFonts w:ascii="David" w:hAnsi="David" w:cs="David"/>
          <w:sz w:val="24"/>
          <w:szCs w:val="24"/>
        </w:rPr>
        <w:t xml:space="preserve"> </w:t>
      </w:r>
      <w:r w:rsidRPr="00F1073B">
        <w:rPr>
          <w:rFonts w:ascii="David" w:hAnsi="David" w:cs="David"/>
          <w:sz w:val="24"/>
          <w:szCs w:val="24"/>
          <w:rtl/>
        </w:rPr>
        <w:t>הצורך</w:t>
      </w:r>
      <w:r w:rsidRPr="00F1073B">
        <w:rPr>
          <w:rFonts w:ascii="David" w:hAnsi="David" w:cs="David"/>
          <w:sz w:val="24"/>
          <w:szCs w:val="24"/>
        </w:rPr>
        <w:t>–</w:t>
      </w:r>
      <w:r w:rsidRPr="00F1073B">
        <w:rPr>
          <w:rFonts w:ascii="David" w:hAnsi="David" w:cs="David"/>
          <w:sz w:val="24"/>
          <w:szCs w:val="24"/>
          <w:rtl/>
        </w:rPr>
        <w:t xml:space="preserve"> לשם</w:t>
      </w:r>
      <w:r w:rsidRPr="00F1073B">
        <w:rPr>
          <w:rFonts w:ascii="David" w:hAnsi="David" w:cs="David"/>
          <w:sz w:val="24"/>
          <w:szCs w:val="24"/>
        </w:rPr>
        <w:t xml:space="preserve"> </w:t>
      </w:r>
      <w:r w:rsidRPr="00F1073B">
        <w:rPr>
          <w:rFonts w:ascii="David" w:hAnsi="David" w:cs="David"/>
          <w:sz w:val="24"/>
          <w:szCs w:val="24"/>
          <w:rtl/>
        </w:rPr>
        <w:t>קבלת הנחיות</w:t>
      </w:r>
      <w:r w:rsidRPr="00F1073B">
        <w:rPr>
          <w:rFonts w:ascii="David" w:hAnsi="David" w:cs="David"/>
          <w:sz w:val="24"/>
          <w:szCs w:val="24"/>
        </w:rPr>
        <w:t xml:space="preserve"> </w:t>
      </w:r>
      <w:r w:rsidRPr="00F1073B">
        <w:rPr>
          <w:rFonts w:ascii="David" w:hAnsi="David" w:cs="David"/>
          <w:sz w:val="24"/>
          <w:szCs w:val="24"/>
          <w:rtl/>
        </w:rPr>
        <w:t>בקשר</w:t>
      </w:r>
      <w:r w:rsidRPr="00F1073B">
        <w:rPr>
          <w:rFonts w:ascii="David" w:hAnsi="David" w:cs="David"/>
          <w:sz w:val="24"/>
          <w:szCs w:val="24"/>
        </w:rPr>
        <w:t xml:space="preserve"> </w:t>
      </w:r>
      <w:r w:rsidRPr="00F1073B">
        <w:rPr>
          <w:rFonts w:ascii="David" w:hAnsi="David" w:cs="David"/>
          <w:sz w:val="24"/>
          <w:szCs w:val="24"/>
          <w:rtl/>
        </w:rPr>
        <w:t>ליישומן</w:t>
      </w:r>
      <w:r w:rsidRPr="00F1073B">
        <w:rPr>
          <w:rFonts w:ascii="David" w:hAnsi="David" w:cs="David"/>
          <w:sz w:val="24"/>
          <w:szCs w:val="24"/>
        </w:rPr>
        <w:t>.</w:t>
      </w:r>
    </w:p>
    <w:p w:rsidR="00F1073B" w:rsidRPr="00F1073B" w:rsidRDefault="00F1073B" w:rsidP="00A97119">
      <w:pPr>
        <w:numPr>
          <w:ilvl w:val="0"/>
          <w:numId w:val="4"/>
        </w:numPr>
        <w:tabs>
          <w:tab w:val="num" w:pos="360"/>
          <w:tab w:val="left" w:pos="9498"/>
        </w:tabs>
        <w:spacing w:after="0" w:line="360" w:lineRule="auto"/>
        <w:ind w:left="360"/>
        <w:jc w:val="both"/>
        <w:rPr>
          <w:rFonts w:ascii="David" w:hAnsi="David" w:cs="David"/>
          <w:sz w:val="24"/>
          <w:szCs w:val="24"/>
          <w:rtl/>
        </w:rPr>
      </w:pPr>
      <w:r w:rsidRPr="00F1073B">
        <w:rPr>
          <w:rFonts w:ascii="David" w:hAnsi="David" w:cs="David"/>
          <w:sz w:val="24"/>
          <w:szCs w:val="24"/>
          <w:rtl/>
        </w:rPr>
        <w:t>המציע התחייב בעבר לפנות למנהל הכללי של משרד העבודה והרווחה והשירותים החברתיים לשם בחינת יישום</w:t>
      </w:r>
      <w:r w:rsidRPr="00F1073B">
        <w:rPr>
          <w:rFonts w:ascii="David" w:hAnsi="David" w:cs="David"/>
          <w:sz w:val="24"/>
          <w:szCs w:val="24"/>
        </w:rPr>
        <w:t xml:space="preserve"> </w:t>
      </w:r>
      <w:r w:rsidRPr="00F1073B">
        <w:rPr>
          <w:rFonts w:ascii="David" w:hAnsi="David" w:cs="David"/>
          <w:sz w:val="24"/>
          <w:szCs w:val="24"/>
          <w:rtl/>
        </w:rPr>
        <w:t>חובותיו</w:t>
      </w:r>
      <w:r w:rsidRPr="00F1073B">
        <w:rPr>
          <w:rFonts w:ascii="David" w:hAnsi="David" w:cs="David"/>
          <w:sz w:val="24"/>
          <w:szCs w:val="24"/>
        </w:rPr>
        <w:t xml:space="preserve"> </w:t>
      </w:r>
      <w:r w:rsidRPr="00F1073B">
        <w:rPr>
          <w:rFonts w:ascii="David" w:hAnsi="David" w:cs="David"/>
          <w:sz w:val="24"/>
          <w:szCs w:val="24"/>
          <w:rtl/>
        </w:rPr>
        <w:t>לפי</w:t>
      </w:r>
      <w:r w:rsidRPr="00F1073B">
        <w:rPr>
          <w:rFonts w:ascii="David" w:hAnsi="David" w:cs="David"/>
          <w:sz w:val="24"/>
          <w:szCs w:val="24"/>
        </w:rPr>
        <w:t xml:space="preserve"> </w:t>
      </w:r>
      <w:r w:rsidRPr="00F1073B">
        <w:rPr>
          <w:rFonts w:ascii="David" w:hAnsi="David" w:cs="David"/>
          <w:sz w:val="24"/>
          <w:szCs w:val="24"/>
          <w:rtl/>
        </w:rPr>
        <w:t>סעיף</w:t>
      </w:r>
      <w:r w:rsidRPr="00F1073B">
        <w:rPr>
          <w:rFonts w:ascii="David" w:hAnsi="David" w:cs="David"/>
          <w:sz w:val="24"/>
          <w:szCs w:val="24"/>
        </w:rPr>
        <w:t xml:space="preserve"> 9 </w:t>
      </w:r>
      <w:r w:rsidRPr="00F1073B">
        <w:rPr>
          <w:rFonts w:ascii="David" w:hAnsi="David" w:cs="David"/>
          <w:sz w:val="24"/>
          <w:szCs w:val="24"/>
          <w:rtl/>
        </w:rPr>
        <w:t>לחוק שוויון</w:t>
      </w:r>
      <w:r w:rsidRPr="00F1073B">
        <w:rPr>
          <w:rFonts w:ascii="David" w:hAnsi="David" w:cs="David"/>
          <w:sz w:val="24"/>
          <w:szCs w:val="24"/>
        </w:rPr>
        <w:t xml:space="preserve"> </w:t>
      </w:r>
      <w:r w:rsidRPr="00F1073B">
        <w:rPr>
          <w:rFonts w:ascii="David" w:hAnsi="David" w:cs="David"/>
          <w:sz w:val="24"/>
          <w:szCs w:val="24"/>
          <w:rtl/>
        </w:rPr>
        <w:t xml:space="preserve">זכויות לאנשים עם מוגבלות, התשנ"ח 1998, הוא פנה כאמור ואם קיבל הנחיות ליישום חובותיו </w:t>
      </w:r>
      <w:r w:rsidRPr="00F1073B">
        <w:rPr>
          <w:rFonts w:ascii="David" w:hAnsi="David" w:cs="David"/>
          <w:b/>
          <w:bCs/>
          <w:sz w:val="24"/>
          <w:szCs w:val="24"/>
          <w:rtl/>
        </w:rPr>
        <w:t>פעל ליישומן</w:t>
      </w:r>
      <w:r w:rsidRPr="00F1073B">
        <w:rPr>
          <w:rFonts w:ascii="David" w:hAnsi="David" w:cs="David"/>
          <w:sz w:val="24"/>
          <w:szCs w:val="24"/>
          <w:rtl/>
        </w:rPr>
        <w:t xml:space="preserve"> (במקרה שהמציע התחייב בעבר לבצע פנייה זו ונעשתה עמו התקשרות שלגביה נתן התחייבות זו).</w:t>
      </w:r>
    </w:p>
    <w:p w:rsidR="00F1073B" w:rsidRPr="00F1073B" w:rsidRDefault="00F1073B" w:rsidP="00F1073B">
      <w:pPr>
        <w:spacing w:line="360" w:lineRule="auto"/>
        <w:jc w:val="both"/>
        <w:rPr>
          <w:rFonts w:ascii="David" w:hAnsi="David" w:cs="David"/>
          <w:sz w:val="24"/>
          <w:szCs w:val="24"/>
          <w:rtl/>
        </w:rPr>
      </w:pPr>
      <w:r w:rsidRPr="00F1073B">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F1073B" w:rsidRPr="00F1073B" w:rsidRDefault="00F1073B" w:rsidP="00F1073B">
      <w:pPr>
        <w:spacing w:line="360" w:lineRule="auto"/>
        <w:jc w:val="both"/>
        <w:rPr>
          <w:rFonts w:ascii="David" w:hAnsi="David" w:cs="David"/>
          <w:sz w:val="24"/>
          <w:szCs w:val="24"/>
          <w:rtl/>
        </w:rPr>
      </w:pPr>
      <w:r w:rsidRPr="00F1073B">
        <w:rPr>
          <w:rFonts w:ascii="David" w:hAnsi="David" w:cs="David"/>
          <w:sz w:val="24"/>
          <w:szCs w:val="24"/>
          <w:rtl/>
        </w:rPr>
        <w:t xml:space="preserve">זה שמי, להלן חתימתי ותוכן תצהירי דלעיל אמת. </w:t>
      </w:r>
    </w:p>
    <w:p w:rsidR="00F1073B" w:rsidRPr="00F1073B" w:rsidRDefault="00F1073B" w:rsidP="00F1073B">
      <w:pPr>
        <w:spacing w:line="360" w:lineRule="auto"/>
        <w:rPr>
          <w:rFonts w:ascii="David" w:hAnsi="David" w:cs="David"/>
          <w:sz w:val="24"/>
          <w:szCs w:val="24"/>
          <w:rtl/>
        </w:rPr>
      </w:pPr>
      <w:r w:rsidRPr="00F1073B">
        <w:rPr>
          <w:rFonts w:ascii="David" w:hAnsi="David" w:cs="David"/>
          <w:sz w:val="24"/>
          <w:szCs w:val="24"/>
          <w:rtl/>
        </w:rPr>
        <w:t xml:space="preserve">    ____________________</w:t>
      </w:r>
      <w:r w:rsidRPr="00F1073B">
        <w:rPr>
          <w:rFonts w:ascii="David" w:hAnsi="David" w:cs="David"/>
          <w:sz w:val="24"/>
          <w:szCs w:val="24"/>
          <w:rtl/>
        </w:rPr>
        <w:tab/>
        <w:t xml:space="preserve">       ____________________</w:t>
      </w:r>
      <w:r w:rsidRPr="00F1073B">
        <w:rPr>
          <w:rFonts w:ascii="David" w:hAnsi="David" w:cs="David"/>
          <w:sz w:val="24"/>
          <w:szCs w:val="24"/>
          <w:rtl/>
        </w:rPr>
        <w:tab/>
        <w:t xml:space="preserve">                 ___________________</w:t>
      </w:r>
    </w:p>
    <w:p w:rsidR="00F1073B" w:rsidRPr="00F1073B" w:rsidRDefault="00F1073B" w:rsidP="00F1073B">
      <w:pPr>
        <w:spacing w:line="360" w:lineRule="auto"/>
        <w:ind w:firstLine="720"/>
        <w:rPr>
          <w:rFonts w:ascii="David" w:hAnsi="David" w:cs="David"/>
          <w:sz w:val="24"/>
          <w:szCs w:val="24"/>
          <w:rtl/>
        </w:rPr>
      </w:pPr>
      <w:r w:rsidRPr="00F1073B">
        <w:rPr>
          <w:rFonts w:ascii="David" w:hAnsi="David" w:cs="David"/>
          <w:sz w:val="24"/>
          <w:szCs w:val="24"/>
          <w:rtl/>
        </w:rPr>
        <w:t xml:space="preserve">    תאריך</w:t>
      </w:r>
      <w:r w:rsidRPr="00F1073B">
        <w:rPr>
          <w:rFonts w:ascii="David" w:hAnsi="David" w:cs="David"/>
          <w:sz w:val="24"/>
          <w:szCs w:val="24"/>
          <w:rtl/>
        </w:rPr>
        <w:tab/>
      </w:r>
      <w:r w:rsidRPr="00F1073B">
        <w:rPr>
          <w:rFonts w:ascii="David" w:hAnsi="David" w:cs="David"/>
          <w:sz w:val="24"/>
          <w:szCs w:val="24"/>
          <w:rtl/>
        </w:rPr>
        <w:tab/>
        <w:t xml:space="preserve">                           שם</w:t>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t xml:space="preserve">          חתימה וחותמת</w:t>
      </w:r>
    </w:p>
    <w:p w:rsidR="001F558D" w:rsidRDefault="001F558D" w:rsidP="00F1073B">
      <w:pPr>
        <w:spacing w:line="360" w:lineRule="auto"/>
        <w:jc w:val="center"/>
        <w:rPr>
          <w:rFonts w:ascii="David" w:hAnsi="David" w:cs="David"/>
          <w:b/>
          <w:bCs/>
          <w:sz w:val="24"/>
          <w:szCs w:val="24"/>
          <w:u w:val="single"/>
          <w:rtl/>
        </w:rPr>
      </w:pPr>
    </w:p>
    <w:p w:rsidR="00F1073B" w:rsidRPr="00F1073B" w:rsidRDefault="00F1073B" w:rsidP="00F1073B">
      <w:pPr>
        <w:spacing w:line="360" w:lineRule="auto"/>
        <w:jc w:val="center"/>
        <w:rPr>
          <w:rFonts w:ascii="David" w:hAnsi="David" w:cs="David"/>
          <w:b/>
          <w:bCs/>
          <w:sz w:val="24"/>
          <w:szCs w:val="24"/>
          <w:u w:val="single"/>
          <w:rtl/>
        </w:rPr>
      </w:pPr>
      <w:r w:rsidRPr="00F1073B">
        <w:rPr>
          <w:rFonts w:ascii="David" w:hAnsi="David" w:cs="David"/>
          <w:b/>
          <w:bCs/>
          <w:sz w:val="24"/>
          <w:szCs w:val="24"/>
          <w:u w:val="single"/>
          <w:rtl/>
        </w:rPr>
        <w:lastRenderedPageBreak/>
        <w:t>אישור עורך הדין</w:t>
      </w:r>
    </w:p>
    <w:p w:rsidR="00F1073B" w:rsidRPr="00F1073B" w:rsidRDefault="00F1073B" w:rsidP="00F1073B">
      <w:pPr>
        <w:spacing w:line="360" w:lineRule="auto"/>
        <w:jc w:val="both"/>
        <w:rPr>
          <w:rFonts w:ascii="David" w:hAnsi="David" w:cs="David"/>
          <w:sz w:val="24"/>
          <w:szCs w:val="24"/>
          <w:rtl/>
        </w:rPr>
      </w:pPr>
      <w:r w:rsidRPr="00F1073B">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1073B" w:rsidRPr="00F1073B" w:rsidRDefault="00F1073B" w:rsidP="00F1073B">
      <w:pPr>
        <w:spacing w:line="360" w:lineRule="auto"/>
        <w:jc w:val="both"/>
        <w:rPr>
          <w:rFonts w:ascii="David" w:hAnsi="David" w:cs="David"/>
          <w:sz w:val="24"/>
          <w:szCs w:val="24"/>
          <w:rtl/>
        </w:rPr>
      </w:pPr>
    </w:p>
    <w:p w:rsidR="00F1073B" w:rsidRPr="00F1073B" w:rsidRDefault="00F1073B" w:rsidP="00F1073B">
      <w:pPr>
        <w:spacing w:line="360" w:lineRule="auto"/>
        <w:jc w:val="both"/>
        <w:rPr>
          <w:rFonts w:ascii="David" w:hAnsi="David" w:cs="David"/>
          <w:sz w:val="24"/>
          <w:szCs w:val="24"/>
        </w:rPr>
      </w:pPr>
      <w:r w:rsidRPr="00F1073B">
        <w:rPr>
          <w:rFonts w:ascii="David" w:hAnsi="David" w:cs="David"/>
          <w:sz w:val="24"/>
          <w:szCs w:val="24"/>
          <w:rtl/>
        </w:rPr>
        <w:t xml:space="preserve">   _________________</w:t>
      </w:r>
      <w:r w:rsidRPr="00F1073B">
        <w:rPr>
          <w:rFonts w:ascii="David" w:hAnsi="David" w:cs="David"/>
          <w:sz w:val="24"/>
          <w:szCs w:val="24"/>
          <w:rtl/>
        </w:rPr>
        <w:tab/>
        <w:t xml:space="preserve">        ___________________             ___________________</w:t>
      </w:r>
    </w:p>
    <w:p w:rsidR="00F1073B" w:rsidRPr="00F1073B" w:rsidRDefault="00F1073B" w:rsidP="00F1073B">
      <w:pPr>
        <w:spacing w:line="360" w:lineRule="auto"/>
        <w:ind w:firstLine="720"/>
        <w:jc w:val="both"/>
        <w:rPr>
          <w:rFonts w:ascii="David" w:hAnsi="David" w:cs="David"/>
          <w:sz w:val="24"/>
          <w:szCs w:val="24"/>
          <w:rtl/>
        </w:rPr>
      </w:pPr>
      <w:r w:rsidRPr="00F1073B">
        <w:rPr>
          <w:rFonts w:ascii="David" w:hAnsi="David" w:cs="David"/>
          <w:sz w:val="24"/>
          <w:szCs w:val="24"/>
          <w:rtl/>
        </w:rPr>
        <w:t>תאריך</w:t>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t xml:space="preserve">                   מספר רישיון</w:t>
      </w:r>
      <w:r w:rsidRPr="00F1073B">
        <w:rPr>
          <w:rFonts w:ascii="David" w:hAnsi="David" w:cs="David"/>
          <w:sz w:val="24"/>
          <w:szCs w:val="24"/>
          <w:rtl/>
        </w:rPr>
        <w:tab/>
      </w:r>
      <w:r w:rsidRPr="00F1073B">
        <w:rPr>
          <w:rFonts w:ascii="David" w:hAnsi="David" w:cs="David"/>
          <w:sz w:val="24"/>
          <w:szCs w:val="24"/>
          <w:rtl/>
        </w:rPr>
        <w:tab/>
        <w:t xml:space="preserve">            </w:t>
      </w:r>
      <w:r w:rsidRPr="00F1073B">
        <w:rPr>
          <w:rFonts w:ascii="David" w:hAnsi="David" w:cs="David"/>
          <w:sz w:val="24"/>
          <w:szCs w:val="24"/>
          <w:rtl/>
        </w:rPr>
        <w:tab/>
        <w:t xml:space="preserve">      חתימה וחותמת</w:t>
      </w:r>
    </w:p>
    <w:p w:rsidR="00F1073B" w:rsidRPr="00F1073B" w:rsidRDefault="00F1073B" w:rsidP="00F1073B">
      <w:pPr>
        <w:bidi w:val="0"/>
        <w:jc w:val="center"/>
        <w:rPr>
          <w:rFonts w:ascii="David" w:hAnsi="David" w:cs="David"/>
          <w:sz w:val="24"/>
          <w:szCs w:val="24"/>
        </w:rPr>
      </w:pPr>
      <w:r w:rsidRPr="00F1073B">
        <w:rPr>
          <w:rFonts w:ascii="David" w:hAnsi="David" w:cs="David"/>
          <w:sz w:val="24"/>
          <w:szCs w:val="24"/>
          <w:rtl/>
        </w:rPr>
        <w:br w:type="page"/>
      </w:r>
    </w:p>
    <w:p w:rsidR="00F1073B" w:rsidRPr="00F1073B" w:rsidRDefault="00F1073B" w:rsidP="00F1073B">
      <w:pPr>
        <w:keepNext/>
        <w:keepLines/>
        <w:spacing w:before="480" w:after="0"/>
        <w:jc w:val="center"/>
        <w:outlineLvl w:val="0"/>
        <w:rPr>
          <w:rFonts w:ascii="David" w:eastAsiaTheme="majorEastAsia" w:hAnsi="David" w:cs="David"/>
          <w:b/>
          <w:bCs/>
          <w:color w:val="365F91" w:themeColor="accent1" w:themeShade="BF"/>
          <w:sz w:val="24"/>
          <w:szCs w:val="24"/>
          <w:rtl/>
        </w:rPr>
        <w:sectPr w:rsidR="00F1073B" w:rsidRPr="00F1073B" w:rsidSect="00E80EEC">
          <w:pgSz w:w="11906" w:h="16838"/>
          <w:pgMar w:top="1440" w:right="1274" w:bottom="1440" w:left="1134" w:header="708" w:footer="708" w:gutter="0"/>
          <w:cols w:space="708"/>
          <w:bidi/>
          <w:rtlGutter/>
          <w:docGrid w:linePitch="360"/>
        </w:sectPr>
      </w:pPr>
    </w:p>
    <w:p w:rsidR="007863B5" w:rsidRPr="00B61745" w:rsidRDefault="007863B5" w:rsidP="00B61745">
      <w:pPr>
        <w:keepNext/>
        <w:keepLines/>
        <w:spacing w:before="200"/>
        <w:jc w:val="center"/>
        <w:outlineLvl w:val="1"/>
        <w:rPr>
          <w:rFonts w:ascii="David" w:eastAsiaTheme="majorEastAsia" w:hAnsi="David" w:cs="David"/>
          <w:b/>
          <w:bCs/>
          <w:sz w:val="26"/>
          <w:szCs w:val="26"/>
          <w:rtl/>
        </w:rPr>
      </w:pPr>
      <w:bookmarkStart w:id="180" w:name="_Toc16767311"/>
      <w:r w:rsidRPr="00B61745">
        <w:rPr>
          <w:rFonts w:ascii="David" w:eastAsiaTheme="majorEastAsia" w:hAnsi="David" w:cs="David" w:hint="cs"/>
          <w:b/>
          <w:bCs/>
          <w:sz w:val="26"/>
          <w:szCs w:val="26"/>
          <w:rtl/>
        </w:rPr>
        <w:lastRenderedPageBreak/>
        <w:t xml:space="preserve">נספח 7 </w:t>
      </w:r>
      <w:r w:rsidRPr="00B61745">
        <w:rPr>
          <w:rFonts w:ascii="David" w:eastAsiaTheme="majorEastAsia" w:hAnsi="David" w:cs="David"/>
          <w:b/>
          <w:bCs/>
          <w:sz w:val="26"/>
          <w:szCs w:val="26"/>
          <w:rtl/>
        </w:rPr>
        <w:t>–</w:t>
      </w:r>
      <w:r w:rsidRPr="00B61745">
        <w:rPr>
          <w:rFonts w:ascii="David" w:eastAsiaTheme="majorEastAsia" w:hAnsi="David" w:cs="David" w:hint="cs"/>
          <w:b/>
          <w:bCs/>
          <w:sz w:val="26"/>
          <w:szCs w:val="26"/>
          <w:rtl/>
        </w:rPr>
        <w:t xml:space="preserve"> תצהיר בדבר שימוש בתוכנות מקוריות</w:t>
      </w:r>
      <w:bookmarkEnd w:id="180"/>
    </w:p>
    <w:p w:rsidR="007863B5" w:rsidRPr="001F558D" w:rsidRDefault="007863B5" w:rsidP="005958C1">
      <w:pPr>
        <w:jc w:val="both"/>
        <w:rPr>
          <w:rFonts w:ascii="David" w:hAnsi="David" w:cs="David"/>
          <w:sz w:val="24"/>
          <w:szCs w:val="24"/>
        </w:rPr>
      </w:pPr>
      <w:bookmarkStart w:id="181" w:name="_Toc14438363"/>
      <w:bookmarkStart w:id="182" w:name="_Toc14439103"/>
      <w:r w:rsidRPr="001F558D">
        <w:rPr>
          <w:rFonts w:ascii="David" w:hAnsi="David"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bookmarkEnd w:id="181"/>
      <w:bookmarkEnd w:id="182"/>
    </w:p>
    <w:p w:rsidR="007863B5" w:rsidRPr="001F558D" w:rsidRDefault="007863B5" w:rsidP="00FD679E">
      <w:pPr>
        <w:pStyle w:val="a5"/>
        <w:numPr>
          <w:ilvl w:val="0"/>
          <w:numId w:val="31"/>
        </w:numPr>
        <w:spacing w:line="480" w:lineRule="auto"/>
        <w:jc w:val="both"/>
        <w:rPr>
          <w:rFonts w:ascii="David" w:hAnsi="David" w:cs="David"/>
          <w:sz w:val="24"/>
          <w:szCs w:val="24"/>
          <w:rtl/>
        </w:rPr>
      </w:pPr>
      <w:bookmarkStart w:id="183" w:name="_Toc14438364"/>
      <w:bookmarkStart w:id="184" w:name="_Toc14439104"/>
      <w:r w:rsidRPr="001F558D">
        <w:rPr>
          <w:rFonts w:ascii="David" w:hAnsi="David" w:cs="David"/>
          <w:sz w:val="24"/>
          <w:szCs w:val="24"/>
          <w:rtl/>
        </w:rPr>
        <w:t>הנני נותן תצהיר זה בשם _________________ שהוא הגוף המבקש להתקשר עם המזמין במסגרת מכרז זה (להלן: "המציע"). אני מכהן כ_______________ והנני מוסמך/ת לתת תצהיר זה בשם המציע.</w:t>
      </w:r>
      <w:bookmarkEnd w:id="183"/>
      <w:bookmarkEnd w:id="184"/>
      <w:r w:rsidRPr="001F558D">
        <w:rPr>
          <w:rFonts w:ascii="David" w:hAnsi="David" w:cs="David"/>
          <w:sz w:val="24"/>
          <w:szCs w:val="24"/>
          <w:rtl/>
        </w:rPr>
        <w:t xml:space="preserve"> </w:t>
      </w:r>
    </w:p>
    <w:p w:rsidR="007863B5" w:rsidRPr="001F558D" w:rsidRDefault="007863B5" w:rsidP="00FD679E">
      <w:pPr>
        <w:pStyle w:val="a5"/>
        <w:numPr>
          <w:ilvl w:val="0"/>
          <w:numId w:val="31"/>
        </w:numPr>
        <w:spacing w:line="480" w:lineRule="auto"/>
        <w:jc w:val="both"/>
        <w:rPr>
          <w:rFonts w:ascii="David" w:hAnsi="David" w:cs="David"/>
          <w:sz w:val="24"/>
          <w:szCs w:val="24"/>
          <w:rtl/>
        </w:rPr>
      </w:pPr>
      <w:bookmarkStart w:id="185" w:name="_Toc14438365"/>
      <w:bookmarkStart w:id="186" w:name="_Toc14439105"/>
      <w:r w:rsidRPr="001F558D">
        <w:rPr>
          <w:rFonts w:ascii="David" w:hAnsi="David" w:cs="David"/>
          <w:sz w:val="24"/>
          <w:szCs w:val="24"/>
          <w:rtl/>
        </w:rPr>
        <w:t>הריני להצהיר כי המציע מתחייב לעשות שימוש אך ורק בתוכנות מקוריות לצורך מכרז מס'</w:t>
      </w:r>
      <w:r w:rsidR="005958C1">
        <w:rPr>
          <w:rFonts w:ascii="David" w:hAnsi="David" w:cs="David" w:hint="cs"/>
          <w:sz w:val="24"/>
          <w:szCs w:val="24"/>
          <w:rtl/>
        </w:rPr>
        <w:t xml:space="preserve"> 6/2019 </w:t>
      </w:r>
      <w:r w:rsidRPr="001F558D">
        <w:rPr>
          <w:rFonts w:ascii="David" w:hAnsi="David" w:cs="David"/>
          <w:sz w:val="24"/>
          <w:szCs w:val="24"/>
          <w:rtl/>
        </w:rPr>
        <w:t xml:space="preserve"> </w:t>
      </w:r>
      <w:r w:rsidR="005958C1" w:rsidRPr="005958C1">
        <w:rPr>
          <w:rFonts w:ascii="David" w:hAnsi="David" w:cs="David"/>
          <w:sz w:val="24"/>
          <w:szCs w:val="24"/>
          <w:rtl/>
        </w:rPr>
        <w:t xml:space="preserve">לביצוע מחקר להערכת השפעה של מיזמי התחדשות עירונית </w:t>
      </w:r>
      <w:r w:rsidR="005958C1">
        <w:rPr>
          <w:rFonts w:ascii="David" w:hAnsi="David" w:cs="David"/>
          <w:sz w:val="24"/>
          <w:szCs w:val="24"/>
          <w:rtl/>
        </w:rPr>
        <w:t>ומתן השירותים נשוא המכרז ככל</w:t>
      </w:r>
      <w:r w:rsidR="005958C1">
        <w:rPr>
          <w:rFonts w:ascii="David" w:hAnsi="David" w:cs="David" w:hint="cs"/>
          <w:sz w:val="24"/>
          <w:szCs w:val="24"/>
          <w:rtl/>
        </w:rPr>
        <w:t xml:space="preserve"> </w:t>
      </w:r>
      <w:r w:rsidRPr="001F558D">
        <w:rPr>
          <w:rFonts w:ascii="David" w:hAnsi="David" w:cs="David"/>
          <w:sz w:val="24"/>
          <w:szCs w:val="24"/>
          <w:rtl/>
        </w:rPr>
        <w:t>שהצעתו תוכרז כהצעה הזוכה במכרז.</w:t>
      </w:r>
      <w:bookmarkEnd w:id="185"/>
      <w:bookmarkEnd w:id="186"/>
      <w:r w:rsidRPr="001F558D">
        <w:rPr>
          <w:rFonts w:ascii="David" w:hAnsi="David" w:cs="David"/>
          <w:sz w:val="24"/>
          <w:szCs w:val="24"/>
          <w:rtl/>
        </w:rPr>
        <w:t xml:space="preserve"> </w:t>
      </w:r>
    </w:p>
    <w:p w:rsidR="007863B5" w:rsidRPr="001F558D" w:rsidRDefault="007863B5" w:rsidP="00FD679E">
      <w:pPr>
        <w:pStyle w:val="a5"/>
        <w:numPr>
          <w:ilvl w:val="0"/>
          <w:numId w:val="31"/>
        </w:numPr>
        <w:spacing w:line="480" w:lineRule="auto"/>
        <w:rPr>
          <w:rFonts w:ascii="David" w:hAnsi="David" w:cs="David"/>
          <w:sz w:val="24"/>
          <w:szCs w:val="24"/>
        </w:rPr>
      </w:pPr>
      <w:bookmarkStart w:id="187" w:name="_Toc14438366"/>
      <w:bookmarkStart w:id="188" w:name="_Toc14439106"/>
      <w:r w:rsidRPr="001F558D">
        <w:rPr>
          <w:rFonts w:ascii="David" w:hAnsi="David" w:cs="David"/>
          <w:sz w:val="24"/>
          <w:szCs w:val="24"/>
          <w:rtl/>
        </w:rPr>
        <w:t>זה שמי, להלן חתימתי ותוכן תצהירי דלעיל אמת.</w:t>
      </w:r>
      <w:bookmarkEnd w:id="187"/>
      <w:bookmarkEnd w:id="188"/>
    </w:p>
    <w:p w:rsidR="007863B5" w:rsidRPr="001F558D" w:rsidRDefault="007863B5" w:rsidP="001F558D">
      <w:pPr>
        <w:jc w:val="center"/>
        <w:rPr>
          <w:rFonts w:ascii="David" w:hAnsi="David" w:cs="David"/>
          <w:b/>
          <w:bCs/>
          <w:sz w:val="24"/>
          <w:szCs w:val="24"/>
          <w:u w:val="single"/>
          <w:rtl/>
        </w:rPr>
      </w:pPr>
      <w:r w:rsidRPr="001F558D">
        <w:rPr>
          <w:rFonts w:ascii="David" w:hAnsi="David" w:cs="David"/>
          <w:b/>
          <w:bCs/>
          <w:sz w:val="24"/>
          <w:szCs w:val="24"/>
          <w:u w:val="single"/>
          <w:rtl/>
        </w:rPr>
        <w:t xml:space="preserve"> </w:t>
      </w:r>
      <w:bookmarkStart w:id="189" w:name="_Toc14438367"/>
      <w:bookmarkStart w:id="190" w:name="_Toc14439107"/>
      <w:r w:rsidRPr="001F558D">
        <w:rPr>
          <w:rFonts w:ascii="David" w:hAnsi="David" w:cs="David"/>
          <w:b/>
          <w:bCs/>
          <w:sz w:val="24"/>
          <w:szCs w:val="24"/>
          <w:u w:val="single"/>
          <w:rtl/>
        </w:rPr>
        <w:t>_____________________</w:t>
      </w:r>
      <w:bookmarkEnd w:id="189"/>
      <w:bookmarkEnd w:id="190"/>
    </w:p>
    <w:p w:rsidR="007863B5" w:rsidRPr="001F558D" w:rsidRDefault="007863B5" w:rsidP="001F558D">
      <w:pPr>
        <w:jc w:val="center"/>
        <w:rPr>
          <w:rFonts w:ascii="David" w:hAnsi="David" w:cs="David"/>
          <w:b/>
          <w:bCs/>
          <w:sz w:val="24"/>
          <w:szCs w:val="24"/>
        </w:rPr>
      </w:pPr>
      <w:bookmarkStart w:id="191" w:name="_Toc14438368"/>
      <w:bookmarkStart w:id="192" w:name="_Toc14439108"/>
      <w:r w:rsidRPr="001F558D">
        <w:rPr>
          <w:rFonts w:ascii="David" w:hAnsi="David" w:cs="David"/>
          <w:b/>
          <w:bCs/>
          <w:sz w:val="24"/>
          <w:szCs w:val="24"/>
          <w:rtl/>
        </w:rPr>
        <w:t>חתימת המצהיר</w:t>
      </w:r>
      <w:bookmarkEnd w:id="191"/>
      <w:bookmarkEnd w:id="192"/>
    </w:p>
    <w:p w:rsidR="001F558D" w:rsidRDefault="001F558D" w:rsidP="001F558D">
      <w:pPr>
        <w:jc w:val="center"/>
        <w:rPr>
          <w:rFonts w:ascii="David" w:hAnsi="David" w:cs="David"/>
          <w:b/>
          <w:bCs/>
          <w:sz w:val="24"/>
          <w:szCs w:val="24"/>
          <w:u w:val="single"/>
          <w:rtl/>
        </w:rPr>
      </w:pPr>
      <w:bookmarkStart w:id="193" w:name="_Toc14438369"/>
      <w:bookmarkStart w:id="194" w:name="_Toc14439109"/>
    </w:p>
    <w:p w:rsidR="001F558D" w:rsidRDefault="001F558D" w:rsidP="001F558D">
      <w:pPr>
        <w:jc w:val="center"/>
        <w:rPr>
          <w:rFonts w:ascii="David" w:hAnsi="David" w:cs="David"/>
          <w:b/>
          <w:bCs/>
          <w:sz w:val="24"/>
          <w:szCs w:val="24"/>
          <w:u w:val="single"/>
          <w:rtl/>
        </w:rPr>
      </w:pPr>
    </w:p>
    <w:p w:rsidR="001F558D" w:rsidRDefault="001F558D" w:rsidP="001F558D">
      <w:pPr>
        <w:jc w:val="center"/>
        <w:rPr>
          <w:rFonts w:ascii="David" w:hAnsi="David" w:cs="David"/>
          <w:b/>
          <w:bCs/>
          <w:sz w:val="24"/>
          <w:szCs w:val="24"/>
          <w:u w:val="single"/>
          <w:rtl/>
        </w:rPr>
      </w:pPr>
    </w:p>
    <w:p w:rsidR="007863B5" w:rsidRPr="001F558D" w:rsidRDefault="007863B5" w:rsidP="001F558D">
      <w:pPr>
        <w:jc w:val="center"/>
        <w:rPr>
          <w:rFonts w:ascii="David" w:hAnsi="David" w:cs="David"/>
          <w:b/>
          <w:bCs/>
          <w:sz w:val="24"/>
          <w:szCs w:val="24"/>
          <w:u w:val="single"/>
          <w:rtl/>
        </w:rPr>
      </w:pPr>
      <w:r w:rsidRPr="001F558D">
        <w:rPr>
          <w:rFonts w:ascii="David" w:hAnsi="David" w:cs="David"/>
          <w:b/>
          <w:bCs/>
          <w:sz w:val="24"/>
          <w:szCs w:val="24"/>
          <w:u w:val="single"/>
          <w:rtl/>
        </w:rPr>
        <w:t>אישור עורך הדין</w:t>
      </w:r>
      <w:bookmarkEnd w:id="193"/>
      <w:bookmarkEnd w:id="194"/>
    </w:p>
    <w:p w:rsidR="007863B5" w:rsidRPr="001F558D" w:rsidRDefault="007863B5" w:rsidP="001F558D">
      <w:pPr>
        <w:rPr>
          <w:rFonts w:ascii="David" w:hAnsi="David" w:cs="David"/>
          <w:sz w:val="24"/>
          <w:szCs w:val="24"/>
          <w:rtl/>
        </w:rPr>
      </w:pPr>
      <w:bookmarkStart w:id="195" w:name="_Toc14438370"/>
      <w:bookmarkStart w:id="196" w:name="_Toc14439110"/>
      <w:r w:rsidRPr="001F558D">
        <w:rPr>
          <w:rFonts w:ascii="David" w:hAnsi="David" w:cs="David"/>
          <w:sz w:val="24"/>
          <w:szCs w:val="24"/>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bookmarkEnd w:id="195"/>
      <w:bookmarkEnd w:id="196"/>
    </w:p>
    <w:p w:rsidR="001F558D" w:rsidRPr="001F558D" w:rsidRDefault="007863B5" w:rsidP="001F558D">
      <w:pPr>
        <w:rPr>
          <w:rFonts w:ascii="David" w:hAnsi="David" w:cs="David"/>
          <w:sz w:val="24"/>
          <w:szCs w:val="24"/>
          <w:rtl/>
        </w:rPr>
      </w:pPr>
      <w:r w:rsidRPr="001F558D">
        <w:rPr>
          <w:rFonts w:ascii="David" w:hAnsi="David" w:cs="David"/>
          <w:sz w:val="24"/>
          <w:szCs w:val="24"/>
          <w:rtl/>
        </w:rPr>
        <w:t xml:space="preserve"> </w:t>
      </w:r>
      <w:bookmarkStart w:id="197" w:name="_Toc14438371"/>
      <w:bookmarkStart w:id="198" w:name="_Toc14439111"/>
      <w:r w:rsidRPr="001F558D">
        <w:rPr>
          <w:rFonts w:ascii="David" w:hAnsi="David" w:cs="David"/>
          <w:sz w:val="24"/>
          <w:szCs w:val="24"/>
          <w:rtl/>
        </w:rPr>
        <w:t>_____________</w:t>
      </w:r>
      <w:r w:rsidRPr="001F558D">
        <w:rPr>
          <w:rFonts w:ascii="David" w:hAnsi="David" w:cs="David"/>
          <w:sz w:val="24"/>
          <w:szCs w:val="24"/>
          <w:rtl/>
        </w:rPr>
        <w:tab/>
      </w:r>
      <w:r w:rsidRPr="001F558D">
        <w:rPr>
          <w:rFonts w:ascii="David" w:hAnsi="David" w:cs="David"/>
          <w:sz w:val="24"/>
          <w:szCs w:val="24"/>
          <w:rtl/>
        </w:rPr>
        <w:tab/>
        <w:t>______________________</w:t>
      </w:r>
      <w:r w:rsidRPr="001F558D">
        <w:rPr>
          <w:rFonts w:ascii="David" w:hAnsi="David" w:cs="David"/>
          <w:sz w:val="24"/>
          <w:szCs w:val="24"/>
          <w:rtl/>
        </w:rPr>
        <w:tab/>
      </w:r>
      <w:r w:rsidRPr="001F558D">
        <w:rPr>
          <w:rFonts w:ascii="David" w:hAnsi="David" w:cs="David"/>
          <w:sz w:val="24"/>
          <w:szCs w:val="24"/>
          <w:rtl/>
        </w:rPr>
        <w:tab/>
        <w:t>__________</w:t>
      </w:r>
      <w:r w:rsidRPr="001F558D">
        <w:rPr>
          <w:rFonts w:ascii="David" w:hAnsi="David" w:cs="David"/>
          <w:sz w:val="24"/>
          <w:szCs w:val="24"/>
          <w:rtl/>
        </w:rPr>
        <w:softHyphen/>
      </w:r>
      <w:r w:rsidRPr="001F558D">
        <w:rPr>
          <w:rFonts w:ascii="David" w:hAnsi="David" w:cs="David"/>
          <w:sz w:val="24"/>
          <w:szCs w:val="24"/>
          <w:rtl/>
        </w:rPr>
        <w:softHyphen/>
      </w:r>
      <w:r w:rsidRPr="001F558D">
        <w:rPr>
          <w:rFonts w:ascii="David" w:hAnsi="David" w:cs="David"/>
          <w:sz w:val="24"/>
          <w:szCs w:val="24"/>
          <w:rtl/>
        </w:rPr>
        <w:softHyphen/>
      </w:r>
      <w:r w:rsidRPr="001F558D">
        <w:rPr>
          <w:rFonts w:ascii="David" w:hAnsi="David" w:cs="David"/>
          <w:sz w:val="24"/>
          <w:szCs w:val="24"/>
          <w:rtl/>
        </w:rPr>
        <w:softHyphen/>
      </w:r>
      <w:r w:rsidRPr="001F558D">
        <w:rPr>
          <w:rFonts w:ascii="David" w:hAnsi="David" w:cs="David"/>
          <w:sz w:val="24"/>
          <w:szCs w:val="24"/>
          <w:rtl/>
        </w:rPr>
        <w:softHyphen/>
      </w:r>
      <w:r w:rsidRPr="001F558D">
        <w:rPr>
          <w:rFonts w:ascii="David" w:hAnsi="David" w:cs="David"/>
          <w:sz w:val="24"/>
          <w:szCs w:val="24"/>
          <w:rtl/>
        </w:rPr>
        <w:softHyphen/>
      </w:r>
      <w:r w:rsidRPr="001F558D">
        <w:rPr>
          <w:rFonts w:ascii="David" w:hAnsi="David" w:cs="David"/>
          <w:sz w:val="24"/>
          <w:szCs w:val="24"/>
          <w:rtl/>
        </w:rPr>
        <w:softHyphen/>
      </w:r>
      <w:r w:rsidRPr="001F558D">
        <w:rPr>
          <w:rFonts w:ascii="David" w:hAnsi="David" w:cs="David"/>
          <w:sz w:val="24"/>
          <w:szCs w:val="24"/>
          <w:rtl/>
        </w:rPr>
        <w:softHyphen/>
      </w:r>
      <w:r w:rsidRPr="001F558D">
        <w:rPr>
          <w:rFonts w:ascii="David" w:hAnsi="David" w:cs="David"/>
          <w:sz w:val="24"/>
          <w:szCs w:val="24"/>
          <w:rtl/>
        </w:rPr>
        <w:softHyphen/>
      </w:r>
      <w:r w:rsidRPr="001F558D">
        <w:rPr>
          <w:rFonts w:ascii="David" w:hAnsi="David" w:cs="David"/>
          <w:sz w:val="24"/>
          <w:szCs w:val="24"/>
          <w:rtl/>
        </w:rPr>
        <w:softHyphen/>
      </w:r>
      <w:r w:rsidRPr="001F558D">
        <w:rPr>
          <w:rFonts w:ascii="David" w:hAnsi="David" w:cs="David"/>
          <w:sz w:val="24"/>
          <w:szCs w:val="24"/>
          <w:rtl/>
        </w:rPr>
        <w:softHyphen/>
        <w:t>__</w:t>
      </w:r>
      <w:r w:rsidRPr="001F558D">
        <w:rPr>
          <w:rFonts w:ascii="David" w:hAnsi="David" w:cs="David"/>
          <w:sz w:val="24"/>
          <w:szCs w:val="24"/>
          <w:rtl/>
        </w:rPr>
        <w:softHyphen/>
      </w:r>
      <w:r w:rsidRPr="001F558D">
        <w:rPr>
          <w:rFonts w:ascii="David" w:hAnsi="David" w:cs="David"/>
          <w:sz w:val="24"/>
          <w:szCs w:val="24"/>
          <w:rtl/>
        </w:rPr>
        <w:softHyphen/>
        <w:t>_</w:t>
      </w:r>
      <w:bookmarkEnd w:id="197"/>
      <w:bookmarkEnd w:id="198"/>
    </w:p>
    <w:p w:rsidR="007863B5" w:rsidRPr="001F558D" w:rsidRDefault="007863B5" w:rsidP="001F558D">
      <w:pPr>
        <w:rPr>
          <w:rFonts w:ascii="David" w:hAnsi="David" w:cs="David"/>
          <w:sz w:val="24"/>
          <w:szCs w:val="24"/>
          <w:rtl/>
        </w:rPr>
      </w:pPr>
      <w:r w:rsidRPr="001F558D">
        <w:rPr>
          <w:rFonts w:ascii="David" w:hAnsi="David" w:cs="David"/>
          <w:sz w:val="24"/>
          <w:szCs w:val="24"/>
          <w:rtl/>
        </w:rPr>
        <w:t xml:space="preserve">        </w:t>
      </w:r>
      <w:bookmarkStart w:id="199" w:name="_Toc14438372"/>
      <w:bookmarkStart w:id="200" w:name="_Toc14439112"/>
      <w:r w:rsidRPr="001F558D">
        <w:rPr>
          <w:rFonts w:ascii="David" w:hAnsi="David" w:cs="David"/>
          <w:sz w:val="24"/>
          <w:szCs w:val="24"/>
          <w:rtl/>
        </w:rPr>
        <w:t>תאריך</w:t>
      </w:r>
      <w:r w:rsidRPr="001F558D">
        <w:rPr>
          <w:rFonts w:ascii="David" w:hAnsi="David" w:cs="David"/>
          <w:sz w:val="24"/>
          <w:szCs w:val="24"/>
          <w:rtl/>
        </w:rPr>
        <w:tab/>
      </w:r>
      <w:r w:rsidRPr="001F558D">
        <w:rPr>
          <w:rFonts w:ascii="David" w:hAnsi="David" w:cs="David"/>
          <w:sz w:val="24"/>
          <w:szCs w:val="24"/>
          <w:rtl/>
        </w:rPr>
        <w:tab/>
      </w:r>
      <w:r w:rsidRPr="001F558D">
        <w:rPr>
          <w:rFonts w:ascii="David" w:hAnsi="David" w:cs="David"/>
          <w:sz w:val="24"/>
          <w:szCs w:val="24"/>
          <w:rtl/>
        </w:rPr>
        <w:tab/>
        <w:t>חותמת ומספר רישיון עורך דין</w:t>
      </w:r>
      <w:r w:rsidRPr="001F558D">
        <w:rPr>
          <w:rFonts w:ascii="David" w:hAnsi="David" w:cs="David"/>
          <w:sz w:val="24"/>
          <w:szCs w:val="24"/>
          <w:rtl/>
        </w:rPr>
        <w:tab/>
      </w:r>
      <w:r w:rsidRPr="001F558D">
        <w:rPr>
          <w:rFonts w:ascii="David" w:hAnsi="David" w:cs="David"/>
          <w:sz w:val="24"/>
          <w:szCs w:val="24"/>
          <w:rtl/>
        </w:rPr>
        <w:tab/>
      </w:r>
      <w:r w:rsidRPr="001F558D">
        <w:rPr>
          <w:rFonts w:ascii="David" w:hAnsi="David" w:cs="David"/>
          <w:sz w:val="24"/>
          <w:szCs w:val="24"/>
          <w:rtl/>
        </w:rPr>
        <w:tab/>
        <w:t>חתימת עורך הדין</w:t>
      </w:r>
      <w:bookmarkEnd w:id="199"/>
      <w:bookmarkEnd w:id="200"/>
    </w:p>
    <w:p w:rsidR="001F558D" w:rsidRDefault="001F558D">
      <w:pPr>
        <w:bidi w:val="0"/>
        <w:rPr>
          <w:rFonts w:ascii="David" w:eastAsiaTheme="majorEastAsia" w:hAnsi="David" w:cs="David"/>
          <w:b/>
          <w:bCs/>
          <w:sz w:val="26"/>
          <w:szCs w:val="26"/>
        </w:rPr>
      </w:pPr>
      <w:r>
        <w:rPr>
          <w:rFonts w:ascii="David" w:eastAsiaTheme="majorEastAsia" w:hAnsi="David" w:cs="David"/>
          <w:b/>
          <w:bCs/>
          <w:sz w:val="26"/>
          <w:szCs w:val="26"/>
          <w:rtl/>
        </w:rPr>
        <w:br w:type="page"/>
      </w:r>
    </w:p>
    <w:p w:rsidR="007863B5" w:rsidRPr="00B61745" w:rsidRDefault="007863B5" w:rsidP="00B61745">
      <w:pPr>
        <w:keepNext/>
        <w:keepLines/>
        <w:spacing w:before="200"/>
        <w:jc w:val="center"/>
        <w:outlineLvl w:val="1"/>
        <w:rPr>
          <w:rFonts w:ascii="David" w:eastAsiaTheme="majorEastAsia" w:hAnsi="David" w:cs="David"/>
          <w:b/>
          <w:bCs/>
          <w:sz w:val="26"/>
          <w:szCs w:val="26"/>
          <w:rtl/>
        </w:rPr>
      </w:pPr>
      <w:bookmarkStart w:id="201" w:name="_Toc16767312"/>
      <w:r w:rsidRPr="00B61745">
        <w:rPr>
          <w:rFonts w:ascii="David" w:eastAsiaTheme="majorEastAsia" w:hAnsi="David" w:cs="David" w:hint="cs"/>
          <w:b/>
          <w:bCs/>
          <w:sz w:val="26"/>
          <w:szCs w:val="26"/>
          <w:rtl/>
        </w:rPr>
        <w:lastRenderedPageBreak/>
        <w:t xml:space="preserve">נספח 8 </w:t>
      </w:r>
      <w:r w:rsidRPr="00B61745">
        <w:rPr>
          <w:rFonts w:ascii="David" w:eastAsiaTheme="majorEastAsia" w:hAnsi="David" w:cs="David"/>
          <w:b/>
          <w:bCs/>
          <w:sz w:val="26"/>
          <w:szCs w:val="26"/>
          <w:rtl/>
        </w:rPr>
        <w:t>–</w:t>
      </w:r>
      <w:r w:rsidRPr="00B61745">
        <w:rPr>
          <w:rFonts w:ascii="David" w:eastAsiaTheme="majorEastAsia" w:hAnsi="David" w:cs="David" w:hint="cs"/>
          <w:b/>
          <w:bCs/>
          <w:sz w:val="26"/>
          <w:szCs w:val="26"/>
          <w:rtl/>
        </w:rPr>
        <w:t xml:space="preserve"> תצהיר בדבר אי תיאום הצעות במכרז</w:t>
      </w:r>
      <w:bookmarkEnd w:id="201"/>
    </w:p>
    <w:p w:rsidR="002D2280" w:rsidRDefault="002D2280" w:rsidP="002D2280">
      <w:pPr>
        <w:spacing w:after="0" w:line="600" w:lineRule="auto"/>
        <w:rPr>
          <w:rFonts w:asciiTheme="minorBidi" w:hAnsiTheme="minorBidi"/>
          <w:rtl/>
        </w:rPr>
      </w:pPr>
    </w:p>
    <w:p w:rsidR="002D2280" w:rsidRPr="002D2280" w:rsidRDefault="002D2280" w:rsidP="00031DAC">
      <w:pPr>
        <w:spacing w:after="0" w:line="600" w:lineRule="auto"/>
        <w:jc w:val="both"/>
        <w:rPr>
          <w:rFonts w:ascii="David" w:hAnsi="David" w:cs="David"/>
          <w:sz w:val="24"/>
          <w:szCs w:val="24"/>
          <w:rtl/>
        </w:rPr>
      </w:pPr>
      <w:r w:rsidRPr="002D2280">
        <w:rPr>
          <w:rFonts w:ascii="David" w:hAnsi="David" w:cs="David"/>
          <w:sz w:val="24"/>
          <w:szCs w:val="24"/>
          <w:rtl/>
        </w:rPr>
        <w:t>אני הח"מ</w:t>
      </w:r>
      <w:r w:rsidR="00031DAC">
        <w:rPr>
          <w:rFonts w:ascii="David" w:hAnsi="David" w:cs="David" w:hint="cs"/>
          <w:sz w:val="24"/>
          <w:szCs w:val="24"/>
          <w:rtl/>
        </w:rPr>
        <w:t xml:space="preserve"> </w:t>
      </w:r>
      <w:r w:rsidRPr="002D2280">
        <w:rPr>
          <w:rFonts w:ascii="David" w:hAnsi="David" w:cs="David"/>
          <w:sz w:val="24"/>
          <w:szCs w:val="24"/>
          <w:rtl/>
        </w:rPr>
        <w:t xml:space="preserve">________________________ מס ת"ז ___________ העובד במציע _______________ (שם המציע) מצהיר בזאת כי: </w:t>
      </w:r>
    </w:p>
    <w:p w:rsidR="002D2280" w:rsidRPr="002D2280" w:rsidRDefault="002D2280" w:rsidP="00FD679E">
      <w:pPr>
        <w:pStyle w:val="a5"/>
        <w:numPr>
          <w:ilvl w:val="0"/>
          <w:numId w:val="19"/>
        </w:numPr>
        <w:tabs>
          <w:tab w:val="clear" w:pos="360"/>
        </w:tabs>
        <w:spacing w:before="120" w:after="120" w:line="360" w:lineRule="auto"/>
        <w:jc w:val="both"/>
        <w:rPr>
          <w:rFonts w:ascii="David" w:hAnsi="David" w:cs="David"/>
          <w:sz w:val="24"/>
          <w:szCs w:val="24"/>
          <w:rtl/>
        </w:rPr>
      </w:pPr>
      <w:r w:rsidRPr="002D2280">
        <w:rPr>
          <w:rFonts w:ascii="David" w:hAnsi="David" w:cs="David"/>
          <w:sz w:val="24"/>
          <w:szCs w:val="24"/>
          <w:rtl/>
        </w:rPr>
        <w:t xml:space="preserve">אני מוסמך לחתום על תצהיר זה בשם המציע ומנהליו. </w:t>
      </w:r>
    </w:p>
    <w:p w:rsidR="002D2280" w:rsidRPr="002D2280" w:rsidRDefault="002D2280" w:rsidP="00FD679E">
      <w:pPr>
        <w:pStyle w:val="a5"/>
        <w:numPr>
          <w:ilvl w:val="0"/>
          <w:numId w:val="19"/>
        </w:numPr>
        <w:tabs>
          <w:tab w:val="clear" w:pos="360"/>
        </w:tabs>
        <w:spacing w:before="120" w:after="120" w:line="360" w:lineRule="auto"/>
        <w:jc w:val="both"/>
        <w:rPr>
          <w:rFonts w:ascii="David" w:hAnsi="David" w:cs="David"/>
          <w:sz w:val="24"/>
          <w:szCs w:val="24"/>
          <w:rtl/>
        </w:rPr>
      </w:pPr>
      <w:r w:rsidRPr="002D2280">
        <w:rPr>
          <w:rFonts w:ascii="David" w:hAnsi="David" w:cs="David"/>
          <w:sz w:val="24"/>
          <w:szCs w:val="24"/>
          <w:rtl/>
        </w:rPr>
        <w:t xml:space="preserve">אני נושא המשרה אשר אחראי במציע להצעה המוגשת מטעם המציע במכרז זה. </w:t>
      </w:r>
    </w:p>
    <w:p w:rsidR="002D2280" w:rsidRPr="002D2280" w:rsidRDefault="002D2280" w:rsidP="00FD679E">
      <w:pPr>
        <w:pStyle w:val="a5"/>
        <w:numPr>
          <w:ilvl w:val="0"/>
          <w:numId w:val="19"/>
        </w:numPr>
        <w:tabs>
          <w:tab w:val="clear" w:pos="360"/>
        </w:tabs>
        <w:spacing w:before="120" w:after="120" w:line="360" w:lineRule="auto"/>
        <w:jc w:val="both"/>
        <w:rPr>
          <w:rFonts w:ascii="David" w:hAnsi="David" w:cs="David"/>
          <w:sz w:val="24"/>
          <w:szCs w:val="24"/>
          <w:rtl/>
        </w:rPr>
      </w:pPr>
      <w:r w:rsidRPr="002D2280">
        <w:rPr>
          <w:rFonts w:ascii="David" w:hAnsi="David" w:cs="David"/>
          <w:sz w:val="24"/>
          <w:szCs w:val="24"/>
          <w:rtl/>
        </w:rPr>
        <w:t>בכוונתי להשתמש, במסגרת הצעה זו</w:t>
      </w:r>
      <w:r w:rsidR="00002FC7">
        <w:rPr>
          <w:rFonts w:ascii="David" w:hAnsi="David" w:cs="David" w:hint="cs"/>
          <w:sz w:val="24"/>
          <w:szCs w:val="24"/>
          <w:rtl/>
        </w:rPr>
        <w:t>,</w:t>
      </w:r>
      <w:r w:rsidRPr="002D2280">
        <w:rPr>
          <w:rFonts w:ascii="David" w:hAnsi="David" w:cs="David"/>
          <w:sz w:val="24"/>
          <w:szCs w:val="24"/>
          <w:rtl/>
        </w:rPr>
        <w:t xml:space="preserve"> בקבלני המשנה המפורטים להלן (יש לפרט את שם הקבלן ופרטי יצירת קשר עימו):</w:t>
      </w:r>
    </w:p>
    <w:tbl>
      <w:tblPr>
        <w:tblStyle w:val="1-11"/>
        <w:bidiVisual/>
        <w:tblW w:w="0" w:type="auto"/>
        <w:tblInd w:w="271" w:type="dxa"/>
        <w:tblLook w:val="04A0" w:firstRow="1" w:lastRow="0" w:firstColumn="1" w:lastColumn="0" w:noHBand="0" w:noVBand="1"/>
      </w:tblPr>
      <w:tblGrid>
        <w:gridCol w:w="2126"/>
        <w:gridCol w:w="3686"/>
        <w:gridCol w:w="3544"/>
      </w:tblGrid>
      <w:tr w:rsidR="002D2280" w:rsidRPr="002D2280" w:rsidTr="00F11E1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shd w:val="clear" w:color="auto" w:fill="B8CCE4" w:themeFill="accent1" w:themeFillTint="66"/>
          </w:tcPr>
          <w:p w:rsidR="002D2280" w:rsidRPr="002D2280" w:rsidRDefault="002D2280" w:rsidP="00F11E14">
            <w:pPr>
              <w:tabs>
                <w:tab w:val="left" w:pos="1448"/>
              </w:tabs>
              <w:spacing w:after="120"/>
              <w:rPr>
                <w:rFonts w:ascii="David" w:eastAsiaTheme="minorHAnsi" w:hAnsi="David"/>
                <w:sz w:val="24"/>
                <w:szCs w:val="24"/>
                <w:rtl/>
              </w:rPr>
            </w:pPr>
            <w:r w:rsidRPr="002D2280">
              <w:rPr>
                <w:rFonts w:ascii="David" w:eastAsiaTheme="minorHAnsi" w:hAnsi="David"/>
                <w:b w:val="0"/>
                <w:bCs w:val="0"/>
                <w:sz w:val="24"/>
                <w:szCs w:val="24"/>
                <w:rtl/>
              </w:rPr>
              <w:t>שם הקבלן</w:t>
            </w:r>
            <w:r w:rsidRPr="002D2280">
              <w:rPr>
                <w:rFonts w:ascii="David" w:eastAsiaTheme="minorHAnsi" w:hAnsi="David"/>
                <w:sz w:val="24"/>
                <w:szCs w:val="24"/>
                <w:rtl/>
              </w:rPr>
              <w:tab/>
            </w:r>
          </w:p>
        </w:tc>
        <w:tc>
          <w:tcPr>
            <w:tcW w:w="3686" w:type="dxa"/>
            <w:shd w:val="clear" w:color="auto" w:fill="B8CCE4" w:themeFill="accent1" w:themeFillTint="66"/>
          </w:tcPr>
          <w:p w:rsidR="002D2280" w:rsidRPr="002D2280" w:rsidRDefault="002D2280" w:rsidP="00F11E14">
            <w:pPr>
              <w:spacing w:after="120"/>
              <w:cnfStyle w:val="100000000000" w:firstRow="1" w:lastRow="0" w:firstColumn="0" w:lastColumn="0" w:oddVBand="0" w:evenVBand="0" w:oddHBand="0" w:evenHBand="0" w:firstRowFirstColumn="0" w:firstRowLastColumn="0" w:lastRowFirstColumn="0" w:lastRowLastColumn="0"/>
              <w:rPr>
                <w:rFonts w:ascii="David" w:eastAsiaTheme="minorHAnsi" w:hAnsi="David"/>
                <w:sz w:val="24"/>
                <w:szCs w:val="24"/>
                <w:rtl/>
              </w:rPr>
            </w:pPr>
            <w:r w:rsidRPr="002D2280">
              <w:rPr>
                <w:rFonts w:ascii="David" w:eastAsiaTheme="minorHAnsi" w:hAnsi="David"/>
                <w:b w:val="0"/>
                <w:bCs w:val="0"/>
                <w:sz w:val="24"/>
                <w:szCs w:val="24"/>
                <w:rtl/>
              </w:rPr>
              <w:t>תחום העבודה בו ניתנת קבלנות המשנה</w:t>
            </w:r>
          </w:p>
        </w:tc>
        <w:tc>
          <w:tcPr>
            <w:tcW w:w="3544" w:type="dxa"/>
            <w:shd w:val="clear" w:color="auto" w:fill="B8CCE4" w:themeFill="accent1" w:themeFillTint="66"/>
          </w:tcPr>
          <w:p w:rsidR="002D2280" w:rsidRPr="002D2280" w:rsidRDefault="002D2280" w:rsidP="00F11E14">
            <w:pPr>
              <w:spacing w:after="120"/>
              <w:cnfStyle w:val="100000000000" w:firstRow="1" w:lastRow="0" w:firstColumn="0" w:lastColumn="0" w:oddVBand="0" w:evenVBand="0" w:oddHBand="0" w:evenHBand="0" w:firstRowFirstColumn="0" w:firstRowLastColumn="0" w:lastRowFirstColumn="0" w:lastRowLastColumn="0"/>
              <w:rPr>
                <w:rFonts w:ascii="David" w:eastAsiaTheme="minorHAnsi" w:hAnsi="David"/>
                <w:sz w:val="24"/>
                <w:szCs w:val="24"/>
                <w:rtl/>
              </w:rPr>
            </w:pPr>
            <w:r w:rsidRPr="002D2280">
              <w:rPr>
                <w:rFonts w:ascii="David" w:eastAsiaTheme="minorHAnsi" w:hAnsi="David"/>
                <w:b w:val="0"/>
                <w:bCs w:val="0"/>
                <w:sz w:val="24"/>
                <w:szCs w:val="24"/>
                <w:rtl/>
              </w:rPr>
              <w:t>פרטי יצירת קשר</w:t>
            </w:r>
          </w:p>
        </w:tc>
      </w:tr>
      <w:tr w:rsidR="002D2280" w:rsidRPr="002D2280" w:rsidTr="00F11E14">
        <w:tc>
          <w:tcPr>
            <w:cnfStyle w:val="001000000000" w:firstRow="0" w:lastRow="0" w:firstColumn="1" w:lastColumn="0" w:oddVBand="0" w:evenVBand="0" w:oddHBand="0" w:evenHBand="0" w:firstRowFirstColumn="0" w:firstRowLastColumn="0" w:lastRowFirstColumn="0" w:lastRowLastColumn="0"/>
            <w:tcW w:w="2126" w:type="dxa"/>
          </w:tcPr>
          <w:p w:rsidR="002D2280" w:rsidRPr="002D2280" w:rsidRDefault="002D2280" w:rsidP="00F11E14">
            <w:pPr>
              <w:rPr>
                <w:rFonts w:ascii="David" w:eastAsiaTheme="minorHAnsi" w:hAnsi="David"/>
                <w:sz w:val="24"/>
                <w:szCs w:val="24"/>
                <w:rtl/>
              </w:rPr>
            </w:pPr>
          </w:p>
        </w:tc>
        <w:tc>
          <w:tcPr>
            <w:tcW w:w="3686" w:type="dxa"/>
          </w:tcPr>
          <w:p w:rsidR="002D2280" w:rsidRPr="002D2280" w:rsidRDefault="002D2280" w:rsidP="00F11E14">
            <w:pPr>
              <w:cnfStyle w:val="000000000000" w:firstRow="0" w:lastRow="0" w:firstColumn="0" w:lastColumn="0" w:oddVBand="0" w:evenVBand="0" w:oddHBand="0" w:evenHBand="0" w:firstRowFirstColumn="0" w:firstRowLastColumn="0" w:lastRowFirstColumn="0" w:lastRowLastColumn="0"/>
              <w:rPr>
                <w:rFonts w:ascii="David" w:eastAsiaTheme="minorHAnsi" w:hAnsi="David"/>
                <w:sz w:val="24"/>
                <w:szCs w:val="24"/>
                <w:rtl/>
              </w:rPr>
            </w:pPr>
          </w:p>
        </w:tc>
        <w:tc>
          <w:tcPr>
            <w:tcW w:w="3544" w:type="dxa"/>
          </w:tcPr>
          <w:p w:rsidR="002D2280" w:rsidRPr="002D2280" w:rsidRDefault="002D2280" w:rsidP="00F11E14">
            <w:pPr>
              <w:cnfStyle w:val="000000000000" w:firstRow="0" w:lastRow="0" w:firstColumn="0" w:lastColumn="0" w:oddVBand="0" w:evenVBand="0" w:oddHBand="0" w:evenHBand="0" w:firstRowFirstColumn="0" w:firstRowLastColumn="0" w:lastRowFirstColumn="0" w:lastRowLastColumn="0"/>
              <w:rPr>
                <w:rFonts w:ascii="David" w:eastAsiaTheme="minorHAnsi" w:hAnsi="David"/>
                <w:sz w:val="24"/>
                <w:szCs w:val="24"/>
                <w:rtl/>
              </w:rPr>
            </w:pPr>
          </w:p>
        </w:tc>
      </w:tr>
      <w:tr w:rsidR="002D2280" w:rsidRPr="002D2280" w:rsidTr="00F11E14">
        <w:tc>
          <w:tcPr>
            <w:cnfStyle w:val="001000000000" w:firstRow="0" w:lastRow="0" w:firstColumn="1" w:lastColumn="0" w:oddVBand="0" w:evenVBand="0" w:oddHBand="0" w:evenHBand="0" w:firstRowFirstColumn="0" w:firstRowLastColumn="0" w:lastRowFirstColumn="0" w:lastRowLastColumn="0"/>
            <w:tcW w:w="2126" w:type="dxa"/>
          </w:tcPr>
          <w:p w:rsidR="002D2280" w:rsidRPr="002D2280" w:rsidRDefault="002D2280" w:rsidP="00F11E14">
            <w:pPr>
              <w:rPr>
                <w:rFonts w:ascii="David" w:eastAsiaTheme="minorHAnsi" w:hAnsi="David"/>
                <w:sz w:val="24"/>
                <w:szCs w:val="24"/>
                <w:rtl/>
              </w:rPr>
            </w:pPr>
          </w:p>
        </w:tc>
        <w:tc>
          <w:tcPr>
            <w:tcW w:w="3686" w:type="dxa"/>
          </w:tcPr>
          <w:p w:rsidR="002D2280" w:rsidRPr="002D2280" w:rsidRDefault="002D2280" w:rsidP="00F11E14">
            <w:pPr>
              <w:cnfStyle w:val="000000000000" w:firstRow="0" w:lastRow="0" w:firstColumn="0" w:lastColumn="0" w:oddVBand="0" w:evenVBand="0" w:oddHBand="0" w:evenHBand="0" w:firstRowFirstColumn="0" w:firstRowLastColumn="0" w:lastRowFirstColumn="0" w:lastRowLastColumn="0"/>
              <w:rPr>
                <w:rFonts w:ascii="David" w:eastAsiaTheme="minorHAnsi" w:hAnsi="David"/>
                <w:sz w:val="24"/>
                <w:szCs w:val="24"/>
                <w:rtl/>
              </w:rPr>
            </w:pPr>
          </w:p>
        </w:tc>
        <w:tc>
          <w:tcPr>
            <w:tcW w:w="3544" w:type="dxa"/>
          </w:tcPr>
          <w:p w:rsidR="002D2280" w:rsidRPr="002D2280" w:rsidRDefault="002D2280" w:rsidP="00F11E14">
            <w:pPr>
              <w:cnfStyle w:val="000000000000" w:firstRow="0" w:lastRow="0" w:firstColumn="0" w:lastColumn="0" w:oddVBand="0" w:evenVBand="0" w:oddHBand="0" w:evenHBand="0" w:firstRowFirstColumn="0" w:firstRowLastColumn="0" w:lastRowFirstColumn="0" w:lastRowLastColumn="0"/>
              <w:rPr>
                <w:rFonts w:ascii="David" w:eastAsiaTheme="minorHAnsi" w:hAnsi="David"/>
                <w:sz w:val="24"/>
                <w:szCs w:val="24"/>
                <w:rtl/>
              </w:rPr>
            </w:pPr>
          </w:p>
        </w:tc>
      </w:tr>
      <w:tr w:rsidR="002D2280" w:rsidRPr="002D2280" w:rsidTr="00F11E14">
        <w:tc>
          <w:tcPr>
            <w:cnfStyle w:val="001000000000" w:firstRow="0" w:lastRow="0" w:firstColumn="1" w:lastColumn="0" w:oddVBand="0" w:evenVBand="0" w:oddHBand="0" w:evenHBand="0" w:firstRowFirstColumn="0" w:firstRowLastColumn="0" w:lastRowFirstColumn="0" w:lastRowLastColumn="0"/>
            <w:tcW w:w="2126" w:type="dxa"/>
          </w:tcPr>
          <w:p w:rsidR="002D2280" w:rsidRPr="002D2280" w:rsidRDefault="002D2280" w:rsidP="00F11E14">
            <w:pPr>
              <w:rPr>
                <w:rFonts w:ascii="David" w:eastAsiaTheme="minorHAnsi" w:hAnsi="David"/>
                <w:sz w:val="24"/>
                <w:szCs w:val="24"/>
                <w:rtl/>
              </w:rPr>
            </w:pPr>
          </w:p>
        </w:tc>
        <w:tc>
          <w:tcPr>
            <w:tcW w:w="3686" w:type="dxa"/>
          </w:tcPr>
          <w:p w:rsidR="002D2280" w:rsidRPr="002D2280" w:rsidRDefault="002D2280" w:rsidP="00F11E14">
            <w:pPr>
              <w:cnfStyle w:val="000000000000" w:firstRow="0" w:lastRow="0" w:firstColumn="0" w:lastColumn="0" w:oddVBand="0" w:evenVBand="0" w:oddHBand="0" w:evenHBand="0" w:firstRowFirstColumn="0" w:firstRowLastColumn="0" w:lastRowFirstColumn="0" w:lastRowLastColumn="0"/>
              <w:rPr>
                <w:rFonts w:ascii="David" w:eastAsiaTheme="minorHAnsi" w:hAnsi="David"/>
                <w:sz w:val="24"/>
                <w:szCs w:val="24"/>
                <w:rtl/>
              </w:rPr>
            </w:pPr>
          </w:p>
        </w:tc>
        <w:tc>
          <w:tcPr>
            <w:tcW w:w="3544" w:type="dxa"/>
          </w:tcPr>
          <w:p w:rsidR="002D2280" w:rsidRPr="002D2280" w:rsidRDefault="002D2280" w:rsidP="00F11E14">
            <w:pPr>
              <w:cnfStyle w:val="000000000000" w:firstRow="0" w:lastRow="0" w:firstColumn="0" w:lastColumn="0" w:oddVBand="0" w:evenVBand="0" w:oddHBand="0" w:evenHBand="0" w:firstRowFirstColumn="0" w:firstRowLastColumn="0" w:lastRowFirstColumn="0" w:lastRowLastColumn="0"/>
              <w:rPr>
                <w:rFonts w:ascii="David" w:eastAsiaTheme="minorHAnsi" w:hAnsi="David"/>
                <w:sz w:val="24"/>
                <w:szCs w:val="24"/>
                <w:rtl/>
              </w:rPr>
            </w:pPr>
          </w:p>
        </w:tc>
      </w:tr>
    </w:tbl>
    <w:p w:rsidR="002D2280" w:rsidRPr="002D2280" w:rsidRDefault="002D2280" w:rsidP="00FD679E">
      <w:pPr>
        <w:pStyle w:val="a5"/>
        <w:numPr>
          <w:ilvl w:val="0"/>
          <w:numId w:val="19"/>
        </w:numPr>
        <w:tabs>
          <w:tab w:val="clear" w:pos="360"/>
        </w:tabs>
        <w:spacing w:before="120" w:after="120" w:line="360" w:lineRule="auto"/>
        <w:jc w:val="both"/>
        <w:rPr>
          <w:rFonts w:ascii="David" w:hAnsi="David" w:cs="David"/>
          <w:sz w:val="24"/>
          <w:szCs w:val="24"/>
          <w:rtl/>
        </w:rPr>
      </w:pPr>
      <w:r w:rsidRPr="002D2280">
        <w:rPr>
          <w:rFonts w:ascii="David" w:hAnsi="David" w:cs="David"/>
          <w:sz w:val="24"/>
          <w:szCs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rsidR="002D2280" w:rsidRPr="002D2280" w:rsidRDefault="002D2280" w:rsidP="00FD679E">
      <w:pPr>
        <w:pStyle w:val="a5"/>
        <w:numPr>
          <w:ilvl w:val="0"/>
          <w:numId w:val="19"/>
        </w:numPr>
        <w:tabs>
          <w:tab w:val="clear" w:pos="360"/>
        </w:tabs>
        <w:spacing w:before="120" w:after="120" w:line="360" w:lineRule="auto"/>
        <w:jc w:val="both"/>
        <w:rPr>
          <w:rFonts w:ascii="David" w:hAnsi="David" w:cs="David"/>
          <w:sz w:val="24"/>
          <w:szCs w:val="24"/>
          <w:rtl/>
        </w:rPr>
      </w:pPr>
      <w:r w:rsidRPr="002D2280">
        <w:rPr>
          <w:rFonts w:ascii="David" w:hAnsi="David" w:cs="David"/>
          <w:sz w:val="24"/>
          <w:szCs w:val="24"/>
          <w:rtl/>
        </w:rPr>
        <w:t xml:space="preserve">המחירים ו/או הכמויות המופיעים בהצעה זו לא הוצגו בפני כל אדם או תאגיד אשר מציע הצעות במכרז זה או אדם או תאגיד אשר יש לו את הפוטנציאל להציע הצעות במכרז זה (למעט קבלני המשנה אשר צוינו בסעיף 3 לעיל). </w:t>
      </w:r>
    </w:p>
    <w:p w:rsidR="002D2280" w:rsidRPr="002D2280" w:rsidRDefault="002D2280" w:rsidP="00FD679E">
      <w:pPr>
        <w:pStyle w:val="a5"/>
        <w:numPr>
          <w:ilvl w:val="0"/>
          <w:numId w:val="19"/>
        </w:numPr>
        <w:tabs>
          <w:tab w:val="clear" w:pos="360"/>
        </w:tabs>
        <w:spacing w:before="120" w:after="120" w:line="360" w:lineRule="auto"/>
        <w:jc w:val="both"/>
        <w:rPr>
          <w:rFonts w:ascii="David" w:hAnsi="David" w:cs="David"/>
          <w:sz w:val="24"/>
          <w:szCs w:val="24"/>
          <w:rtl/>
        </w:rPr>
      </w:pPr>
      <w:r w:rsidRPr="002D2280">
        <w:rPr>
          <w:rFonts w:ascii="David" w:hAnsi="David" w:cs="David"/>
          <w:sz w:val="24"/>
          <w:szCs w:val="24"/>
          <w:rtl/>
        </w:rPr>
        <w:t xml:space="preserve">לא הייתי מעורב בניסיון להניא מתחרה אחר מלהגיש הצעות במכרז זה. </w:t>
      </w:r>
    </w:p>
    <w:p w:rsidR="002D2280" w:rsidRPr="002D2280" w:rsidRDefault="002D2280" w:rsidP="00FD679E">
      <w:pPr>
        <w:pStyle w:val="a5"/>
        <w:numPr>
          <w:ilvl w:val="0"/>
          <w:numId w:val="19"/>
        </w:numPr>
        <w:tabs>
          <w:tab w:val="clear" w:pos="360"/>
        </w:tabs>
        <w:spacing w:before="120" w:after="120" w:line="360" w:lineRule="auto"/>
        <w:jc w:val="both"/>
        <w:rPr>
          <w:rFonts w:ascii="David" w:hAnsi="David" w:cs="David"/>
          <w:sz w:val="24"/>
          <w:szCs w:val="24"/>
          <w:rtl/>
        </w:rPr>
      </w:pPr>
      <w:r w:rsidRPr="002D2280">
        <w:rPr>
          <w:rFonts w:ascii="David" w:hAnsi="David" w:cs="David"/>
          <w:sz w:val="24"/>
          <w:szCs w:val="24"/>
          <w:rtl/>
        </w:rPr>
        <w:t xml:space="preserve">לא הייתי מעורב בניסיון לגרום למתחרה אחר להגיש הצעה גבוהה או נמוכה יותר מהצעתי זו. </w:t>
      </w:r>
    </w:p>
    <w:p w:rsidR="002D2280" w:rsidRPr="002D2280" w:rsidRDefault="002D2280" w:rsidP="00FD679E">
      <w:pPr>
        <w:pStyle w:val="a5"/>
        <w:numPr>
          <w:ilvl w:val="0"/>
          <w:numId w:val="19"/>
        </w:numPr>
        <w:tabs>
          <w:tab w:val="clear" w:pos="360"/>
        </w:tabs>
        <w:spacing w:before="120" w:after="120" w:line="360" w:lineRule="auto"/>
        <w:jc w:val="both"/>
        <w:rPr>
          <w:rFonts w:ascii="David" w:hAnsi="David" w:cs="David"/>
          <w:sz w:val="24"/>
          <w:szCs w:val="24"/>
          <w:rtl/>
        </w:rPr>
      </w:pPr>
      <w:r w:rsidRPr="002D2280">
        <w:rPr>
          <w:rFonts w:ascii="David" w:hAnsi="David" w:cs="David"/>
          <w:sz w:val="24"/>
          <w:szCs w:val="24"/>
          <w:rtl/>
        </w:rPr>
        <w:t xml:space="preserve">לא הייתי מעורב בניסיון לגרום למתחרה להגיש הצעה בלתי תחרותית מכל סוג שהוא. </w:t>
      </w:r>
    </w:p>
    <w:p w:rsidR="002D2280" w:rsidRPr="002D2280" w:rsidRDefault="002D2280" w:rsidP="00FD679E">
      <w:pPr>
        <w:pStyle w:val="a5"/>
        <w:numPr>
          <w:ilvl w:val="0"/>
          <w:numId w:val="19"/>
        </w:numPr>
        <w:tabs>
          <w:tab w:val="clear" w:pos="360"/>
        </w:tabs>
        <w:spacing w:before="120" w:after="120" w:line="360" w:lineRule="auto"/>
        <w:jc w:val="both"/>
        <w:rPr>
          <w:rFonts w:ascii="David" w:hAnsi="David" w:cs="David"/>
          <w:sz w:val="24"/>
          <w:szCs w:val="24"/>
          <w:rtl/>
        </w:rPr>
      </w:pPr>
      <w:r w:rsidRPr="002D2280">
        <w:rPr>
          <w:rFonts w:ascii="David" w:hAnsi="David" w:cs="David"/>
          <w:sz w:val="24"/>
          <w:szCs w:val="24"/>
          <w:rtl/>
        </w:rPr>
        <w:t xml:space="preserve">הצעה זו של המציע מוגשת בתום לב ולא נעשית בעקבות הסדר או דין ודברים עם מתחרה או מתחרה פוטנציאלי אחר במכרז זה. </w:t>
      </w:r>
    </w:p>
    <w:p w:rsidR="002D2280" w:rsidRPr="002D2280" w:rsidRDefault="002D2280" w:rsidP="002D2280">
      <w:pPr>
        <w:rPr>
          <w:rFonts w:ascii="David" w:hAnsi="David" w:cs="David"/>
          <w:sz w:val="24"/>
          <w:szCs w:val="24"/>
          <w:rtl/>
        </w:rPr>
      </w:pPr>
      <w:r w:rsidRPr="002D2280">
        <w:rPr>
          <w:rFonts w:ascii="David" w:hAnsi="David" w:cs="David"/>
          <w:sz w:val="24"/>
          <w:szCs w:val="24"/>
          <w:rtl/>
        </w:rPr>
        <w:t xml:space="preserve">יש לסמן </w:t>
      </w:r>
      <w:r w:rsidRPr="002D2280">
        <w:rPr>
          <w:rFonts w:ascii="David" w:hAnsi="David" w:cs="David"/>
          <w:sz w:val="24"/>
          <w:szCs w:val="24"/>
        </w:rPr>
        <w:t>V</w:t>
      </w:r>
      <w:r w:rsidRPr="002D2280">
        <w:rPr>
          <w:rFonts w:ascii="David" w:hAnsi="David" w:cs="David"/>
          <w:sz w:val="24"/>
          <w:szCs w:val="24"/>
          <w:rtl/>
        </w:rPr>
        <w:t xml:space="preserve"> במקום המתאים</w:t>
      </w:r>
    </w:p>
    <w:p w:rsidR="002D2280" w:rsidRPr="002D2280" w:rsidRDefault="002D2280" w:rsidP="00FD679E">
      <w:pPr>
        <w:pStyle w:val="a5"/>
        <w:numPr>
          <w:ilvl w:val="0"/>
          <w:numId w:val="20"/>
        </w:numPr>
        <w:spacing w:before="120" w:after="120" w:line="360" w:lineRule="auto"/>
        <w:jc w:val="both"/>
        <w:rPr>
          <w:rFonts w:ascii="David" w:hAnsi="David" w:cs="David"/>
          <w:sz w:val="24"/>
          <w:szCs w:val="24"/>
          <w:rtl/>
        </w:rPr>
      </w:pPr>
      <w:r w:rsidRPr="002D2280">
        <w:rPr>
          <w:rFonts w:ascii="David" w:hAnsi="David" w:cs="David"/>
          <w:sz w:val="24"/>
          <w:szCs w:val="24"/>
          <w:rtl/>
        </w:rPr>
        <w:t xml:space="preserve">למיטב ידיעתי, המציע לא נמצא כרגע תחת חקירה בחשד לתיאום מכרז </w:t>
      </w:r>
    </w:p>
    <w:p w:rsidR="002D2280" w:rsidRPr="002D2280" w:rsidRDefault="002D2280" w:rsidP="002D2280">
      <w:pPr>
        <w:rPr>
          <w:rFonts w:ascii="David" w:hAnsi="David" w:cs="David"/>
          <w:sz w:val="24"/>
          <w:szCs w:val="24"/>
          <w:rtl/>
        </w:rPr>
      </w:pPr>
      <w:r w:rsidRPr="002D2280">
        <w:rPr>
          <w:rFonts w:ascii="David" w:hAnsi="David" w:cs="David"/>
          <w:sz w:val="24"/>
          <w:szCs w:val="24"/>
          <w:rtl/>
        </w:rPr>
        <w:t>אם כן, אנא פרט:</w:t>
      </w:r>
    </w:p>
    <w:p w:rsidR="002D2280" w:rsidRPr="002D2280" w:rsidRDefault="002D2280" w:rsidP="002D2280">
      <w:pPr>
        <w:spacing w:line="360" w:lineRule="auto"/>
        <w:rPr>
          <w:rFonts w:ascii="David" w:hAnsi="David" w:cs="David"/>
          <w:sz w:val="24"/>
          <w:szCs w:val="24"/>
          <w:rtl/>
        </w:rPr>
      </w:pPr>
      <w:r w:rsidRPr="002D2280">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w:t>
      </w:r>
      <w:r>
        <w:rPr>
          <w:rFonts w:ascii="David" w:hAnsi="David" w:cs="David" w:hint="cs"/>
          <w:sz w:val="24"/>
          <w:szCs w:val="24"/>
          <w:rtl/>
        </w:rPr>
        <w:t>_________</w:t>
      </w:r>
      <w:r w:rsidRPr="002D2280">
        <w:rPr>
          <w:rFonts w:ascii="David" w:hAnsi="David" w:cs="David"/>
          <w:sz w:val="24"/>
          <w:szCs w:val="24"/>
          <w:rtl/>
        </w:rPr>
        <w:t>_____</w:t>
      </w:r>
    </w:p>
    <w:p w:rsidR="003F2BF1" w:rsidRDefault="003F2BF1" w:rsidP="002D2280">
      <w:pPr>
        <w:rPr>
          <w:rFonts w:ascii="David" w:hAnsi="David" w:cs="David"/>
          <w:sz w:val="24"/>
          <w:szCs w:val="24"/>
          <w:rtl/>
        </w:rPr>
      </w:pPr>
    </w:p>
    <w:p w:rsidR="003F2BF1" w:rsidRDefault="003F2BF1" w:rsidP="003F2BF1">
      <w:pPr>
        <w:rPr>
          <w:rFonts w:ascii="David" w:hAnsi="David" w:cs="David"/>
          <w:sz w:val="24"/>
          <w:szCs w:val="24"/>
          <w:rtl/>
        </w:rPr>
      </w:pPr>
      <w:r w:rsidRPr="002D2280">
        <w:rPr>
          <w:rFonts w:ascii="David" w:hAnsi="David" w:cs="David"/>
          <w:sz w:val="24"/>
          <w:szCs w:val="24"/>
          <w:rtl/>
        </w:rPr>
        <w:lastRenderedPageBreak/>
        <w:t xml:space="preserve">אני מודע לכך כי העונש על תיאום מכרז יכול להגיע עד חמש שנות מאסר בפועל לפי סעיף 47א לחוק ההגבלים העסקיים, תשמ"ח-1988. </w:t>
      </w:r>
    </w:p>
    <w:p w:rsidR="003F2BF1" w:rsidRDefault="003F2BF1" w:rsidP="002D2280">
      <w:pPr>
        <w:rPr>
          <w:rFonts w:ascii="David" w:hAnsi="David" w:cs="David"/>
          <w:sz w:val="24"/>
          <w:szCs w:val="24"/>
          <w:rtl/>
        </w:rPr>
      </w:pPr>
    </w:p>
    <w:p w:rsidR="003F2BF1" w:rsidRDefault="003F2BF1" w:rsidP="002D2280">
      <w:pPr>
        <w:rPr>
          <w:rFonts w:ascii="David" w:hAnsi="David" w:cs="David"/>
          <w:sz w:val="24"/>
          <w:szCs w:val="24"/>
          <w:rtl/>
        </w:rPr>
      </w:pPr>
    </w:p>
    <w:p w:rsidR="003F2BF1" w:rsidRPr="002D2280" w:rsidRDefault="003F2BF1" w:rsidP="002D2280">
      <w:pPr>
        <w:rPr>
          <w:rFonts w:ascii="David" w:hAnsi="David" w:cs="David"/>
          <w:sz w:val="24"/>
          <w:szCs w:val="24"/>
          <w:rtl/>
        </w:rPr>
      </w:pP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4252"/>
        <w:gridCol w:w="3119"/>
      </w:tblGrid>
      <w:tr w:rsidR="002D2280" w:rsidRPr="002D2280" w:rsidTr="00F11E14">
        <w:trPr>
          <w:trHeight w:val="567"/>
        </w:trPr>
        <w:tc>
          <w:tcPr>
            <w:tcW w:w="2268" w:type="dxa"/>
            <w:tcBorders>
              <w:top w:val="single" w:sz="4" w:space="0" w:color="auto"/>
              <w:left w:val="single" w:sz="4" w:space="0" w:color="auto"/>
              <w:bottom w:val="single" w:sz="4" w:space="0" w:color="auto"/>
              <w:right w:val="single" w:sz="4" w:space="0" w:color="auto"/>
            </w:tcBorders>
            <w:vAlign w:val="center"/>
          </w:tcPr>
          <w:p w:rsidR="002D2280" w:rsidRPr="002D2280" w:rsidRDefault="002D2280" w:rsidP="00F11E14">
            <w:pPr>
              <w:pStyle w:val="aff0"/>
              <w:framePr w:hSpace="0" w:wrap="auto" w:vAnchor="margin" w:hAnchor="text" w:yAlign="inline"/>
              <w:spacing w:line="240" w:lineRule="auto"/>
              <w:rPr>
                <w:rFonts w:eastAsia="Calibri"/>
                <w:color w:val="000000"/>
                <w:sz w:val="24"/>
                <w:szCs w:val="24"/>
                <w:lang w:eastAsia="en-US"/>
              </w:rPr>
            </w:pPr>
          </w:p>
        </w:tc>
        <w:tc>
          <w:tcPr>
            <w:tcW w:w="4252" w:type="dxa"/>
            <w:tcBorders>
              <w:top w:val="single" w:sz="4" w:space="0" w:color="auto"/>
              <w:left w:val="single" w:sz="4" w:space="0" w:color="auto"/>
              <w:bottom w:val="single" w:sz="4" w:space="0" w:color="auto"/>
              <w:right w:val="single" w:sz="4" w:space="0" w:color="auto"/>
            </w:tcBorders>
            <w:vAlign w:val="center"/>
          </w:tcPr>
          <w:p w:rsidR="002D2280" w:rsidRPr="002D2280" w:rsidRDefault="002D2280" w:rsidP="00F11E14">
            <w:pPr>
              <w:pStyle w:val="aff0"/>
              <w:framePr w:hSpace="0" w:wrap="auto" w:vAnchor="margin" w:hAnchor="text" w:yAlign="inline"/>
              <w:spacing w:line="240" w:lineRule="auto"/>
              <w:rPr>
                <w:rFonts w:eastAsia="Calibri"/>
                <w:color w:val="000000"/>
                <w:sz w:val="24"/>
                <w:szCs w:val="24"/>
                <w:lang w:eastAsia="en-US"/>
              </w:rPr>
            </w:pPr>
          </w:p>
        </w:tc>
        <w:tc>
          <w:tcPr>
            <w:tcW w:w="3119" w:type="dxa"/>
            <w:tcBorders>
              <w:top w:val="single" w:sz="4" w:space="0" w:color="auto"/>
              <w:left w:val="single" w:sz="4" w:space="0" w:color="auto"/>
              <w:bottom w:val="single" w:sz="4" w:space="0" w:color="auto"/>
              <w:right w:val="single" w:sz="4" w:space="0" w:color="auto"/>
            </w:tcBorders>
            <w:vAlign w:val="center"/>
          </w:tcPr>
          <w:p w:rsidR="002D2280" w:rsidRPr="002D2280" w:rsidRDefault="002D2280" w:rsidP="00F11E14">
            <w:pPr>
              <w:pStyle w:val="aff0"/>
              <w:framePr w:hSpace="0" w:wrap="auto" w:vAnchor="margin" w:hAnchor="text" w:yAlign="inline"/>
              <w:spacing w:line="240" w:lineRule="auto"/>
              <w:rPr>
                <w:rFonts w:eastAsia="Calibri"/>
                <w:color w:val="000000"/>
                <w:sz w:val="24"/>
                <w:szCs w:val="24"/>
                <w:lang w:eastAsia="en-US"/>
              </w:rPr>
            </w:pPr>
          </w:p>
        </w:tc>
      </w:tr>
      <w:tr w:rsidR="002D2280" w:rsidRPr="002D2280" w:rsidTr="00F11E14">
        <w:trPr>
          <w:trHeight w:val="567"/>
        </w:trPr>
        <w:tc>
          <w:tcPr>
            <w:tcW w:w="2268"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2D2280" w:rsidRPr="002D2280" w:rsidRDefault="002D2280" w:rsidP="00F11E14">
            <w:pPr>
              <w:spacing w:after="0" w:line="240" w:lineRule="auto"/>
              <w:jc w:val="center"/>
              <w:rPr>
                <w:rFonts w:ascii="David" w:hAnsi="David" w:cs="David"/>
                <w:b/>
                <w:bCs/>
                <w:sz w:val="24"/>
                <w:szCs w:val="24"/>
              </w:rPr>
            </w:pPr>
            <w:r w:rsidRPr="002D2280">
              <w:rPr>
                <w:rFonts w:ascii="David" w:hAnsi="David" w:cs="David"/>
                <w:b/>
                <w:bCs/>
                <w:sz w:val="24"/>
                <w:szCs w:val="24"/>
                <w:rtl/>
              </w:rPr>
              <w:t>תאריך</w:t>
            </w:r>
          </w:p>
        </w:tc>
        <w:tc>
          <w:tcPr>
            <w:tcW w:w="4252"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2D2280" w:rsidRPr="002D2280" w:rsidRDefault="002D2280" w:rsidP="00F11E14">
            <w:pPr>
              <w:spacing w:after="0" w:line="240" w:lineRule="auto"/>
              <w:jc w:val="center"/>
              <w:rPr>
                <w:rFonts w:ascii="David" w:hAnsi="David" w:cs="David"/>
                <w:b/>
                <w:bCs/>
                <w:sz w:val="24"/>
                <w:szCs w:val="24"/>
              </w:rPr>
            </w:pPr>
            <w:r w:rsidRPr="002D2280">
              <w:rPr>
                <w:rFonts w:ascii="David" w:hAnsi="David" w:cs="David"/>
                <w:b/>
                <w:bCs/>
                <w:sz w:val="24"/>
                <w:szCs w:val="24"/>
                <w:rtl/>
              </w:rPr>
              <w:t>שם מלא ותפקיד של המצהיר</w:t>
            </w:r>
          </w:p>
        </w:tc>
        <w:tc>
          <w:tcPr>
            <w:tcW w:w="311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2D2280" w:rsidRPr="002D2280" w:rsidRDefault="002D2280" w:rsidP="00F11E14">
            <w:pPr>
              <w:spacing w:after="0" w:line="240" w:lineRule="auto"/>
              <w:jc w:val="center"/>
              <w:rPr>
                <w:rFonts w:ascii="David" w:hAnsi="David" w:cs="David"/>
                <w:b/>
                <w:bCs/>
                <w:sz w:val="24"/>
                <w:szCs w:val="24"/>
              </w:rPr>
            </w:pPr>
            <w:r w:rsidRPr="002D2280">
              <w:rPr>
                <w:rFonts w:ascii="David" w:hAnsi="David" w:cs="David"/>
                <w:b/>
                <w:bCs/>
                <w:sz w:val="24"/>
                <w:szCs w:val="24"/>
                <w:rtl/>
              </w:rPr>
              <w:t>חתימת המצהיר וחותמת</w:t>
            </w:r>
          </w:p>
        </w:tc>
      </w:tr>
    </w:tbl>
    <w:p w:rsidR="002D2280" w:rsidRPr="002D2280" w:rsidRDefault="002D2280" w:rsidP="002D2280">
      <w:pPr>
        <w:ind w:left="567"/>
        <w:rPr>
          <w:rFonts w:ascii="David" w:hAnsi="David" w:cs="David"/>
          <w:sz w:val="24"/>
          <w:szCs w:val="24"/>
          <w:rtl/>
        </w:rPr>
      </w:pPr>
    </w:p>
    <w:p w:rsidR="002D2280" w:rsidRPr="002D2280" w:rsidRDefault="002D2280" w:rsidP="002A18FF">
      <w:pPr>
        <w:widowControl w:val="0"/>
        <w:tabs>
          <w:tab w:val="left" w:pos="2238"/>
        </w:tabs>
        <w:autoSpaceDE w:val="0"/>
        <w:autoSpaceDN w:val="0"/>
        <w:spacing w:before="120" w:after="120" w:line="360" w:lineRule="auto"/>
        <w:ind w:right="142"/>
        <w:jc w:val="center"/>
        <w:rPr>
          <w:rFonts w:ascii="David" w:eastAsia="Times New Roman" w:hAnsi="David" w:cs="David"/>
          <w:b/>
          <w:bCs/>
          <w:sz w:val="24"/>
          <w:szCs w:val="24"/>
          <w:u w:val="single"/>
          <w:rtl/>
          <w:lang w:eastAsia="he-IL"/>
        </w:rPr>
      </w:pPr>
      <w:r w:rsidRPr="002D2280">
        <w:rPr>
          <w:rFonts w:ascii="David" w:hAnsi="David" w:cs="David"/>
          <w:b/>
          <w:bCs/>
          <w:sz w:val="24"/>
          <w:szCs w:val="24"/>
          <w:u w:val="single"/>
          <w:rtl/>
        </w:rPr>
        <w:t>אישור</w:t>
      </w:r>
      <w:r w:rsidRPr="002D2280">
        <w:rPr>
          <w:rFonts w:ascii="David" w:eastAsia="Times New Roman" w:hAnsi="David" w:cs="David"/>
          <w:b/>
          <w:bCs/>
          <w:sz w:val="24"/>
          <w:szCs w:val="24"/>
          <w:u w:val="single"/>
          <w:rtl/>
          <w:lang w:eastAsia="he-IL"/>
        </w:rPr>
        <w:t xml:space="preserve"> עורך הדין</w:t>
      </w:r>
    </w:p>
    <w:p w:rsidR="002D2280" w:rsidRPr="002D2280" w:rsidRDefault="002D2280" w:rsidP="002A18FF">
      <w:pPr>
        <w:spacing w:line="360" w:lineRule="auto"/>
        <w:ind w:left="567"/>
        <w:rPr>
          <w:rFonts w:ascii="David" w:hAnsi="David" w:cs="David"/>
          <w:b/>
          <w:bCs/>
          <w:sz w:val="24"/>
          <w:szCs w:val="24"/>
          <w:rtl/>
        </w:rPr>
      </w:pPr>
    </w:p>
    <w:p w:rsidR="002D2280" w:rsidRPr="002D2280" w:rsidRDefault="002D2280" w:rsidP="002A18FF">
      <w:pPr>
        <w:spacing w:line="360" w:lineRule="auto"/>
        <w:ind w:left="-2"/>
        <w:jc w:val="both"/>
        <w:rPr>
          <w:rFonts w:ascii="David" w:hAnsi="David" w:cs="David"/>
          <w:sz w:val="24"/>
          <w:szCs w:val="24"/>
          <w:rtl/>
        </w:rPr>
      </w:pPr>
      <w:r w:rsidRPr="002D2280">
        <w:rPr>
          <w:rFonts w:ascii="David" w:hAnsi="David" w:cs="David"/>
          <w:sz w:val="24"/>
          <w:szCs w:val="24"/>
          <w:rtl/>
        </w:rPr>
        <w:t>אני הח"מ, ______________עו"ד (מ.ר.__________), מאשר/ת כי בתאריך________ הופיע בפני, במשרדי ברחוב_________________ מר/גב'____________________ שזיהה עצמו על ידי ת"ז -</w:t>
      </w:r>
    </w:p>
    <w:p w:rsidR="002D2280" w:rsidRPr="002D2280" w:rsidRDefault="002D2280" w:rsidP="002A18FF">
      <w:pPr>
        <w:spacing w:line="360" w:lineRule="auto"/>
        <w:ind w:left="-2"/>
        <w:jc w:val="both"/>
        <w:rPr>
          <w:rFonts w:ascii="David" w:hAnsi="David" w:cs="David"/>
          <w:sz w:val="24"/>
          <w:szCs w:val="24"/>
          <w:rtl/>
        </w:rPr>
      </w:pPr>
      <w:r w:rsidRPr="002D2280">
        <w:rPr>
          <w:rFonts w:ascii="David" w:hAnsi="David" w:cs="David"/>
          <w:sz w:val="24"/>
          <w:szCs w:val="24"/>
          <w:rtl/>
        </w:rPr>
        <w:t>מס'_________________ ולאחר שהזהרתי אותו, כי עליו להצהיר את האמת, וכי יהיה צפוי לכל העונשים הקבועים בחוק, אם לא יעשה כן, אישר את נכונות תצהירו וחתם עליו בפני.</w:t>
      </w:r>
    </w:p>
    <w:p w:rsidR="002D2280" w:rsidRPr="002D2280" w:rsidRDefault="002D2280" w:rsidP="002A18FF">
      <w:pPr>
        <w:spacing w:after="0" w:line="360" w:lineRule="auto"/>
        <w:ind w:left="-2"/>
        <w:rPr>
          <w:rFonts w:ascii="David" w:hAnsi="David" w:cs="David"/>
          <w:sz w:val="24"/>
          <w:szCs w:val="24"/>
          <w:rtl/>
        </w:rPr>
      </w:pPr>
      <w:r w:rsidRPr="002D2280">
        <w:rPr>
          <w:rFonts w:ascii="David" w:hAnsi="David" w:cs="David"/>
          <w:sz w:val="24"/>
          <w:szCs w:val="24"/>
          <w:rtl/>
        </w:rPr>
        <w:t>__________________</w:t>
      </w:r>
      <w:r w:rsidRPr="002D2280">
        <w:rPr>
          <w:rFonts w:ascii="David" w:hAnsi="David" w:cs="David"/>
          <w:sz w:val="24"/>
          <w:szCs w:val="24"/>
          <w:rtl/>
        </w:rPr>
        <w:tab/>
      </w:r>
      <w:r w:rsidRPr="002D2280">
        <w:rPr>
          <w:rFonts w:ascii="David" w:hAnsi="David" w:cs="David"/>
          <w:sz w:val="24"/>
          <w:szCs w:val="24"/>
          <w:rtl/>
        </w:rPr>
        <w:tab/>
        <w:t>____________________</w:t>
      </w:r>
      <w:r w:rsidRPr="002D2280">
        <w:rPr>
          <w:rFonts w:ascii="David" w:hAnsi="David" w:cs="David"/>
          <w:sz w:val="24"/>
          <w:szCs w:val="24"/>
          <w:rtl/>
        </w:rPr>
        <w:tab/>
        <w:t>___________________</w:t>
      </w:r>
    </w:p>
    <w:p w:rsidR="007863B5" w:rsidRPr="00B61745" w:rsidRDefault="002D2280" w:rsidP="00B61745">
      <w:pPr>
        <w:spacing w:line="360" w:lineRule="auto"/>
        <w:ind w:left="-2"/>
        <w:rPr>
          <w:rFonts w:ascii="David" w:hAnsi="David" w:cs="David"/>
          <w:sz w:val="24"/>
          <w:szCs w:val="24"/>
          <w:rtl/>
        </w:rPr>
      </w:pPr>
      <w:r w:rsidRPr="002D2280">
        <w:rPr>
          <w:rFonts w:ascii="David" w:hAnsi="David" w:cs="David"/>
          <w:sz w:val="24"/>
          <w:szCs w:val="24"/>
          <w:rtl/>
        </w:rPr>
        <w:t xml:space="preserve">              תאריך </w:t>
      </w:r>
      <w:r w:rsidRPr="002D2280">
        <w:rPr>
          <w:rFonts w:ascii="David" w:hAnsi="David" w:cs="David"/>
          <w:sz w:val="24"/>
          <w:szCs w:val="24"/>
          <w:rtl/>
        </w:rPr>
        <w:tab/>
      </w:r>
      <w:r w:rsidRPr="002D2280">
        <w:rPr>
          <w:rFonts w:ascii="David" w:hAnsi="David" w:cs="David"/>
          <w:sz w:val="24"/>
          <w:szCs w:val="24"/>
          <w:rtl/>
        </w:rPr>
        <w:tab/>
      </w:r>
      <w:r w:rsidRPr="002D2280">
        <w:rPr>
          <w:rFonts w:ascii="David" w:hAnsi="David" w:cs="David"/>
          <w:sz w:val="24"/>
          <w:szCs w:val="24"/>
          <w:rtl/>
        </w:rPr>
        <w:tab/>
      </w:r>
      <w:r w:rsidRPr="002D2280">
        <w:rPr>
          <w:rFonts w:ascii="David" w:hAnsi="David" w:cs="David"/>
          <w:sz w:val="24"/>
          <w:szCs w:val="24"/>
          <w:rtl/>
        </w:rPr>
        <w:tab/>
        <w:t>חותמת</w:t>
      </w:r>
      <w:r w:rsidRPr="002D2280">
        <w:rPr>
          <w:rFonts w:ascii="David" w:hAnsi="David" w:cs="David"/>
          <w:sz w:val="24"/>
          <w:szCs w:val="24"/>
          <w:rtl/>
        </w:rPr>
        <w:tab/>
      </w:r>
      <w:r w:rsidRPr="002D2280">
        <w:rPr>
          <w:rFonts w:ascii="David" w:hAnsi="David" w:cs="David"/>
          <w:sz w:val="24"/>
          <w:szCs w:val="24"/>
          <w:rtl/>
        </w:rPr>
        <w:tab/>
      </w:r>
      <w:r w:rsidRPr="002D2280">
        <w:rPr>
          <w:rFonts w:ascii="David" w:hAnsi="David" w:cs="David"/>
          <w:sz w:val="24"/>
          <w:szCs w:val="24"/>
          <w:rtl/>
        </w:rPr>
        <w:tab/>
      </w:r>
      <w:r w:rsidRPr="002D2280">
        <w:rPr>
          <w:rFonts w:ascii="David" w:hAnsi="David" w:cs="David"/>
          <w:sz w:val="24"/>
          <w:szCs w:val="24"/>
          <w:rtl/>
        </w:rPr>
        <w:tab/>
      </w:r>
      <w:r>
        <w:rPr>
          <w:rFonts w:ascii="David" w:hAnsi="David" w:cs="David" w:hint="cs"/>
          <w:sz w:val="24"/>
          <w:szCs w:val="24"/>
          <w:rtl/>
        </w:rPr>
        <w:t xml:space="preserve">       </w:t>
      </w:r>
      <w:r w:rsidRPr="002D2280">
        <w:rPr>
          <w:rFonts w:ascii="David" w:hAnsi="David" w:cs="David"/>
          <w:sz w:val="24"/>
          <w:szCs w:val="24"/>
          <w:rtl/>
        </w:rPr>
        <w:t>חתימת העו"ד</w:t>
      </w:r>
    </w:p>
    <w:p w:rsidR="001F558D" w:rsidRDefault="001F558D">
      <w:pPr>
        <w:bidi w:val="0"/>
        <w:rPr>
          <w:rFonts w:ascii="David" w:eastAsiaTheme="majorEastAsia" w:hAnsi="David" w:cs="David"/>
          <w:b/>
          <w:bCs/>
          <w:sz w:val="28"/>
          <w:szCs w:val="28"/>
        </w:rPr>
      </w:pPr>
      <w:r>
        <w:rPr>
          <w:rFonts w:ascii="David" w:eastAsiaTheme="majorEastAsia" w:hAnsi="David" w:cs="David"/>
          <w:b/>
          <w:bCs/>
          <w:sz w:val="28"/>
          <w:szCs w:val="28"/>
        </w:rPr>
        <w:br w:type="page"/>
      </w:r>
    </w:p>
    <w:p w:rsidR="00F1073B" w:rsidRPr="00B61745" w:rsidRDefault="00F1073B" w:rsidP="00B61745">
      <w:pPr>
        <w:keepNext/>
        <w:keepLines/>
        <w:spacing w:before="200"/>
        <w:jc w:val="center"/>
        <w:outlineLvl w:val="1"/>
        <w:rPr>
          <w:rFonts w:ascii="David" w:eastAsiaTheme="majorEastAsia" w:hAnsi="David" w:cs="David"/>
          <w:b/>
          <w:bCs/>
          <w:sz w:val="26"/>
          <w:szCs w:val="26"/>
        </w:rPr>
      </w:pPr>
      <w:bookmarkStart w:id="202" w:name="_Toc16767313"/>
      <w:r w:rsidRPr="00B61745">
        <w:rPr>
          <w:rFonts w:ascii="David" w:eastAsiaTheme="majorEastAsia" w:hAnsi="David" w:cs="David" w:hint="eastAsia"/>
          <w:b/>
          <w:bCs/>
          <w:sz w:val="26"/>
          <w:szCs w:val="26"/>
          <w:rtl/>
        </w:rPr>
        <w:lastRenderedPageBreak/>
        <w:t>נספח</w:t>
      </w:r>
      <w:r w:rsidR="007863B5" w:rsidRPr="00B61745">
        <w:rPr>
          <w:rFonts w:ascii="David" w:eastAsiaTheme="majorEastAsia" w:hAnsi="David" w:cs="David" w:hint="cs"/>
          <w:b/>
          <w:bCs/>
          <w:sz w:val="26"/>
          <w:szCs w:val="26"/>
          <w:rtl/>
        </w:rPr>
        <w:t xml:space="preserve"> 9 </w:t>
      </w:r>
      <w:r w:rsidRPr="00B61745">
        <w:rPr>
          <w:rFonts w:ascii="David" w:eastAsiaTheme="majorEastAsia" w:hAnsi="David" w:cs="David"/>
          <w:b/>
          <w:bCs/>
          <w:sz w:val="26"/>
          <w:szCs w:val="26"/>
          <w:rtl/>
        </w:rPr>
        <w:t xml:space="preserve">-  </w:t>
      </w:r>
      <w:r w:rsidRPr="00B61745">
        <w:rPr>
          <w:rFonts w:ascii="David" w:eastAsiaTheme="majorEastAsia" w:hAnsi="David" w:cs="David" w:hint="eastAsia"/>
          <w:b/>
          <w:bCs/>
          <w:sz w:val="26"/>
          <w:szCs w:val="26"/>
          <w:rtl/>
        </w:rPr>
        <w:t>אישור</w:t>
      </w:r>
      <w:r w:rsidRPr="00B61745">
        <w:rPr>
          <w:rFonts w:ascii="David" w:eastAsiaTheme="majorEastAsia" w:hAnsi="David" w:cs="David"/>
          <w:b/>
          <w:bCs/>
          <w:sz w:val="26"/>
          <w:szCs w:val="26"/>
          <w:rtl/>
        </w:rPr>
        <w:t xml:space="preserve"> </w:t>
      </w:r>
      <w:r w:rsidRPr="00B61745">
        <w:rPr>
          <w:rFonts w:ascii="David" w:eastAsiaTheme="majorEastAsia" w:hAnsi="David" w:cs="David" w:hint="eastAsia"/>
          <w:b/>
          <w:bCs/>
          <w:sz w:val="26"/>
          <w:szCs w:val="26"/>
          <w:rtl/>
        </w:rPr>
        <w:t>עורך</w:t>
      </w:r>
      <w:r w:rsidRPr="00B61745">
        <w:rPr>
          <w:rFonts w:ascii="David" w:eastAsiaTheme="majorEastAsia" w:hAnsi="David" w:cs="David"/>
          <w:b/>
          <w:bCs/>
          <w:sz w:val="26"/>
          <w:szCs w:val="26"/>
          <w:rtl/>
        </w:rPr>
        <w:t xml:space="preserve"> </w:t>
      </w:r>
      <w:r w:rsidRPr="00B61745">
        <w:rPr>
          <w:rFonts w:ascii="David" w:eastAsiaTheme="majorEastAsia" w:hAnsi="David" w:cs="David" w:hint="eastAsia"/>
          <w:b/>
          <w:bCs/>
          <w:sz w:val="26"/>
          <w:szCs w:val="26"/>
          <w:rtl/>
        </w:rPr>
        <w:t>דין</w:t>
      </w:r>
      <w:r w:rsidRPr="00B61745">
        <w:rPr>
          <w:rFonts w:ascii="David" w:eastAsiaTheme="majorEastAsia" w:hAnsi="David" w:cs="David"/>
          <w:b/>
          <w:bCs/>
          <w:sz w:val="26"/>
          <w:szCs w:val="26"/>
          <w:rtl/>
        </w:rPr>
        <w:t xml:space="preserve"> </w:t>
      </w:r>
      <w:r w:rsidRPr="00B61745">
        <w:rPr>
          <w:rFonts w:ascii="David" w:eastAsiaTheme="majorEastAsia" w:hAnsi="David" w:cs="David" w:hint="eastAsia"/>
          <w:b/>
          <w:bCs/>
          <w:sz w:val="26"/>
          <w:szCs w:val="26"/>
          <w:rtl/>
        </w:rPr>
        <w:t>כי</w:t>
      </w:r>
      <w:r w:rsidRPr="00B61745">
        <w:rPr>
          <w:rFonts w:ascii="David" w:eastAsiaTheme="majorEastAsia" w:hAnsi="David" w:cs="David"/>
          <w:b/>
          <w:bCs/>
          <w:sz w:val="26"/>
          <w:szCs w:val="26"/>
          <w:rtl/>
        </w:rPr>
        <w:t xml:space="preserve"> </w:t>
      </w:r>
      <w:r w:rsidRPr="00B61745">
        <w:rPr>
          <w:rFonts w:ascii="David" w:eastAsiaTheme="majorEastAsia" w:hAnsi="David" w:cs="David" w:hint="eastAsia"/>
          <w:b/>
          <w:bCs/>
          <w:sz w:val="26"/>
          <w:szCs w:val="26"/>
          <w:rtl/>
        </w:rPr>
        <w:t>העסק</w:t>
      </w:r>
      <w:r w:rsidRPr="00B61745">
        <w:rPr>
          <w:rFonts w:ascii="David" w:eastAsiaTheme="majorEastAsia" w:hAnsi="David" w:cs="David"/>
          <w:b/>
          <w:bCs/>
          <w:sz w:val="26"/>
          <w:szCs w:val="26"/>
          <w:rtl/>
        </w:rPr>
        <w:t xml:space="preserve"> </w:t>
      </w:r>
      <w:r w:rsidRPr="00B61745">
        <w:rPr>
          <w:rFonts w:ascii="David" w:eastAsiaTheme="majorEastAsia" w:hAnsi="David" w:cs="David" w:hint="eastAsia"/>
          <w:b/>
          <w:bCs/>
          <w:sz w:val="26"/>
          <w:szCs w:val="26"/>
          <w:rtl/>
        </w:rPr>
        <w:t>בשליטת</w:t>
      </w:r>
      <w:r w:rsidRPr="00B61745">
        <w:rPr>
          <w:rFonts w:ascii="David" w:eastAsiaTheme="majorEastAsia" w:hAnsi="David" w:cs="David"/>
          <w:b/>
          <w:bCs/>
          <w:sz w:val="26"/>
          <w:szCs w:val="26"/>
          <w:rtl/>
        </w:rPr>
        <w:t xml:space="preserve"> </w:t>
      </w:r>
      <w:r w:rsidRPr="00B61745">
        <w:rPr>
          <w:rFonts w:ascii="David" w:eastAsiaTheme="majorEastAsia" w:hAnsi="David" w:cs="David" w:hint="eastAsia"/>
          <w:b/>
          <w:bCs/>
          <w:sz w:val="26"/>
          <w:szCs w:val="26"/>
          <w:rtl/>
        </w:rPr>
        <w:t>אישה</w:t>
      </w:r>
      <w:r w:rsidRPr="00B61745">
        <w:rPr>
          <w:rFonts w:ascii="David" w:eastAsiaTheme="majorEastAsia" w:hAnsi="David" w:cs="David"/>
          <w:b/>
          <w:bCs/>
          <w:sz w:val="26"/>
          <w:szCs w:val="26"/>
          <w:rtl/>
        </w:rPr>
        <w:t xml:space="preserve"> </w:t>
      </w:r>
      <w:r w:rsidRPr="00B61745">
        <w:rPr>
          <w:rFonts w:ascii="David" w:eastAsiaTheme="majorEastAsia" w:hAnsi="David" w:cs="David" w:hint="eastAsia"/>
          <w:b/>
          <w:bCs/>
          <w:sz w:val="26"/>
          <w:szCs w:val="26"/>
          <w:rtl/>
        </w:rPr>
        <w:t>ותצהיר</w:t>
      </w:r>
      <w:r w:rsidRPr="00B61745">
        <w:rPr>
          <w:rFonts w:ascii="David" w:eastAsiaTheme="majorEastAsia" w:hAnsi="David" w:cs="David"/>
          <w:b/>
          <w:bCs/>
          <w:sz w:val="26"/>
          <w:szCs w:val="26"/>
          <w:rtl/>
        </w:rPr>
        <w:t xml:space="preserve"> </w:t>
      </w:r>
      <w:r w:rsidRPr="00B61745">
        <w:rPr>
          <w:rFonts w:ascii="David" w:eastAsiaTheme="majorEastAsia" w:hAnsi="David" w:cs="David" w:hint="eastAsia"/>
          <w:b/>
          <w:bCs/>
          <w:sz w:val="26"/>
          <w:szCs w:val="26"/>
          <w:rtl/>
        </w:rPr>
        <w:t>מחזיקה</w:t>
      </w:r>
      <w:r w:rsidRPr="00B61745">
        <w:rPr>
          <w:rFonts w:ascii="David" w:eastAsiaTheme="majorEastAsia" w:hAnsi="David" w:cs="David"/>
          <w:b/>
          <w:bCs/>
          <w:sz w:val="26"/>
          <w:szCs w:val="26"/>
          <w:rtl/>
        </w:rPr>
        <w:t xml:space="preserve"> </w:t>
      </w:r>
      <w:r w:rsidRPr="00B61745">
        <w:rPr>
          <w:rFonts w:ascii="David" w:eastAsiaTheme="majorEastAsia" w:hAnsi="David" w:cs="David" w:hint="eastAsia"/>
          <w:b/>
          <w:bCs/>
          <w:sz w:val="26"/>
          <w:szCs w:val="26"/>
          <w:rtl/>
        </w:rPr>
        <w:t>בשליטה</w:t>
      </w:r>
      <w:bookmarkEnd w:id="202"/>
    </w:p>
    <w:p w:rsidR="00002FC7" w:rsidRDefault="00002FC7" w:rsidP="00F1073B">
      <w:pPr>
        <w:jc w:val="both"/>
        <w:rPr>
          <w:rFonts w:ascii="David" w:hAnsi="David" w:cs="David"/>
          <w:sz w:val="24"/>
          <w:szCs w:val="24"/>
          <w:rtl/>
        </w:rPr>
      </w:pPr>
    </w:p>
    <w:p w:rsidR="00F1073B" w:rsidRPr="00F1073B" w:rsidRDefault="00F1073B" w:rsidP="00F1073B">
      <w:pPr>
        <w:jc w:val="both"/>
        <w:rPr>
          <w:rFonts w:ascii="David" w:hAnsi="David" w:cs="David"/>
          <w:sz w:val="24"/>
          <w:szCs w:val="24"/>
          <w:rtl/>
        </w:rPr>
      </w:pPr>
      <w:r w:rsidRPr="00F1073B">
        <w:rPr>
          <w:rFonts w:ascii="David" w:hAnsi="David" w:cs="David"/>
          <w:sz w:val="24"/>
          <w:szCs w:val="24"/>
          <w:rtl/>
        </w:rPr>
        <w:t>לכבוד,</w:t>
      </w:r>
    </w:p>
    <w:p w:rsidR="00F1073B" w:rsidRPr="00F1073B" w:rsidRDefault="00F1073B" w:rsidP="00F1073B">
      <w:pPr>
        <w:rPr>
          <w:rFonts w:ascii="David" w:hAnsi="David" w:cs="David"/>
          <w:sz w:val="24"/>
          <w:szCs w:val="24"/>
          <w:rtl/>
        </w:rPr>
      </w:pPr>
      <w:r w:rsidRPr="00F1073B">
        <w:rPr>
          <w:rFonts w:ascii="David" w:hAnsi="David" w:cs="David"/>
          <w:sz w:val="24"/>
          <w:szCs w:val="24"/>
          <w:rtl/>
        </w:rPr>
        <w:t>ממשלת ישראל באמצעות הרשות הממשלתית להתחדשות עירונית</w:t>
      </w:r>
    </w:p>
    <w:p w:rsidR="00F1073B" w:rsidRPr="00002FC7" w:rsidRDefault="00F1073B" w:rsidP="00F1073B">
      <w:pPr>
        <w:rPr>
          <w:rFonts w:ascii="David" w:hAnsi="David" w:cs="David"/>
          <w:b/>
          <w:bCs/>
          <w:sz w:val="24"/>
          <w:szCs w:val="24"/>
          <w:rtl/>
        </w:rPr>
      </w:pPr>
      <w:r w:rsidRPr="00002FC7">
        <w:rPr>
          <w:rFonts w:ascii="David" w:hAnsi="David" w:cs="David"/>
          <w:b/>
          <w:bCs/>
          <w:sz w:val="24"/>
          <w:szCs w:val="24"/>
          <w:rtl/>
        </w:rPr>
        <w:t>הגדרות:</w:t>
      </w:r>
    </w:p>
    <w:p w:rsidR="00F1073B" w:rsidRPr="00F1073B" w:rsidRDefault="00F1073B" w:rsidP="00F1073B">
      <w:pPr>
        <w:rPr>
          <w:rFonts w:ascii="David" w:hAnsi="David" w:cs="David"/>
          <w:sz w:val="24"/>
          <w:szCs w:val="24"/>
          <w:rtl/>
        </w:rPr>
      </w:pPr>
      <w:r w:rsidRPr="00F1073B">
        <w:rPr>
          <w:rFonts w:ascii="David" w:hAnsi="David" w:cs="David"/>
          <w:sz w:val="24"/>
          <w:szCs w:val="24"/>
          <w:rtl/>
        </w:rPr>
        <w:t>אמצעי שליטה –  כהגדרתו בחוק הבנקאות (רישוי), תשמ"א-1981.</w:t>
      </w:r>
    </w:p>
    <w:p w:rsidR="00F1073B" w:rsidRPr="00F1073B" w:rsidRDefault="00F1073B" w:rsidP="00F1073B">
      <w:pPr>
        <w:rPr>
          <w:rFonts w:ascii="David" w:hAnsi="David" w:cs="David"/>
          <w:sz w:val="24"/>
          <w:szCs w:val="24"/>
          <w:rtl/>
        </w:rPr>
      </w:pPr>
      <w:r w:rsidRPr="00F1073B">
        <w:rPr>
          <w:rFonts w:ascii="David" w:hAnsi="David" w:cs="David"/>
          <w:sz w:val="24"/>
          <w:szCs w:val="24"/>
          <w:rtl/>
        </w:rPr>
        <w:t>מחזיקה בשליטה – נושאת משרה בעסק אשר מחזיקה, בעצמה או יחד עם נשים אחרות, במישרין או בעקיפין, בלמעלה מ-50% מכל סוג של אמצעי השליטה בעסק.</w:t>
      </w:r>
    </w:p>
    <w:p w:rsidR="00F1073B" w:rsidRPr="00F1073B" w:rsidRDefault="00F1073B" w:rsidP="00F1073B">
      <w:pPr>
        <w:rPr>
          <w:rFonts w:ascii="David" w:hAnsi="David" w:cs="David"/>
          <w:sz w:val="24"/>
          <w:szCs w:val="24"/>
          <w:rtl/>
        </w:rPr>
      </w:pPr>
      <w:r w:rsidRPr="00F1073B">
        <w:rPr>
          <w:rFonts w:ascii="David" w:hAnsi="David" w:cs="David"/>
          <w:sz w:val="24"/>
          <w:szCs w:val="24"/>
          <w:rtl/>
        </w:rPr>
        <w:t>נושא משרה – מנהל כללי, משנה למנהל כללי, סגן למנהל הכללי, מנהל עסקים ראשי וכל ממלא תפקיד כגון זה בעסק, אף אם תוארו שונה.</w:t>
      </w:r>
    </w:p>
    <w:p w:rsidR="00F1073B" w:rsidRPr="00F1073B" w:rsidRDefault="00F1073B" w:rsidP="00F1073B">
      <w:pPr>
        <w:rPr>
          <w:rFonts w:ascii="David" w:hAnsi="David" w:cs="David"/>
          <w:sz w:val="24"/>
          <w:szCs w:val="24"/>
          <w:rtl/>
        </w:rPr>
      </w:pPr>
      <w:r w:rsidRPr="00F1073B">
        <w:rPr>
          <w:rFonts w:ascii="David" w:hAnsi="David" w:cs="David"/>
          <w:sz w:val="24"/>
          <w:szCs w:val="24"/>
          <w:rtl/>
        </w:rPr>
        <w:t xml:space="preserve">עסק – חברה הרשומה בישראל שמניותיה אינן רשומות למסחר בבורסה ולא הוצאו לציבור על פי תשקיף או שותפות הרשומה בישראל. </w:t>
      </w:r>
    </w:p>
    <w:p w:rsidR="00F1073B" w:rsidRPr="00F1073B" w:rsidRDefault="00F1073B" w:rsidP="00F1073B">
      <w:pPr>
        <w:rPr>
          <w:rFonts w:ascii="David" w:hAnsi="David" w:cs="David"/>
          <w:sz w:val="24"/>
          <w:szCs w:val="24"/>
          <w:rtl/>
        </w:rPr>
      </w:pPr>
      <w:r w:rsidRPr="00F1073B">
        <w:rPr>
          <w:rFonts w:ascii="David" w:hAnsi="David" w:cs="David"/>
          <w:sz w:val="24"/>
          <w:szCs w:val="24"/>
          <w:rtl/>
        </w:rPr>
        <w:t>עסק בשליטת אישה – עסק שאישה מחזיקה בשליטה בו ואשר יש לה, ביחידות או עם נשים אחרות, את היכולת לכוון את פעילותו; ובלבד שהתקיימו התנאים ‏א ו-‏ב באישור רואה החשבון לעיל.</w:t>
      </w:r>
    </w:p>
    <w:p w:rsidR="00F1073B" w:rsidRPr="00F1073B" w:rsidRDefault="00F1073B" w:rsidP="00F1073B">
      <w:pPr>
        <w:rPr>
          <w:rFonts w:ascii="David" w:hAnsi="David" w:cs="David"/>
          <w:sz w:val="24"/>
          <w:szCs w:val="24"/>
          <w:rtl/>
        </w:rPr>
      </w:pPr>
      <w:r w:rsidRPr="00F1073B">
        <w:rPr>
          <w:rFonts w:ascii="David" w:hAnsi="David" w:cs="David"/>
          <w:sz w:val="24"/>
          <w:szCs w:val="24"/>
          <w:rtl/>
        </w:rPr>
        <w:t>קרוב – בן זוג, אח, הורה, צאצא, וכן הורה או בן זוג של כל אחד מאלה.</w:t>
      </w:r>
    </w:p>
    <w:p w:rsidR="00F1073B" w:rsidRPr="00F1073B" w:rsidRDefault="00F1073B" w:rsidP="00F1073B">
      <w:pPr>
        <w:spacing w:after="0"/>
        <w:jc w:val="both"/>
        <w:rPr>
          <w:rFonts w:ascii="David" w:eastAsia="Times New Roman" w:hAnsi="David" w:cs="David"/>
          <w:kern w:val="28"/>
          <w:sz w:val="24"/>
          <w:szCs w:val="24"/>
          <w:rtl/>
        </w:rPr>
      </w:pPr>
    </w:p>
    <w:p w:rsidR="00F1073B" w:rsidRPr="00F1073B" w:rsidRDefault="00F1073B" w:rsidP="00F1073B">
      <w:pPr>
        <w:spacing w:after="240"/>
        <w:jc w:val="both"/>
        <w:rPr>
          <w:rFonts w:ascii="David" w:hAnsi="David" w:cs="David"/>
          <w:sz w:val="24"/>
          <w:szCs w:val="24"/>
          <w:rtl/>
        </w:rPr>
      </w:pPr>
      <w:r w:rsidRPr="00F1073B">
        <w:rPr>
          <w:rFonts w:ascii="David" w:hAnsi="David" w:cs="David"/>
          <w:sz w:val="24"/>
          <w:szCs w:val="24"/>
          <w:rtl/>
        </w:rPr>
        <w:t>אני גב' _______________, מספר זהות ____________, שם התאגיד _______________, ע"מ _______________, מצהירה בזאת כי העסק נמצא בשליטתי בהתאם לסעיף 2ב' לחוק חובת המכרזים, התשנ"ב – 1992 לעניין עידוד נשים בעסקים.</w:t>
      </w:r>
    </w:p>
    <w:p w:rsidR="00F1073B" w:rsidRPr="00F1073B" w:rsidRDefault="00F1073B" w:rsidP="00F1073B">
      <w:pPr>
        <w:jc w:val="both"/>
        <w:rPr>
          <w:rFonts w:ascii="David" w:hAnsi="David" w:cs="David"/>
          <w:sz w:val="24"/>
          <w:szCs w:val="24"/>
          <w:rtl/>
        </w:rPr>
      </w:pPr>
      <w:r w:rsidRPr="00F1073B">
        <w:rPr>
          <w:rFonts w:ascii="David" w:hAnsi="David" w:cs="David"/>
          <w:sz w:val="24"/>
          <w:szCs w:val="24"/>
          <w:rtl/>
        </w:rPr>
        <w:t>________</w:t>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t>_______</w:t>
      </w:r>
    </w:p>
    <w:p w:rsidR="00F1073B" w:rsidRPr="00F1073B" w:rsidRDefault="00F1073B" w:rsidP="00F1073B">
      <w:pPr>
        <w:jc w:val="both"/>
        <w:rPr>
          <w:rFonts w:ascii="David" w:hAnsi="David" w:cs="David"/>
          <w:sz w:val="24"/>
          <w:szCs w:val="24"/>
          <w:rtl/>
        </w:rPr>
      </w:pPr>
      <w:r w:rsidRPr="00F1073B">
        <w:rPr>
          <w:rFonts w:ascii="David" w:hAnsi="David" w:cs="David"/>
          <w:sz w:val="24"/>
          <w:szCs w:val="24"/>
          <w:rtl/>
        </w:rPr>
        <w:t xml:space="preserve">  שם מלא</w:t>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t xml:space="preserve">  חתימה</w:t>
      </w:r>
    </w:p>
    <w:p w:rsidR="00F1073B" w:rsidRPr="00F1073B" w:rsidRDefault="00F1073B" w:rsidP="00F1073B">
      <w:pPr>
        <w:tabs>
          <w:tab w:val="left" w:pos="454"/>
        </w:tabs>
        <w:spacing w:after="240"/>
        <w:jc w:val="both"/>
        <w:rPr>
          <w:rFonts w:ascii="David" w:hAnsi="David" w:cs="David"/>
          <w:sz w:val="24"/>
          <w:szCs w:val="24"/>
          <w:rtl/>
        </w:rPr>
      </w:pPr>
      <w:r w:rsidRPr="00F1073B">
        <w:rPr>
          <w:rFonts w:ascii="David" w:hAnsi="David" w:cs="David"/>
          <w:sz w:val="24"/>
          <w:szCs w:val="24"/>
          <w:rtl/>
        </w:rPr>
        <w:t>אני עו"ד _____________, מאשר בזאת כי העסק הינו בשליטת אישה כהגדרתו בחוק הבנקאות (רישוי), התשמ"א – 1981.</w:t>
      </w:r>
    </w:p>
    <w:p w:rsidR="00F1073B" w:rsidRPr="00F1073B" w:rsidRDefault="00F1073B" w:rsidP="00F1073B">
      <w:pPr>
        <w:tabs>
          <w:tab w:val="left" w:pos="454"/>
        </w:tabs>
        <w:spacing w:after="240"/>
        <w:jc w:val="both"/>
        <w:rPr>
          <w:rFonts w:ascii="David" w:hAnsi="David" w:cs="David"/>
          <w:sz w:val="24"/>
          <w:szCs w:val="24"/>
          <w:rtl/>
        </w:rPr>
      </w:pPr>
      <w:r w:rsidRPr="00F1073B">
        <w:rPr>
          <w:rFonts w:ascii="David" w:hAnsi="David" w:cs="David"/>
          <w:sz w:val="24"/>
          <w:szCs w:val="24"/>
          <w:rtl/>
        </w:rPr>
        <w:t>המחזיקה בשליטה בחברת ______________, הינה גב' ______________ מספר זהות ______________.</w:t>
      </w:r>
    </w:p>
    <w:p w:rsidR="00F1073B" w:rsidRPr="00F1073B" w:rsidRDefault="00F1073B" w:rsidP="00F1073B">
      <w:pPr>
        <w:tabs>
          <w:tab w:val="left" w:pos="454"/>
        </w:tabs>
        <w:spacing w:after="0"/>
        <w:jc w:val="both"/>
        <w:rPr>
          <w:rFonts w:ascii="David" w:hAnsi="David" w:cs="David"/>
          <w:sz w:val="24"/>
          <w:szCs w:val="24"/>
          <w:rtl/>
        </w:rPr>
      </w:pPr>
      <w:r w:rsidRPr="00F1073B">
        <w:rPr>
          <w:rFonts w:ascii="David" w:hAnsi="David" w:cs="David"/>
          <w:sz w:val="24"/>
          <w:szCs w:val="24"/>
          <w:rtl/>
        </w:rPr>
        <w:t>________</w:t>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t>_____________</w:t>
      </w:r>
      <w:r w:rsidRPr="00F1073B">
        <w:rPr>
          <w:rFonts w:ascii="David" w:hAnsi="David" w:cs="David"/>
          <w:sz w:val="24"/>
          <w:szCs w:val="24"/>
          <w:rtl/>
        </w:rPr>
        <w:tab/>
      </w:r>
      <w:r w:rsidRPr="00F1073B">
        <w:rPr>
          <w:rFonts w:ascii="David" w:hAnsi="David" w:cs="David"/>
          <w:sz w:val="24"/>
          <w:szCs w:val="24"/>
          <w:rtl/>
        </w:rPr>
        <w:tab/>
        <w:t>_____________</w:t>
      </w:r>
      <w:r w:rsidRPr="00F1073B">
        <w:rPr>
          <w:rFonts w:ascii="David" w:hAnsi="David" w:cs="David"/>
          <w:sz w:val="24"/>
          <w:szCs w:val="24"/>
          <w:rtl/>
        </w:rPr>
        <w:tab/>
      </w:r>
      <w:r w:rsidRPr="00F1073B">
        <w:rPr>
          <w:rFonts w:ascii="David" w:hAnsi="David" w:cs="David"/>
          <w:sz w:val="24"/>
          <w:szCs w:val="24"/>
          <w:rtl/>
        </w:rPr>
        <w:tab/>
      </w:r>
    </w:p>
    <w:p w:rsidR="00F1073B" w:rsidRPr="00F1073B" w:rsidRDefault="00F1073B" w:rsidP="00F1073B">
      <w:pPr>
        <w:tabs>
          <w:tab w:val="left" w:pos="454"/>
        </w:tabs>
        <w:spacing w:after="240"/>
        <w:jc w:val="both"/>
        <w:rPr>
          <w:rFonts w:ascii="David" w:hAnsi="David" w:cs="David"/>
          <w:sz w:val="24"/>
          <w:szCs w:val="24"/>
          <w:rtl/>
        </w:rPr>
      </w:pPr>
      <w:r w:rsidRPr="00F1073B">
        <w:rPr>
          <w:rFonts w:ascii="David" w:hAnsi="David" w:cs="David"/>
          <w:sz w:val="24"/>
          <w:szCs w:val="24"/>
          <w:rtl/>
        </w:rPr>
        <w:t xml:space="preserve">  שם מלא</w:t>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t xml:space="preserve">       חתימה</w:t>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t xml:space="preserve">       חותמת</w:t>
      </w:r>
    </w:p>
    <w:p w:rsidR="00F1073B" w:rsidRPr="00F1073B" w:rsidRDefault="00F1073B" w:rsidP="00F1073B">
      <w:pPr>
        <w:spacing w:after="0"/>
        <w:jc w:val="both"/>
        <w:rPr>
          <w:rFonts w:ascii="David" w:hAnsi="David" w:cs="David"/>
          <w:sz w:val="24"/>
          <w:szCs w:val="24"/>
          <w:rtl/>
        </w:rPr>
      </w:pPr>
      <w:r w:rsidRPr="00F1073B">
        <w:rPr>
          <w:rFonts w:ascii="David" w:hAnsi="David" w:cs="David"/>
          <w:sz w:val="24"/>
          <w:szCs w:val="24"/>
          <w:rtl/>
        </w:rPr>
        <w:t>___________________</w:t>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t>__________</w:t>
      </w:r>
      <w:r w:rsidRPr="00F1073B">
        <w:rPr>
          <w:rFonts w:ascii="David" w:hAnsi="David" w:cs="David"/>
          <w:sz w:val="24"/>
          <w:szCs w:val="24"/>
          <w:rtl/>
        </w:rPr>
        <w:tab/>
      </w:r>
    </w:p>
    <w:p w:rsidR="00F1073B" w:rsidRPr="00F1073B" w:rsidRDefault="00F1073B" w:rsidP="00F1073B">
      <w:pPr>
        <w:ind w:firstLine="720"/>
        <w:jc w:val="both"/>
        <w:rPr>
          <w:rFonts w:ascii="David" w:hAnsi="David" w:cs="David"/>
          <w:sz w:val="24"/>
          <w:szCs w:val="24"/>
          <w:rtl/>
        </w:rPr>
      </w:pPr>
      <w:r w:rsidRPr="00F1073B">
        <w:rPr>
          <w:rFonts w:ascii="David" w:hAnsi="David" w:cs="David"/>
          <w:sz w:val="24"/>
          <w:szCs w:val="24"/>
          <w:rtl/>
        </w:rPr>
        <w:t xml:space="preserve">  כתובת</w:t>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r>
      <w:r w:rsidRPr="00F1073B">
        <w:rPr>
          <w:rFonts w:ascii="David" w:hAnsi="David" w:cs="David"/>
          <w:sz w:val="24"/>
          <w:szCs w:val="24"/>
          <w:rtl/>
        </w:rPr>
        <w:tab/>
        <w:t xml:space="preserve">                  טלפון</w:t>
      </w:r>
    </w:p>
    <w:p w:rsidR="00F1073B" w:rsidRPr="00F1073B" w:rsidRDefault="00F1073B" w:rsidP="00F1073B">
      <w:pPr>
        <w:rPr>
          <w:rFonts w:ascii="David" w:hAnsi="David" w:cs="David"/>
          <w:sz w:val="24"/>
          <w:szCs w:val="24"/>
          <w:rtl/>
        </w:rPr>
      </w:pPr>
      <w:r w:rsidRPr="00F1073B">
        <w:rPr>
          <w:rFonts w:ascii="David" w:hAnsi="David" w:cs="David"/>
          <w:sz w:val="24"/>
          <w:szCs w:val="24"/>
          <w:rtl/>
        </w:rPr>
        <w:t>מצורף אישור מטעם רואה חשבון כי בעסק האישה מחזיקה בשליטה וכי לא התקיים אף אחד מהתנאים האלה:</w:t>
      </w:r>
    </w:p>
    <w:p w:rsidR="00F1073B" w:rsidRPr="00F1073B" w:rsidRDefault="00F1073B" w:rsidP="00A97119">
      <w:pPr>
        <w:numPr>
          <w:ilvl w:val="0"/>
          <w:numId w:val="5"/>
        </w:numPr>
        <w:spacing w:after="0"/>
        <w:contextualSpacing/>
        <w:rPr>
          <w:rFonts w:ascii="David" w:hAnsi="David" w:cs="David"/>
          <w:sz w:val="24"/>
          <w:szCs w:val="24"/>
          <w:rtl/>
        </w:rPr>
      </w:pPr>
      <w:r w:rsidRPr="00F1073B">
        <w:rPr>
          <w:rFonts w:ascii="David" w:hAnsi="David" w:cs="David"/>
          <w:sz w:val="24"/>
          <w:szCs w:val="24"/>
          <w:rtl/>
        </w:rPr>
        <w:t>אם מכהן בעסק נושא משרה שאינו אישה – הוא אינו קרוב משפחה של המחזיקה בשליטה.</w:t>
      </w:r>
    </w:p>
    <w:p w:rsidR="00F1073B" w:rsidRPr="00F1073B" w:rsidRDefault="00F1073B" w:rsidP="00A97119">
      <w:pPr>
        <w:numPr>
          <w:ilvl w:val="0"/>
          <w:numId w:val="5"/>
        </w:numPr>
        <w:spacing w:after="0"/>
        <w:contextualSpacing/>
        <w:rPr>
          <w:rFonts w:ascii="David" w:hAnsi="David" w:cs="David"/>
          <w:sz w:val="24"/>
          <w:szCs w:val="24"/>
        </w:rPr>
      </w:pPr>
      <w:r w:rsidRPr="00F1073B">
        <w:rPr>
          <w:rFonts w:ascii="David" w:hAnsi="David" w:cs="David"/>
          <w:sz w:val="24"/>
          <w:szCs w:val="24"/>
          <w:rtl/>
        </w:rPr>
        <w:t>אם שליש מהדירקטורים אינם נשים – אין הם קרובי משפחה של המחזיקה בשליטה.</w:t>
      </w:r>
    </w:p>
    <w:p w:rsidR="00F1073B" w:rsidRPr="00B61745" w:rsidRDefault="00F1073B" w:rsidP="00B61745">
      <w:pPr>
        <w:keepNext/>
        <w:keepLines/>
        <w:spacing w:before="200"/>
        <w:jc w:val="center"/>
        <w:outlineLvl w:val="1"/>
        <w:rPr>
          <w:rFonts w:ascii="David" w:eastAsiaTheme="majorEastAsia" w:hAnsi="David" w:cs="David"/>
          <w:b/>
          <w:bCs/>
          <w:sz w:val="26"/>
          <w:szCs w:val="26"/>
          <w:rtl/>
        </w:rPr>
      </w:pPr>
      <w:bookmarkStart w:id="203" w:name="_Toc16767314"/>
      <w:r w:rsidRPr="00B61745">
        <w:rPr>
          <w:rFonts w:ascii="David" w:eastAsiaTheme="majorEastAsia" w:hAnsi="David" w:cs="David" w:hint="eastAsia"/>
          <w:b/>
          <w:bCs/>
          <w:sz w:val="26"/>
          <w:szCs w:val="26"/>
          <w:rtl/>
        </w:rPr>
        <w:lastRenderedPageBreak/>
        <w:t>נספח</w:t>
      </w:r>
      <w:r w:rsidRPr="00B61745">
        <w:rPr>
          <w:rFonts w:ascii="David" w:eastAsiaTheme="majorEastAsia" w:hAnsi="David" w:cs="David"/>
          <w:b/>
          <w:bCs/>
          <w:sz w:val="26"/>
          <w:szCs w:val="26"/>
          <w:rtl/>
        </w:rPr>
        <w:t xml:space="preserve"> </w:t>
      </w:r>
      <w:r w:rsidR="002811AA" w:rsidRPr="00B61745">
        <w:rPr>
          <w:rFonts w:ascii="David" w:eastAsiaTheme="majorEastAsia" w:hAnsi="David" w:cs="David" w:hint="cs"/>
          <w:b/>
          <w:bCs/>
          <w:sz w:val="26"/>
          <w:szCs w:val="26"/>
          <w:rtl/>
        </w:rPr>
        <w:t>10</w:t>
      </w:r>
      <w:r w:rsidRPr="00B61745">
        <w:rPr>
          <w:rFonts w:ascii="David" w:eastAsiaTheme="majorEastAsia" w:hAnsi="David" w:cs="David"/>
          <w:b/>
          <w:bCs/>
          <w:sz w:val="26"/>
          <w:szCs w:val="26"/>
          <w:rtl/>
        </w:rPr>
        <w:t xml:space="preserve"> - </w:t>
      </w:r>
      <w:r w:rsidRPr="00B61745">
        <w:rPr>
          <w:rFonts w:ascii="David" w:eastAsiaTheme="majorEastAsia" w:hAnsi="David" w:cs="David" w:hint="eastAsia"/>
          <w:b/>
          <w:bCs/>
          <w:sz w:val="26"/>
          <w:szCs w:val="26"/>
          <w:rtl/>
        </w:rPr>
        <w:t>הסכם</w:t>
      </w:r>
      <w:r w:rsidRPr="00B61745">
        <w:rPr>
          <w:rFonts w:ascii="David" w:eastAsiaTheme="majorEastAsia" w:hAnsi="David" w:cs="David"/>
          <w:b/>
          <w:bCs/>
          <w:sz w:val="26"/>
          <w:szCs w:val="26"/>
          <w:rtl/>
        </w:rPr>
        <w:t xml:space="preserve"> </w:t>
      </w:r>
      <w:r w:rsidRPr="00B61745">
        <w:rPr>
          <w:rFonts w:ascii="David" w:eastAsiaTheme="majorEastAsia" w:hAnsi="David" w:cs="David" w:hint="eastAsia"/>
          <w:b/>
          <w:bCs/>
          <w:sz w:val="26"/>
          <w:szCs w:val="26"/>
          <w:rtl/>
        </w:rPr>
        <w:t>השירותים</w:t>
      </w:r>
      <w:bookmarkEnd w:id="203"/>
    </w:p>
    <w:p w:rsidR="00F1073B" w:rsidRPr="00F1073B" w:rsidRDefault="00F1073B" w:rsidP="00F1073B">
      <w:pPr>
        <w:tabs>
          <w:tab w:val="left" w:pos="2640"/>
          <w:tab w:val="left" w:pos="3120"/>
          <w:tab w:val="left" w:pos="3840"/>
        </w:tabs>
        <w:spacing w:line="360" w:lineRule="auto"/>
        <w:jc w:val="center"/>
        <w:rPr>
          <w:rFonts w:ascii="David" w:hAnsi="David" w:cs="David"/>
          <w:sz w:val="24"/>
          <w:szCs w:val="24"/>
          <w:rtl/>
        </w:rPr>
      </w:pPr>
      <w:r w:rsidRPr="00F1073B">
        <w:rPr>
          <w:rFonts w:ascii="David" w:hAnsi="David" w:cs="David"/>
          <w:sz w:val="24"/>
          <w:szCs w:val="24"/>
          <w:rtl/>
        </w:rPr>
        <w:t xml:space="preserve">הסכם למתן שירותים לפי מכרז מס. </w:t>
      </w:r>
      <w:r w:rsidRPr="00F1073B">
        <w:rPr>
          <w:rFonts w:ascii="David" w:hAnsi="David" w:cs="David" w:hint="cs"/>
          <w:sz w:val="24"/>
          <w:szCs w:val="24"/>
          <w:rtl/>
        </w:rPr>
        <w:t>______</w:t>
      </w:r>
      <w:r w:rsidRPr="00F1073B">
        <w:rPr>
          <w:rFonts w:ascii="David" w:hAnsi="David" w:cs="David"/>
          <w:sz w:val="24"/>
          <w:szCs w:val="24"/>
          <w:rtl/>
        </w:rPr>
        <w:t xml:space="preserve"> שנערך ונחתם ביום ___________</w:t>
      </w:r>
    </w:p>
    <w:p w:rsidR="00F1073B" w:rsidRPr="00F1073B" w:rsidRDefault="00F1073B" w:rsidP="00F1073B">
      <w:pPr>
        <w:tabs>
          <w:tab w:val="left" w:pos="2640"/>
          <w:tab w:val="left" w:pos="3120"/>
          <w:tab w:val="left" w:pos="3840"/>
        </w:tabs>
        <w:spacing w:line="360" w:lineRule="auto"/>
        <w:jc w:val="both"/>
        <w:rPr>
          <w:rFonts w:ascii="David" w:hAnsi="David" w:cs="David"/>
          <w:sz w:val="24"/>
          <w:szCs w:val="24"/>
          <w:rtl/>
        </w:rPr>
      </w:pPr>
      <w:r w:rsidRPr="00F1073B">
        <w:rPr>
          <w:rFonts w:ascii="David" w:hAnsi="David" w:cs="David"/>
          <w:bCs/>
          <w:sz w:val="24"/>
          <w:szCs w:val="24"/>
          <w:rtl/>
        </w:rPr>
        <w:t>בי ן</w:t>
      </w:r>
    </w:p>
    <w:p w:rsidR="00F1073B" w:rsidRPr="00F1073B" w:rsidRDefault="00F1073B" w:rsidP="00F1073B">
      <w:pPr>
        <w:tabs>
          <w:tab w:val="left" w:pos="2640"/>
          <w:tab w:val="left" w:pos="3120"/>
          <w:tab w:val="left" w:pos="3840"/>
        </w:tabs>
        <w:spacing w:line="360" w:lineRule="auto"/>
        <w:jc w:val="both"/>
        <w:rPr>
          <w:rFonts w:ascii="David" w:hAnsi="David" w:cs="David"/>
          <w:sz w:val="24"/>
          <w:szCs w:val="24"/>
          <w:rtl/>
        </w:rPr>
      </w:pPr>
      <w:r w:rsidRPr="00F1073B">
        <w:rPr>
          <w:rFonts w:ascii="David" w:hAnsi="David" w:cs="David"/>
          <w:sz w:val="24"/>
          <w:szCs w:val="24"/>
          <w:rtl/>
        </w:rPr>
        <w:t>ממשלת ישראל בשם מדינת ישראל, הרשות הממשלתית להתחדשות עירונית, על ידי המורשים לחתום בשמה כדין</w:t>
      </w:r>
    </w:p>
    <w:p w:rsidR="00F1073B" w:rsidRPr="00F1073B" w:rsidRDefault="00F1073B" w:rsidP="00F1073B">
      <w:pPr>
        <w:tabs>
          <w:tab w:val="left" w:pos="2640"/>
          <w:tab w:val="left" w:pos="3120"/>
          <w:tab w:val="left" w:pos="3840"/>
        </w:tabs>
        <w:spacing w:line="360" w:lineRule="auto"/>
        <w:jc w:val="both"/>
        <w:rPr>
          <w:rFonts w:ascii="David" w:hAnsi="David" w:cs="David"/>
          <w:sz w:val="24"/>
          <w:szCs w:val="24"/>
          <w:rtl/>
        </w:rPr>
      </w:pPr>
      <w:r w:rsidRPr="00F1073B">
        <w:rPr>
          <w:rFonts w:ascii="David" w:hAnsi="David" w:cs="David"/>
          <w:sz w:val="24"/>
          <w:szCs w:val="24"/>
          <w:rtl/>
        </w:rPr>
        <w:t>(להלן -"</w:t>
      </w:r>
      <w:r w:rsidRPr="005151B3">
        <w:rPr>
          <w:rFonts w:ascii="David" w:hAnsi="David" w:cs="David" w:hint="cs"/>
          <w:b/>
          <w:bCs/>
          <w:sz w:val="24"/>
          <w:szCs w:val="24"/>
          <w:rtl/>
        </w:rPr>
        <w:t>הרשות הממשלתית</w:t>
      </w:r>
      <w:r w:rsidRPr="005151B3">
        <w:rPr>
          <w:rFonts w:ascii="David" w:hAnsi="David" w:cs="David"/>
          <w:b/>
          <w:bCs/>
          <w:sz w:val="24"/>
          <w:szCs w:val="24"/>
          <w:rtl/>
        </w:rPr>
        <w:t>"</w:t>
      </w:r>
      <w:r w:rsidRPr="00F1073B">
        <w:rPr>
          <w:rFonts w:ascii="David" w:hAnsi="David" w:cs="David"/>
          <w:sz w:val="24"/>
          <w:szCs w:val="24"/>
          <w:rtl/>
        </w:rPr>
        <w:t xml:space="preserve"> או </w:t>
      </w:r>
      <w:r w:rsidRPr="005151B3">
        <w:rPr>
          <w:rFonts w:ascii="David" w:hAnsi="David" w:cs="David"/>
          <w:b/>
          <w:bCs/>
          <w:sz w:val="24"/>
          <w:szCs w:val="24"/>
          <w:rtl/>
        </w:rPr>
        <w:t>"המזמין"</w:t>
      </w:r>
      <w:r w:rsidRPr="00F1073B">
        <w:rPr>
          <w:rFonts w:ascii="David" w:hAnsi="David" w:cs="David"/>
          <w:sz w:val="24"/>
          <w:szCs w:val="24"/>
          <w:rtl/>
        </w:rPr>
        <w:t>)</w:t>
      </w:r>
    </w:p>
    <w:p w:rsidR="00F1073B" w:rsidRPr="00F1073B" w:rsidRDefault="00F1073B" w:rsidP="00F1073B">
      <w:pPr>
        <w:tabs>
          <w:tab w:val="left" w:pos="2640"/>
          <w:tab w:val="left" w:pos="3120"/>
          <w:tab w:val="left" w:pos="3840"/>
        </w:tabs>
        <w:spacing w:line="360" w:lineRule="auto"/>
        <w:jc w:val="both"/>
        <w:rPr>
          <w:rFonts w:ascii="David" w:hAnsi="David" w:cs="David"/>
          <w:sz w:val="24"/>
          <w:szCs w:val="24"/>
          <w:rtl/>
        </w:rPr>
      </w:pPr>
    </w:p>
    <w:p w:rsidR="00F1073B" w:rsidRPr="00F1073B" w:rsidRDefault="00F1073B" w:rsidP="00F1073B">
      <w:pPr>
        <w:tabs>
          <w:tab w:val="left" w:pos="7080"/>
        </w:tabs>
        <w:spacing w:line="360" w:lineRule="auto"/>
        <w:jc w:val="center"/>
        <w:rPr>
          <w:rFonts w:ascii="David" w:hAnsi="David" w:cs="David"/>
          <w:sz w:val="24"/>
          <w:szCs w:val="24"/>
          <w:rtl/>
        </w:rPr>
      </w:pPr>
      <w:r w:rsidRPr="00F1073B">
        <w:rPr>
          <w:rFonts w:ascii="David" w:hAnsi="David" w:cs="David"/>
          <w:bCs/>
          <w:sz w:val="24"/>
          <w:szCs w:val="24"/>
          <w:u w:val="single"/>
          <w:rtl/>
        </w:rPr>
        <w:t>מצד אחד</w:t>
      </w:r>
    </w:p>
    <w:p w:rsidR="00F1073B" w:rsidRPr="00F1073B" w:rsidRDefault="00F1073B" w:rsidP="00F1073B">
      <w:pPr>
        <w:tabs>
          <w:tab w:val="left" w:pos="2640"/>
          <w:tab w:val="left" w:pos="3120"/>
          <w:tab w:val="left" w:pos="3840"/>
        </w:tabs>
        <w:spacing w:line="360" w:lineRule="auto"/>
        <w:jc w:val="both"/>
        <w:rPr>
          <w:rFonts w:ascii="David" w:hAnsi="David" w:cs="David"/>
          <w:sz w:val="24"/>
          <w:szCs w:val="24"/>
          <w:rtl/>
        </w:rPr>
      </w:pPr>
      <w:r w:rsidRPr="00F1073B">
        <w:rPr>
          <w:rFonts w:ascii="David" w:hAnsi="David" w:cs="David"/>
          <w:bCs/>
          <w:sz w:val="24"/>
          <w:szCs w:val="24"/>
          <w:rtl/>
        </w:rPr>
        <w:t>ל ב י ן</w:t>
      </w:r>
    </w:p>
    <w:p w:rsidR="00F1073B" w:rsidRPr="00F1073B" w:rsidRDefault="00F1073B" w:rsidP="00F1073B">
      <w:pPr>
        <w:tabs>
          <w:tab w:val="left" w:pos="2640"/>
          <w:tab w:val="left" w:pos="3120"/>
          <w:tab w:val="left" w:pos="3840"/>
        </w:tabs>
        <w:spacing w:line="360" w:lineRule="auto"/>
        <w:jc w:val="both"/>
        <w:rPr>
          <w:rFonts w:ascii="David" w:hAnsi="David" w:cs="David"/>
          <w:sz w:val="24"/>
          <w:szCs w:val="24"/>
          <w:rtl/>
        </w:rPr>
      </w:pPr>
      <w:r w:rsidRPr="00F1073B">
        <w:rPr>
          <w:rFonts w:ascii="David" w:hAnsi="David" w:cs="David"/>
          <w:sz w:val="24"/>
          <w:szCs w:val="24"/>
          <w:rtl/>
        </w:rPr>
        <w:t xml:space="preserve">חברת </w:t>
      </w:r>
      <w:r w:rsidRPr="00F1073B">
        <w:rPr>
          <w:rFonts w:ascii="David" w:hAnsi="David" w:cs="David"/>
          <w:sz w:val="24"/>
          <w:szCs w:val="24"/>
          <w:u w:val="single"/>
          <w:rtl/>
        </w:rPr>
        <w:t xml:space="preserve">                          </w:t>
      </w:r>
      <w:r w:rsidRPr="00F1073B">
        <w:rPr>
          <w:rFonts w:ascii="David" w:hAnsi="David" w:cs="David"/>
          <w:sz w:val="24"/>
          <w:szCs w:val="24"/>
          <w:rtl/>
        </w:rPr>
        <w:t xml:space="preserve"> אשר כתובתה </w:t>
      </w:r>
      <w:r w:rsidRPr="00F1073B">
        <w:rPr>
          <w:rFonts w:ascii="David" w:hAnsi="David" w:cs="David"/>
          <w:sz w:val="24"/>
          <w:szCs w:val="24"/>
          <w:u w:val="single"/>
          <w:rtl/>
        </w:rPr>
        <w:t xml:space="preserve">                                          </w:t>
      </w:r>
      <w:r w:rsidRPr="00F1073B">
        <w:rPr>
          <w:rFonts w:ascii="David" w:hAnsi="David" w:cs="David"/>
          <w:sz w:val="24"/>
          <w:szCs w:val="24"/>
          <w:rtl/>
        </w:rPr>
        <w:t xml:space="preserve"> , באמצעות מנהליה </w:t>
      </w:r>
      <w:r w:rsidRPr="00F1073B">
        <w:rPr>
          <w:rFonts w:ascii="David" w:hAnsi="David" w:cs="David"/>
          <w:sz w:val="24"/>
          <w:szCs w:val="24"/>
          <w:u w:val="single"/>
          <w:rtl/>
        </w:rPr>
        <w:t xml:space="preserve">                                         </w:t>
      </w:r>
      <w:r w:rsidRPr="00F1073B">
        <w:rPr>
          <w:rFonts w:ascii="David" w:hAnsi="David" w:cs="David"/>
          <w:sz w:val="24"/>
          <w:szCs w:val="24"/>
          <w:rtl/>
        </w:rPr>
        <w:t>,</w:t>
      </w:r>
      <w:r w:rsidRPr="00F1073B">
        <w:rPr>
          <w:rFonts w:ascii="David" w:hAnsi="David" w:cs="David"/>
          <w:sz w:val="24"/>
          <w:szCs w:val="24"/>
        </w:rPr>
        <w:t xml:space="preserve"> </w:t>
      </w:r>
      <w:r w:rsidRPr="00F1073B">
        <w:rPr>
          <w:rFonts w:ascii="David" w:hAnsi="David" w:cs="David"/>
          <w:sz w:val="24"/>
          <w:szCs w:val="24"/>
          <w:rtl/>
        </w:rPr>
        <w:t xml:space="preserve">המצהירים בזאת כי </w:t>
      </w:r>
      <w:r w:rsidRPr="00F1073B">
        <w:rPr>
          <w:rFonts w:ascii="David" w:hAnsi="David" w:cs="David" w:hint="cs"/>
          <w:sz w:val="24"/>
          <w:szCs w:val="24"/>
          <w:rtl/>
        </w:rPr>
        <w:t xml:space="preserve">הם </w:t>
      </w:r>
      <w:r w:rsidRPr="00F1073B">
        <w:rPr>
          <w:rFonts w:ascii="David" w:hAnsi="David" w:cs="David"/>
          <w:sz w:val="24"/>
          <w:szCs w:val="24"/>
          <w:rtl/>
        </w:rPr>
        <w:t xml:space="preserve">המוסמכים לחתום על </w:t>
      </w:r>
      <w:r w:rsidRPr="00F1073B">
        <w:rPr>
          <w:rFonts w:ascii="David" w:hAnsi="David" w:cs="David" w:hint="eastAsia"/>
          <w:sz w:val="24"/>
          <w:szCs w:val="24"/>
          <w:rtl/>
        </w:rPr>
        <w:t>הסכם</w:t>
      </w:r>
      <w:r w:rsidRPr="00F1073B">
        <w:rPr>
          <w:rFonts w:ascii="David" w:hAnsi="David" w:cs="David"/>
          <w:sz w:val="24"/>
          <w:szCs w:val="24"/>
          <w:rtl/>
        </w:rPr>
        <w:t xml:space="preserve"> זה בשם החברה וכי חתימתם תחייב את החברה לכל דבר ועניין</w:t>
      </w:r>
    </w:p>
    <w:p w:rsidR="00F1073B" w:rsidRPr="00F1073B" w:rsidRDefault="00F1073B" w:rsidP="00F1073B">
      <w:pPr>
        <w:tabs>
          <w:tab w:val="left" w:pos="2640"/>
          <w:tab w:val="left" w:pos="3120"/>
          <w:tab w:val="left" w:pos="3840"/>
        </w:tabs>
        <w:spacing w:line="360" w:lineRule="auto"/>
        <w:jc w:val="both"/>
        <w:rPr>
          <w:rFonts w:ascii="David" w:hAnsi="David" w:cs="David"/>
          <w:sz w:val="24"/>
          <w:szCs w:val="24"/>
          <w:rtl/>
        </w:rPr>
      </w:pPr>
      <w:r w:rsidRPr="00F1073B">
        <w:rPr>
          <w:rFonts w:ascii="David" w:hAnsi="David" w:cs="David" w:hint="eastAsia"/>
          <w:sz w:val="24"/>
          <w:szCs w:val="24"/>
          <w:rtl/>
        </w:rPr>
        <w:t>או</w:t>
      </w:r>
    </w:p>
    <w:p w:rsidR="00F1073B" w:rsidRPr="00F1073B" w:rsidRDefault="00F1073B" w:rsidP="00F1073B">
      <w:pPr>
        <w:tabs>
          <w:tab w:val="left" w:pos="2640"/>
          <w:tab w:val="left" w:pos="3120"/>
          <w:tab w:val="left" w:pos="3840"/>
        </w:tabs>
        <w:spacing w:line="360" w:lineRule="auto"/>
        <w:jc w:val="both"/>
        <w:rPr>
          <w:rFonts w:ascii="David" w:hAnsi="David" w:cs="David"/>
          <w:sz w:val="24"/>
          <w:szCs w:val="24"/>
          <w:rtl/>
        </w:rPr>
      </w:pPr>
      <w:r w:rsidRPr="00F1073B">
        <w:rPr>
          <w:rFonts w:ascii="David" w:hAnsi="David" w:cs="David" w:hint="eastAsia"/>
          <w:sz w:val="24"/>
          <w:szCs w:val="24"/>
          <w:rtl/>
        </w:rPr>
        <w:t>מר</w:t>
      </w:r>
      <w:r w:rsidRPr="00F1073B">
        <w:rPr>
          <w:rFonts w:ascii="David" w:hAnsi="David" w:cs="David"/>
          <w:sz w:val="24"/>
          <w:szCs w:val="24"/>
          <w:rtl/>
        </w:rPr>
        <w:t xml:space="preserve"> / גב' __________________ מרחוב ____________ מספר עוסק מורשה מס' ___________________ </w:t>
      </w:r>
    </w:p>
    <w:p w:rsidR="00F1073B" w:rsidRPr="00F1073B" w:rsidRDefault="00F1073B" w:rsidP="00F1073B">
      <w:pPr>
        <w:tabs>
          <w:tab w:val="left" w:pos="7080"/>
        </w:tabs>
        <w:spacing w:line="360" w:lineRule="auto"/>
        <w:jc w:val="both"/>
        <w:rPr>
          <w:rFonts w:ascii="David" w:hAnsi="David" w:cs="David"/>
          <w:sz w:val="24"/>
          <w:szCs w:val="24"/>
          <w:rtl/>
        </w:rPr>
      </w:pPr>
      <w:r w:rsidRPr="00F1073B">
        <w:rPr>
          <w:rFonts w:ascii="David" w:hAnsi="David" w:cs="David"/>
          <w:sz w:val="24"/>
          <w:szCs w:val="24"/>
          <w:rtl/>
        </w:rPr>
        <w:t xml:space="preserve">(להלן – </w:t>
      </w:r>
      <w:r w:rsidRPr="005151B3">
        <w:rPr>
          <w:rFonts w:ascii="David" w:hAnsi="David" w:cs="David"/>
          <w:b/>
          <w:bCs/>
          <w:sz w:val="24"/>
          <w:szCs w:val="24"/>
          <w:rtl/>
        </w:rPr>
        <w:t>"נותן השירותים</w:t>
      </w:r>
      <w:r w:rsidR="005151B3">
        <w:rPr>
          <w:rFonts w:ascii="David" w:hAnsi="David" w:cs="David" w:hint="cs"/>
          <w:sz w:val="24"/>
          <w:szCs w:val="24"/>
          <w:rtl/>
        </w:rPr>
        <w:t>"</w:t>
      </w:r>
      <w:r w:rsidR="00085D38">
        <w:rPr>
          <w:rFonts w:ascii="David" w:hAnsi="David" w:cs="David" w:hint="cs"/>
          <w:sz w:val="24"/>
          <w:szCs w:val="24"/>
          <w:rtl/>
        </w:rPr>
        <w:t xml:space="preserve"> או "</w:t>
      </w:r>
      <w:r w:rsidR="00085D38" w:rsidRPr="005151B3">
        <w:rPr>
          <w:rFonts w:ascii="David" w:hAnsi="David" w:cs="David" w:hint="cs"/>
          <w:b/>
          <w:bCs/>
          <w:sz w:val="24"/>
          <w:szCs w:val="24"/>
          <w:rtl/>
        </w:rPr>
        <w:t>מוסד המחקר</w:t>
      </w:r>
      <w:r w:rsidRPr="00F1073B">
        <w:rPr>
          <w:rFonts w:ascii="David" w:hAnsi="David" w:cs="David"/>
          <w:sz w:val="24"/>
          <w:szCs w:val="24"/>
          <w:rtl/>
        </w:rPr>
        <w:t>")</w:t>
      </w:r>
    </w:p>
    <w:p w:rsidR="00F1073B" w:rsidRPr="00F1073B" w:rsidRDefault="00F1073B" w:rsidP="00F1073B">
      <w:pPr>
        <w:tabs>
          <w:tab w:val="left" w:pos="2640"/>
          <w:tab w:val="left" w:pos="3120"/>
          <w:tab w:val="left" w:pos="3840"/>
        </w:tabs>
        <w:spacing w:line="360" w:lineRule="auto"/>
        <w:jc w:val="center"/>
        <w:rPr>
          <w:rFonts w:ascii="David" w:hAnsi="David" w:cs="David"/>
          <w:b/>
          <w:sz w:val="24"/>
          <w:szCs w:val="24"/>
          <w:u w:val="single"/>
        </w:rPr>
      </w:pPr>
      <w:r w:rsidRPr="00F1073B">
        <w:rPr>
          <w:rFonts w:ascii="David" w:hAnsi="David" w:cs="David"/>
          <w:b/>
          <w:bCs/>
          <w:sz w:val="24"/>
          <w:szCs w:val="24"/>
          <w:u w:val="single"/>
          <w:rtl/>
        </w:rPr>
        <w:t>מצד שני</w:t>
      </w:r>
    </w:p>
    <w:p w:rsidR="00F1073B" w:rsidRPr="00F1073B" w:rsidRDefault="00F1073B" w:rsidP="00F1073B">
      <w:pPr>
        <w:spacing w:line="360" w:lineRule="auto"/>
        <w:jc w:val="both"/>
        <w:rPr>
          <w:rFonts w:ascii="David" w:hAnsi="David" w:cs="David"/>
          <w:sz w:val="24"/>
          <w:szCs w:val="24"/>
          <w:rtl/>
        </w:rPr>
      </w:pPr>
    </w:p>
    <w:p w:rsidR="00F1073B" w:rsidRPr="00F1073B" w:rsidRDefault="00F1073B" w:rsidP="005958C1">
      <w:pPr>
        <w:tabs>
          <w:tab w:val="left" w:pos="1680"/>
        </w:tabs>
        <w:spacing w:line="360" w:lineRule="auto"/>
        <w:ind w:left="1680" w:hanging="1680"/>
        <w:jc w:val="both"/>
        <w:rPr>
          <w:rFonts w:ascii="David" w:hAnsi="David" w:cs="David"/>
          <w:b/>
          <w:sz w:val="24"/>
          <w:szCs w:val="24"/>
          <w:u w:val="single"/>
        </w:rPr>
      </w:pPr>
      <w:r w:rsidRPr="00F1073B">
        <w:rPr>
          <w:rFonts w:ascii="David" w:hAnsi="David" w:cs="David"/>
          <w:b/>
          <w:sz w:val="24"/>
          <w:szCs w:val="24"/>
          <w:rtl/>
        </w:rPr>
        <w:t>הואיל</w:t>
      </w:r>
      <w:r w:rsidRPr="00F1073B">
        <w:rPr>
          <w:rFonts w:ascii="David" w:hAnsi="David" w:cs="David"/>
          <w:b/>
          <w:sz w:val="24"/>
          <w:szCs w:val="24"/>
          <w:rtl/>
        </w:rPr>
        <w:tab/>
        <w:t xml:space="preserve">ונותן השירותים זכה במכרז </w:t>
      </w:r>
      <w:r w:rsidRPr="00F1073B">
        <w:rPr>
          <w:rFonts w:ascii="David" w:hAnsi="David" w:cs="David"/>
          <w:sz w:val="24"/>
          <w:szCs w:val="24"/>
          <w:rtl/>
        </w:rPr>
        <w:t xml:space="preserve">מספר </w:t>
      </w:r>
      <w:r w:rsidR="005958C1">
        <w:rPr>
          <w:rFonts w:ascii="David" w:hAnsi="David" w:cs="David" w:hint="cs"/>
          <w:sz w:val="24"/>
          <w:szCs w:val="24"/>
          <w:rtl/>
        </w:rPr>
        <w:t>6/2019</w:t>
      </w:r>
      <w:r w:rsidRPr="00F1073B">
        <w:rPr>
          <w:rFonts w:ascii="David" w:hAnsi="David" w:cs="David" w:hint="cs"/>
          <w:sz w:val="24"/>
          <w:szCs w:val="24"/>
          <w:rtl/>
        </w:rPr>
        <w:t xml:space="preserve"> </w:t>
      </w:r>
      <w:r w:rsidR="00AC69EA" w:rsidRPr="00AC69EA">
        <w:rPr>
          <w:rFonts w:ascii="David" w:hAnsi="David" w:cs="David" w:hint="cs"/>
          <w:sz w:val="24"/>
          <w:szCs w:val="24"/>
          <w:rtl/>
        </w:rPr>
        <w:t>לביצוע</w:t>
      </w:r>
      <w:r w:rsidR="00AC69EA" w:rsidRPr="00AC69EA">
        <w:rPr>
          <w:rFonts w:ascii="David" w:hAnsi="David" w:cs="David"/>
          <w:sz w:val="24"/>
          <w:szCs w:val="24"/>
          <w:rtl/>
        </w:rPr>
        <w:t xml:space="preserve"> </w:t>
      </w:r>
      <w:r w:rsidR="00AC69EA" w:rsidRPr="00AC69EA">
        <w:rPr>
          <w:rFonts w:ascii="David" w:hAnsi="David" w:cs="David" w:hint="cs"/>
          <w:sz w:val="24"/>
          <w:szCs w:val="24"/>
          <w:rtl/>
        </w:rPr>
        <w:t>מחקר</w:t>
      </w:r>
      <w:r w:rsidR="00AC69EA" w:rsidRPr="00AC69EA">
        <w:rPr>
          <w:rFonts w:ascii="David" w:hAnsi="David" w:cs="David"/>
          <w:sz w:val="24"/>
          <w:szCs w:val="24"/>
          <w:rtl/>
        </w:rPr>
        <w:t xml:space="preserve"> </w:t>
      </w:r>
      <w:r w:rsidR="00AC69EA" w:rsidRPr="00AC69EA">
        <w:rPr>
          <w:rFonts w:ascii="David" w:hAnsi="David" w:cs="David" w:hint="cs"/>
          <w:sz w:val="24"/>
          <w:szCs w:val="24"/>
          <w:rtl/>
        </w:rPr>
        <w:t>בנושא</w:t>
      </w:r>
      <w:r w:rsidR="00AC69EA" w:rsidRPr="00AC69EA">
        <w:rPr>
          <w:rFonts w:ascii="David" w:hAnsi="David" w:cs="David"/>
          <w:sz w:val="24"/>
          <w:szCs w:val="24"/>
          <w:rtl/>
        </w:rPr>
        <w:t xml:space="preserve"> </w:t>
      </w:r>
      <w:r w:rsidR="00AC69EA" w:rsidRPr="00AC69EA">
        <w:rPr>
          <w:rFonts w:ascii="David" w:hAnsi="David" w:cs="David" w:hint="cs"/>
          <w:sz w:val="24"/>
          <w:szCs w:val="24"/>
          <w:rtl/>
        </w:rPr>
        <w:t>השפעה</w:t>
      </w:r>
      <w:r w:rsidR="00AC69EA" w:rsidRPr="00AC69EA">
        <w:rPr>
          <w:rFonts w:ascii="David" w:hAnsi="David" w:cs="David"/>
          <w:sz w:val="24"/>
          <w:szCs w:val="24"/>
          <w:rtl/>
        </w:rPr>
        <w:t xml:space="preserve"> </w:t>
      </w:r>
      <w:r w:rsidR="00AC69EA" w:rsidRPr="00AC69EA">
        <w:rPr>
          <w:rFonts w:ascii="David" w:hAnsi="David" w:cs="David" w:hint="cs"/>
          <w:sz w:val="24"/>
          <w:szCs w:val="24"/>
          <w:rtl/>
        </w:rPr>
        <w:t>של</w:t>
      </w:r>
      <w:r w:rsidR="00AC69EA" w:rsidRPr="00AC69EA">
        <w:rPr>
          <w:rFonts w:ascii="David" w:hAnsi="David" w:cs="David"/>
          <w:sz w:val="24"/>
          <w:szCs w:val="24"/>
          <w:rtl/>
        </w:rPr>
        <w:t xml:space="preserve"> </w:t>
      </w:r>
      <w:r w:rsidR="00AC69EA" w:rsidRPr="00AC69EA">
        <w:rPr>
          <w:rFonts w:ascii="David" w:hAnsi="David" w:cs="David" w:hint="cs"/>
          <w:sz w:val="24"/>
          <w:szCs w:val="24"/>
          <w:rtl/>
        </w:rPr>
        <w:t>מיזמי</w:t>
      </w:r>
      <w:r w:rsidR="00AC69EA" w:rsidRPr="00AC69EA">
        <w:rPr>
          <w:rFonts w:ascii="David" w:hAnsi="David" w:cs="David"/>
          <w:sz w:val="24"/>
          <w:szCs w:val="24"/>
          <w:rtl/>
        </w:rPr>
        <w:t xml:space="preserve"> </w:t>
      </w:r>
      <w:r w:rsidR="00AC69EA" w:rsidRPr="00AC69EA">
        <w:rPr>
          <w:rFonts w:ascii="David" w:hAnsi="David" w:cs="David" w:hint="cs"/>
          <w:sz w:val="24"/>
          <w:szCs w:val="24"/>
          <w:rtl/>
        </w:rPr>
        <w:t>התחדשות</w:t>
      </w:r>
      <w:r w:rsidR="00AC69EA" w:rsidRPr="00AC69EA">
        <w:rPr>
          <w:rFonts w:ascii="David" w:hAnsi="David" w:cs="David"/>
          <w:sz w:val="24"/>
          <w:szCs w:val="24"/>
          <w:rtl/>
        </w:rPr>
        <w:t xml:space="preserve"> </w:t>
      </w:r>
      <w:r w:rsidR="00AC69EA" w:rsidRPr="00AC69EA">
        <w:rPr>
          <w:rFonts w:ascii="David" w:hAnsi="David" w:cs="David" w:hint="cs"/>
          <w:sz w:val="24"/>
          <w:szCs w:val="24"/>
          <w:rtl/>
        </w:rPr>
        <w:t>עירונית</w:t>
      </w:r>
      <w:r w:rsidR="00AC69EA" w:rsidRPr="00AC69EA">
        <w:rPr>
          <w:rFonts w:ascii="David" w:hAnsi="David" w:cs="David"/>
          <w:sz w:val="24"/>
          <w:szCs w:val="24"/>
          <w:rtl/>
        </w:rPr>
        <w:t xml:space="preserve"> </w:t>
      </w:r>
      <w:r w:rsidRPr="00F1073B">
        <w:rPr>
          <w:rFonts w:ascii="David" w:hAnsi="David" w:cs="David"/>
          <w:b/>
          <w:sz w:val="24"/>
          <w:szCs w:val="24"/>
          <w:rtl/>
        </w:rPr>
        <w:t>(להלן: "</w:t>
      </w:r>
      <w:r w:rsidRPr="00F1073B">
        <w:rPr>
          <w:rFonts w:ascii="David" w:hAnsi="David" w:cs="David" w:hint="eastAsia"/>
          <w:bCs/>
          <w:sz w:val="24"/>
          <w:szCs w:val="24"/>
          <w:rtl/>
        </w:rPr>
        <w:t>המכרז</w:t>
      </w:r>
      <w:r w:rsidRPr="00F1073B">
        <w:rPr>
          <w:rFonts w:ascii="David" w:hAnsi="David" w:cs="David"/>
          <w:b/>
          <w:sz w:val="24"/>
          <w:szCs w:val="24"/>
          <w:rtl/>
        </w:rPr>
        <w:t>")</w:t>
      </w:r>
      <w:r w:rsidRPr="00F1073B">
        <w:rPr>
          <w:rFonts w:ascii="David" w:hAnsi="David" w:cs="David" w:hint="cs"/>
          <w:b/>
          <w:sz w:val="24"/>
          <w:szCs w:val="24"/>
          <w:rtl/>
        </w:rPr>
        <w:t>;</w:t>
      </w:r>
    </w:p>
    <w:p w:rsidR="00F1073B" w:rsidRPr="00F1073B" w:rsidRDefault="00F1073B" w:rsidP="00F1073B">
      <w:pPr>
        <w:tabs>
          <w:tab w:val="left" w:pos="1680"/>
        </w:tabs>
        <w:spacing w:line="360" w:lineRule="auto"/>
        <w:ind w:left="1680" w:hanging="1680"/>
        <w:jc w:val="both"/>
        <w:rPr>
          <w:rFonts w:ascii="David" w:hAnsi="David" w:cs="David"/>
          <w:b/>
          <w:sz w:val="24"/>
          <w:szCs w:val="24"/>
          <w:rtl/>
        </w:rPr>
      </w:pPr>
      <w:r w:rsidRPr="00F1073B">
        <w:rPr>
          <w:rFonts w:ascii="David" w:hAnsi="David" w:cs="David"/>
          <w:b/>
          <w:sz w:val="24"/>
          <w:szCs w:val="24"/>
          <w:rtl/>
        </w:rPr>
        <w:t xml:space="preserve">והואיל </w:t>
      </w:r>
      <w:r w:rsidRPr="00F1073B">
        <w:rPr>
          <w:rFonts w:ascii="David" w:hAnsi="David" w:cs="David"/>
          <w:b/>
          <w:sz w:val="24"/>
          <w:szCs w:val="24"/>
          <w:rtl/>
        </w:rPr>
        <w:tab/>
        <w:t xml:space="preserve">ונותן השירותים מסכים לבצע את השירותים המפורטים במסמכי המכרז עבור </w:t>
      </w:r>
      <w:r w:rsidRPr="00F1073B">
        <w:rPr>
          <w:rFonts w:ascii="David" w:hAnsi="David" w:cs="David" w:hint="cs"/>
          <w:b/>
          <w:sz w:val="24"/>
          <w:szCs w:val="24"/>
          <w:rtl/>
        </w:rPr>
        <w:t>הרשות הממשלתית;</w:t>
      </w:r>
    </w:p>
    <w:p w:rsidR="00F1073B" w:rsidRPr="00F1073B" w:rsidRDefault="00F1073B" w:rsidP="00F1073B">
      <w:pPr>
        <w:tabs>
          <w:tab w:val="left" w:pos="1680"/>
        </w:tabs>
        <w:spacing w:line="360" w:lineRule="auto"/>
        <w:ind w:left="1680" w:hanging="1680"/>
        <w:jc w:val="both"/>
        <w:rPr>
          <w:rFonts w:ascii="David" w:hAnsi="David" w:cs="David"/>
          <w:b/>
          <w:sz w:val="24"/>
          <w:szCs w:val="24"/>
          <w:rtl/>
        </w:rPr>
      </w:pPr>
      <w:r w:rsidRPr="00F1073B">
        <w:rPr>
          <w:rFonts w:ascii="David" w:hAnsi="David" w:cs="David"/>
          <w:b/>
          <w:sz w:val="24"/>
          <w:szCs w:val="24"/>
          <w:rtl/>
        </w:rPr>
        <w:t xml:space="preserve">והואיל      </w:t>
      </w:r>
      <w:r w:rsidRPr="00F1073B">
        <w:rPr>
          <w:rFonts w:ascii="David" w:hAnsi="David" w:cs="David"/>
          <w:b/>
          <w:sz w:val="24"/>
          <w:szCs w:val="24"/>
          <w:rtl/>
        </w:rPr>
        <w:tab/>
        <w:t>ונותן השירותים מצהיר כי יש לו ולכל מי מטעמו הידע, הניסיון, המומחיות והכישורים הנדרשים לביצוע השירותים הנדרשים;</w:t>
      </w:r>
    </w:p>
    <w:p w:rsidR="00F1073B" w:rsidRPr="00F1073B" w:rsidRDefault="00F1073B" w:rsidP="00F1073B">
      <w:pPr>
        <w:tabs>
          <w:tab w:val="left" w:pos="1680"/>
        </w:tabs>
        <w:spacing w:line="360" w:lineRule="auto"/>
        <w:ind w:left="1680" w:hanging="1680"/>
        <w:jc w:val="both"/>
        <w:rPr>
          <w:rFonts w:ascii="David" w:hAnsi="David" w:cs="David"/>
          <w:b/>
          <w:sz w:val="24"/>
          <w:szCs w:val="24"/>
          <w:rtl/>
        </w:rPr>
      </w:pPr>
      <w:r w:rsidRPr="00F1073B">
        <w:rPr>
          <w:rFonts w:ascii="David" w:hAnsi="David" w:cs="David"/>
          <w:b/>
          <w:sz w:val="24"/>
          <w:szCs w:val="24"/>
          <w:rtl/>
        </w:rPr>
        <w:t xml:space="preserve">והואיל </w:t>
      </w:r>
      <w:r w:rsidRPr="00F1073B">
        <w:rPr>
          <w:rFonts w:ascii="David" w:hAnsi="David" w:cs="David"/>
          <w:b/>
          <w:sz w:val="24"/>
          <w:szCs w:val="24"/>
          <w:rtl/>
        </w:rPr>
        <w:tab/>
        <w:t>ונותן השירותים מסכים לבצע השירותים כקבלן עצמאי ובהתאם לתנאי ההסכם;</w:t>
      </w:r>
    </w:p>
    <w:p w:rsidR="00F1073B" w:rsidRPr="00F1073B" w:rsidRDefault="00F1073B" w:rsidP="00F1073B">
      <w:pPr>
        <w:tabs>
          <w:tab w:val="left" w:pos="1680"/>
        </w:tabs>
        <w:spacing w:line="360" w:lineRule="auto"/>
        <w:jc w:val="both"/>
        <w:rPr>
          <w:rFonts w:ascii="David" w:hAnsi="David" w:cs="David"/>
          <w:sz w:val="24"/>
          <w:szCs w:val="24"/>
          <w:rtl/>
        </w:rPr>
      </w:pPr>
      <w:r w:rsidRPr="00F1073B">
        <w:rPr>
          <w:rFonts w:ascii="David" w:hAnsi="David" w:cs="David"/>
          <w:bCs/>
          <w:sz w:val="24"/>
          <w:szCs w:val="24"/>
          <w:rtl/>
        </w:rPr>
        <w:t>לפיכך הותנה והוסכם בין הצדדים כדלקמן:</w:t>
      </w:r>
    </w:p>
    <w:p w:rsidR="00F1073B" w:rsidRPr="00F1073B" w:rsidRDefault="00F1073B" w:rsidP="00A97119">
      <w:pPr>
        <w:numPr>
          <w:ilvl w:val="0"/>
          <w:numId w:val="11"/>
        </w:numPr>
        <w:spacing w:after="0" w:line="360" w:lineRule="auto"/>
        <w:contextualSpacing/>
        <w:jc w:val="both"/>
        <w:rPr>
          <w:rFonts w:ascii="David" w:hAnsi="David" w:cs="David"/>
          <w:b/>
          <w:sz w:val="24"/>
          <w:szCs w:val="24"/>
        </w:rPr>
      </w:pPr>
      <w:r w:rsidRPr="00F1073B">
        <w:rPr>
          <w:rFonts w:ascii="David" w:hAnsi="David" w:cs="David"/>
          <w:b/>
          <w:bCs/>
          <w:sz w:val="24"/>
          <w:szCs w:val="24"/>
          <w:rtl/>
        </w:rPr>
        <w:lastRenderedPageBreak/>
        <w:t>כללי</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המבוא, המכרז והנספחים להסכם זה מהווים חלק בלתי נפרד ממנו. כותרות הסעיפים נועדו לשם הנוחיות בלבד ולא ישמשו לפרשנות ההסכם.</w:t>
      </w:r>
    </w:p>
    <w:p w:rsidR="00F1073B" w:rsidRPr="00F1073B" w:rsidRDefault="00F1073B" w:rsidP="00A97119">
      <w:pPr>
        <w:numPr>
          <w:ilvl w:val="1"/>
          <w:numId w:val="11"/>
        </w:numPr>
        <w:spacing w:after="0" w:line="360" w:lineRule="auto"/>
        <w:ind w:left="793" w:hanging="502"/>
        <w:jc w:val="both"/>
        <w:rPr>
          <w:rFonts w:ascii="David" w:hAnsi="David" w:cs="David"/>
          <w:sz w:val="24"/>
          <w:szCs w:val="24"/>
          <w:rtl/>
        </w:rPr>
      </w:pPr>
      <w:r w:rsidRPr="00F1073B">
        <w:rPr>
          <w:rFonts w:ascii="David" w:hAnsi="David" w:cs="David" w:hint="cs"/>
          <w:sz w:val="24"/>
          <w:szCs w:val="24"/>
          <w:rtl/>
        </w:rPr>
        <w:t>הרשות הממשלתית</w:t>
      </w:r>
      <w:r w:rsidRPr="00F1073B">
        <w:rPr>
          <w:rFonts w:ascii="David" w:hAnsi="David" w:cs="David"/>
          <w:sz w:val="24"/>
          <w:szCs w:val="24"/>
          <w:rtl/>
        </w:rPr>
        <w:t xml:space="preserve"> ממנה את </w:t>
      </w:r>
      <w:r w:rsidRPr="00F1073B">
        <w:rPr>
          <w:rFonts w:ascii="David" w:hAnsi="David" w:cs="David" w:hint="cs"/>
          <w:sz w:val="24"/>
          <w:szCs w:val="24"/>
          <w:rtl/>
        </w:rPr>
        <w:t>_________</w:t>
      </w:r>
      <w:r w:rsidRPr="00F1073B">
        <w:rPr>
          <w:rFonts w:ascii="David" w:hAnsi="David" w:cs="David"/>
          <w:sz w:val="24"/>
          <w:szCs w:val="24"/>
          <w:rtl/>
        </w:rPr>
        <w:t xml:space="preserve"> להיות ממונה מטעמו בכל הקשור לביצוע הסכם זה (להלן – </w:t>
      </w:r>
      <w:r w:rsidRPr="00B12E3D">
        <w:rPr>
          <w:rFonts w:ascii="David" w:hAnsi="David" w:cs="David"/>
          <w:b/>
          <w:bCs/>
          <w:sz w:val="24"/>
          <w:szCs w:val="24"/>
          <w:rtl/>
        </w:rPr>
        <w:t>"המנהל"</w:t>
      </w:r>
      <w:r w:rsidRPr="00F1073B">
        <w:rPr>
          <w:rFonts w:ascii="David" w:hAnsi="David" w:cs="David" w:hint="cs"/>
          <w:sz w:val="24"/>
          <w:szCs w:val="24"/>
          <w:rtl/>
        </w:rPr>
        <w:t xml:space="preserve"> או </w:t>
      </w:r>
      <w:r w:rsidRPr="00B12E3D">
        <w:rPr>
          <w:rFonts w:ascii="David" w:hAnsi="David" w:cs="David"/>
          <w:b/>
          <w:bCs/>
          <w:sz w:val="24"/>
          <w:szCs w:val="24"/>
          <w:rtl/>
        </w:rPr>
        <w:t xml:space="preserve">"נציג </w:t>
      </w:r>
      <w:r w:rsidRPr="00B12E3D">
        <w:rPr>
          <w:rFonts w:ascii="David" w:hAnsi="David" w:cs="David" w:hint="eastAsia"/>
          <w:b/>
          <w:bCs/>
          <w:sz w:val="24"/>
          <w:szCs w:val="24"/>
          <w:rtl/>
        </w:rPr>
        <w:t>הרשות</w:t>
      </w:r>
      <w:r w:rsidRPr="00B12E3D">
        <w:rPr>
          <w:rFonts w:ascii="David" w:hAnsi="David" w:cs="David"/>
          <w:b/>
          <w:bCs/>
          <w:sz w:val="24"/>
          <w:szCs w:val="24"/>
          <w:rtl/>
        </w:rPr>
        <w:t>"</w:t>
      </w:r>
      <w:r w:rsidRPr="00F1073B">
        <w:rPr>
          <w:rFonts w:ascii="David" w:hAnsi="David" w:cs="David"/>
          <w:sz w:val="24"/>
          <w:szCs w:val="24"/>
          <w:rtl/>
        </w:rPr>
        <w:t>).</w:t>
      </w:r>
    </w:p>
    <w:p w:rsidR="00F1073B" w:rsidRPr="00F1073B" w:rsidRDefault="00F1073B" w:rsidP="00A97119">
      <w:pPr>
        <w:numPr>
          <w:ilvl w:val="1"/>
          <w:numId w:val="11"/>
        </w:numPr>
        <w:spacing w:after="0" w:line="360" w:lineRule="auto"/>
        <w:ind w:left="793" w:hanging="502"/>
        <w:jc w:val="both"/>
        <w:rPr>
          <w:rFonts w:ascii="David" w:hAnsi="David" w:cs="David"/>
          <w:sz w:val="24"/>
          <w:szCs w:val="24"/>
          <w:rtl/>
        </w:rPr>
      </w:pPr>
      <w:r w:rsidRPr="00F1073B">
        <w:rPr>
          <w:rFonts w:ascii="David" w:hAnsi="David" w:cs="David" w:hint="cs"/>
          <w:sz w:val="24"/>
          <w:szCs w:val="24"/>
          <w:rtl/>
        </w:rPr>
        <w:t>נציג הרשות</w:t>
      </w:r>
      <w:r w:rsidRPr="00F1073B">
        <w:rPr>
          <w:rFonts w:ascii="David" w:hAnsi="David" w:cs="David"/>
          <w:sz w:val="24"/>
          <w:szCs w:val="24"/>
          <w:rtl/>
        </w:rPr>
        <w:t xml:space="preserve"> רשאי למנות בא-כוח או באי-כוח ולהעניק לו או להם את כל סמכויותיו לביצוע הסכם זה או מקצתן.</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הרשות הממשלתית רשאי</w:t>
      </w:r>
      <w:r w:rsidRPr="00F1073B">
        <w:rPr>
          <w:rFonts w:ascii="David" w:hAnsi="David" w:cs="David" w:hint="cs"/>
          <w:sz w:val="24"/>
          <w:szCs w:val="24"/>
          <w:rtl/>
        </w:rPr>
        <w:t>ת</w:t>
      </w:r>
      <w:r w:rsidRPr="00F1073B">
        <w:rPr>
          <w:rFonts w:ascii="David" w:hAnsi="David" w:cs="David"/>
          <w:sz w:val="24"/>
          <w:szCs w:val="24"/>
          <w:rtl/>
        </w:rPr>
        <w:t xml:space="preserve"> להחליף את </w:t>
      </w:r>
      <w:r w:rsidRPr="00F1073B">
        <w:rPr>
          <w:rFonts w:ascii="David" w:hAnsi="David" w:cs="David" w:hint="cs"/>
          <w:sz w:val="24"/>
          <w:szCs w:val="24"/>
          <w:rtl/>
        </w:rPr>
        <w:t>נציג הרשות</w:t>
      </w:r>
      <w:r w:rsidRPr="00F1073B">
        <w:rPr>
          <w:rFonts w:ascii="David" w:hAnsi="David" w:cs="David"/>
          <w:sz w:val="24"/>
          <w:szCs w:val="24"/>
          <w:rtl/>
        </w:rPr>
        <w:t xml:space="preserve"> בכל עת וללא קבלת הסכמת נותן השירותים לכך.</w:t>
      </w:r>
    </w:p>
    <w:p w:rsidR="00F1073B" w:rsidRPr="00F1073B" w:rsidRDefault="00F1073B" w:rsidP="00F1073B">
      <w:pPr>
        <w:spacing w:after="0" w:line="360" w:lineRule="auto"/>
        <w:ind w:left="793"/>
        <w:rPr>
          <w:rFonts w:ascii="David" w:hAnsi="David" w:cs="David"/>
          <w:b/>
          <w:sz w:val="24"/>
          <w:szCs w:val="24"/>
          <w:rtl/>
        </w:rPr>
      </w:pPr>
    </w:p>
    <w:p w:rsidR="00F1073B" w:rsidRPr="00F1073B" w:rsidRDefault="00F1073B" w:rsidP="00A97119">
      <w:pPr>
        <w:numPr>
          <w:ilvl w:val="0"/>
          <w:numId w:val="11"/>
        </w:numPr>
        <w:spacing w:after="0" w:line="360" w:lineRule="auto"/>
        <w:jc w:val="both"/>
        <w:rPr>
          <w:rFonts w:ascii="David" w:hAnsi="David" w:cs="David"/>
          <w:b/>
          <w:sz w:val="24"/>
          <w:szCs w:val="24"/>
        </w:rPr>
      </w:pPr>
      <w:r w:rsidRPr="00F1073B">
        <w:rPr>
          <w:rFonts w:ascii="David" w:hAnsi="David" w:cs="David"/>
          <w:b/>
          <w:bCs/>
          <w:sz w:val="24"/>
          <w:szCs w:val="24"/>
          <w:rtl/>
        </w:rPr>
        <w:t>התחייבויות נותן השירותים</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 xml:space="preserve">נותן השירותים מתחייב לבצע את כל השירותים </w:t>
      </w:r>
      <w:r w:rsidRPr="00C61B18">
        <w:rPr>
          <w:rFonts w:ascii="David" w:hAnsi="David" w:cs="David"/>
          <w:sz w:val="24"/>
          <w:szCs w:val="24"/>
          <w:rtl/>
        </w:rPr>
        <w:t>כמפורט ב</w:t>
      </w:r>
      <w:r w:rsidR="002811AA" w:rsidRPr="00C61B18">
        <w:rPr>
          <w:rFonts w:ascii="David" w:hAnsi="David" w:cs="David" w:hint="cs"/>
          <w:sz w:val="24"/>
          <w:szCs w:val="24"/>
          <w:rtl/>
        </w:rPr>
        <w:t>סעיף 4 ל</w:t>
      </w:r>
      <w:r w:rsidRPr="00C61B18">
        <w:rPr>
          <w:rFonts w:ascii="David" w:hAnsi="David" w:cs="David"/>
          <w:sz w:val="24"/>
          <w:szCs w:val="24"/>
          <w:rtl/>
        </w:rPr>
        <w:t>מסמכי המכרז</w:t>
      </w:r>
      <w:r w:rsidRPr="00F1073B">
        <w:rPr>
          <w:rFonts w:ascii="David" w:hAnsi="David" w:cs="David"/>
          <w:sz w:val="24"/>
          <w:szCs w:val="24"/>
          <w:rtl/>
        </w:rPr>
        <w:t xml:space="preserve"> </w:t>
      </w:r>
      <w:r w:rsidR="002811AA">
        <w:rPr>
          <w:rFonts w:ascii="David" w:hAnsi="David" w:cs="David" w:hint="cs"/>
          <w:sz w:val="24"/>
          <w:szCs w:val="24"/>
          <w:rtl/>
        </w:rPr>
        <w:t>המצורף כ</w:t>
      </w:r>
      <w:r w:rsidRPr="00F1073B">
        <w:rPr>
          <w:rFonts w:ascii="David" w:hAnsi="David" w:cs="David"/>
          <w:sz w:val="24"/>
          <w:szCs w:val="24"/>
          <w:rtl/>
        </w:rPr>
        <w:t>בנספח א'</w:t>
      </w:r>
      <w:r w:rsidR="002811AA">
        <w:rPr>
          <w:rFonts w:ascii="David" w:hAnsi="David" w:cs="David" w:hint="cs"/>
          <w:sz w:val="24"/>
          <w:szCs w:val="24"/>
          <w:rtl/>
        </w:rPr>
        <w:t xml:space="preserve"> להסכם זה</w:t>
      </w:r>
      <w:r w:rsidRPr="00F1073B">
        <w:rPr>
          <w:rFonts w:ascii="David" w:hAnsi="David" w:cs="David"/>
          <w:sz w:val="24"/>
          <w:szCs w:val="24"/>
          <w:rtl/>
        </w:rPr>
        <w:t>.</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 xml:space="preserve">נותן השירותים מתחייב לתת את השירותים באמצעות </w:t>
      </w:r>
      <w:r w:rsidRPr="00F1073B">
        <w:rPr>
          <w:rFonts w:ascii="David" w:hAnsi="David" w:cs="David" w:hint="eastAsia"/>
          <w:sz w:val="24"/>
          <w:szCs w:val="24"/>
          <w:rtl/>
        </w:rPr>
        <w:t>ה</w:t>
      </w:r>
      <w:r w:rsidRPr="00F1073B">
        <w:rPr>
          <w:rFonts w:ascii="David" w:hAnsi="David" w:cs="David"/>
          <w:sz w:val="24"/>
          <w:szCs w:val="24"/>
          <w:rtl/>
        </w:rPr>
        <w:t>צוות</w:t>
      </w:r>
      <w:r w:rsidRPr="00F1073B">
        <w:rPr>
          <w:rFonts w:ascii="David" w:hAnsi="David" w:cs="David"/>
          <w:sz w:val="24"/>
          <w:szCs w:val="24"/>
        </w:rPr>
        <w:t xml:space="preserve"> </w:t>
      </w:r>
      <w:r w:rsidRPr="00F1073B">
        <w:rPr>
          <w:rFonts w:ascii="David" w:hAnsi="David" w:cs="David"/>
          <w:sz w:val="24"/>
          <w:szCs w:val="24"/>
          <w:rtl/>
        </w:rPr>
        <w:t>שהוצע מטעמו בהצעה ו</w:t>
      </w:r>
      <w:r w:rsidRPr="00F1073B">
        <w:rPr>
          <w:rFonts w:ascii="David" w:hAnsi="David" w:cs="David" w:hint="cs"/>
          <w:sz w:val="24"/>
          <w:szCs w:val="24"/>
          <w:rtl/>
        </w:rPr>
        <w:t>אנשי הצוות שאושרו על ידי הרשות הממשלתית, ו</w:t>
      </w:r>
      <w:r w:rsidRPr="00F1073B">
        <w:rPr>
          <w:rFonts w:ascii="David" w:hAnsi="David" w:cs="David"/>
          <w:sz w:val="24"/>
          <w:szCs w:val="24"/>
          <w:rtl/>
        </w:rPr>
        <w:t>לא באמצעות אחר</w:t>
      </w:r>
      <w:r w:rsidRPr="00F1073B">
        <w:rPr>
          <w:rFonts w:ascii="David" w:hAnsi="David" w:cs="David" w:hint="cs"/>
          <w:sz w:val="24"/>
          <w:szCs w:val="24"/>
          <w:rtl/>
        </w:rPr>
        <w:t>ים</w:t>
      </w:r>
      <w:r w:rsidRPr="00F1073B">
        <w:rPr>
          <w:rFonts w:ascii="David" w:hAnsi="David" w:cs="David"/>
          <w:sz w:val="24"/>
          <w:szCs w:val="24"/>
          <w:rtl/>
        </w:rPr>
        <w:t xml:space="preserve"> מטעמו. </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ידוע לנותן השירותים, כי אין אפשרות להחליף את אחד או יותר מאנשי הצוות באיש צוות אחר</w:t>
      </w:r>
      <w:r w:rsidR="002B1C50">
        <w:rPr>
          <w:rFonts w:ascii="David" w:hAnsi="David" w:cs="David" w:hint="cs"/>
          <w:sz w:val="24"/>
          <w:szCs w:val="24"/>
          <w:rtl/>
        </w:rPr>
        <w:t xml:space="preserve">, אלא בקבלת אישור מראש ובכתב של הרשות הממשלתית, </w:t>
      </w:r>
      <w:r w:rsidRPr="00F1073B">
        <w:rPr>
          <w:rFonts w:ascii="David" w:hAnsi="David" w:cs="David" w:hint="eastAsia"/>
          <w:sz w:val="24"/>
          <w:szCs w:val="24"/>
          <w:rtl/>
        </w:rPr>
        <w:t>למחליף</w:t>
      </w:r>
      <w:r w:rsidRPr="00F1073B">
        <w:rPr>
          <w:rFonts w:ascii="David" w:hAnsi="David" w:cs="David"/>
          <w:sz w:val="24"/>
          <w:szCs w:val="24"/>
          <w:rtl/>
        </w:rPr>
        <w:t xml:space="preserve"> אשר אינו נופל מכישוריו, הכשרתו והניסיון הנדרשים של איש הצוות המוחלף,</w:t>
      </w:r>
      <w:r w:rsidR="002B1C50">
        <w:rPr>
          <w:rFonts w:ascii="David" w:hAnsi="David" w:cs="David" w:hint="cs"/>
          <w:sz w:val="24"/>
          <w:szCs w:val="24"/>
          <w:rtl/>
        </w:rPr>
        <w:t xml:space="preserve"> והכל</w:t>
      </w:r>
      <w:r w:rsidRPr="00F1073B">
        <w:rPr>
          <w:rFonts w:ascii="David" w:hAnsi="David" w:cs="David"/>
          <w:sz w:val="24"/>
          <w:szCs w:val="24"/>
          <w:rtl/>
        </w:rPr>
        <w:t xml:space="preserve"> לפי שיקול דעת</w:t>
      </w:r>
      <w:r w:rsidRPr="00F1073B">
        <w:rPr>
          <w:rFonts w:ascii="David" w:hAnsi="David" w:cs="David" w:hint="cs"/>
          <w:sz w:val="24"/>
          <w:szCs w:val="24"/>
          <w:rtl/>
        </w:rPr>
        <w:t>ה</w:t>
      </w:r>
      <w:r w:rsidRPr="00F1073B">
        <w:rPr>
          <w:rFonts w:ascii="David" w:hAnsi="David" w:cs="David"/>
          <w:sz w:val="24"/>
          <w:szCs w:val="24"/>
          <w:rtl/>
        </w:rPr>
        <w:t xml:space="preserve"> הבלעדי</w:t>
      </w:r>
      <w:r w:rsidR="002B1C50">
        <w:rPr>
          <w:rFonts w:ascii="David" w:hAnsi="David" w:cs="David" w:hint="cs"/>
          <w:sz w:val="24"/>
          <w:szCs w:val="24"/>
          <w:rtl/>
        </w:rPr>
        <w:t xml:space="preserve"> של הרשות הממשלתית</w:t>
      </w:r>
      <w:r w:rsidRPr="00F1073B">
        <w:rPr>
          <w:rFonts w:ascii="David" w:hAnsi="David" w:cs="David"/>
          <w:sz w:val="24"/>
          <w:szCs w:val="24"/>
          <w:rtl/>
        </w:rPr>
        <w:t>.</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hint="cs"/>
          <w:sz w:val="24"/>
          <w:szCs w:val="24"/>
          <w:rtl/>
        </w:rPr>
        <w:t>נציג הרשות</w:t>
      </w:r>
      <w:r w:rsidRPr="00F1073B">
        <w:rPr>
          <w:rFonts w:ascii="David" w:hAnsi="David" w:cs="David"/>
          <w:sz w:val="24"/>
          <w:szCs w:val="24"/>
          <w:rtl/>
        </w:rPr>
        <w:t xml:space="preserve"> רשאי לדרוש החלפתו של אחד או יותר מאנשי הצוות </w:t>
      </w:r>
      <w:r w:rsidRPr="00F1073B">
        <w:rPr>
          <w:rFonts w:ascii="David" w:hAnsi="David" w:cs="David" w:hint="cs"/>
          <w:sz w:val="24"/>
          <w:szCs w:val="24"/>
          <w:rtl/>
        </w:rPr>
        <w:t>במהלך תקופת ה</w:t>
      </w:r>
      <w:r w:rsidRPr="00F1073B">
        <w:rPr>
          <w:rFonts w:ascii="David" w:hAnsi="David" w:cs="David"/>
          <w:sz w:val="24"/>
          <w:szCs w:val="24"/>
          <w:rtl/>
        </w:rPr>
        <w:t>הסכם</w:t>
      </w:r>
      <w:r w:rsidRPr="00F1073B">
        <w:rPr>
          <w:rFonts w:ascii="David" w:hAnsi="David" w:cs="David" w:hint="cs"/>
          <w:sz w:val="24"/>
          <w:szCs w:val="24"/>
          <w:rtl/>
        </w:rPr>
        <w:t>,</w:t>
      </w:r>
      <w:r w:rsidRPr="00F1073B">
        <w:rPr>
          <w:rFonts w:ascii="David" w:hAnsi="David" w:cs="David"/>
          <w:sz w:val="24"/>
          <w:szCs w:val="24"/>
          <w:rtl/>
        </w:rPr>
        <w:t xml:space="preserve"> מכל סיבה שהיא; נותן השירותים מתחייב לבצע את ההחלפה מיד עם קבלת הדרישה ועל חשבונו בלבד</w:t>
      </w:r>
      <w:r w:rsidRPr="00F1073B">
        <w:rPr>
          <w:rFonts w:ascii="David" w:hAnsi="David" w:cs="David" w:hint="cs"/>
          <w:sz w:val="24"/>
          <w:szCs w:val="24"/>
          <w:rtl/>
        </w:rPr>
        <w:t xml:space="preserve"> לאיש צוות </w:t>
      </w:r>
      <w:r w:rsidRPr="00F1073B">
        <w:rPr>
          <w:rFonts w:ascii="David" w:hAnsi="David" w:cs="David"/>
          <w:sz w:val="24"/>
          <w:szCs w:val="24"/>
          <w:rtl/>
        </w:rPr>
        <w:t xml:space="preserve">אשר אינו נופל מכישוריו, הכשרתו והניסיון הנדרשים של איש הצוות המוחלף. </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hint="cs"/>
          <w:sz w:val="24"/>
          <w:szCs w:val="24"/>
          <w:rtl/>
        </w:rPr>
        <w:t>הרשות הממשלתית</w:t>
      </w:r>
      <w:r w:rsidRPr="00F1073B">
        <w:rPr>
          <w:rFonts w:ascii="David" w:hAnsi="David" w:cs="David"/>
          <w:sz w:val="24"/>
          <w:szCs w:val="24"/>
          <w:rtl/>
        </w:rPr>
        <w:t xml:space="preserve"> לא </w:t>
      </w:r>
      <w:r w:rsidRPr="00F1073B">
        <w:rPr>
          <w:rFonts w:ascii="David" w:hAnsi="David" w:cs="David" w:hint="cs"/>
          <w:sz w:val="24"/>
          <w:szCs w:val="24"/>
          <w:rtl/>
        </w:rPr>
        <w:t>ת</w:t>
      </w:r>
      <w:r w:rsidRPr="00F1073B">
        <w:rPr>
          <w:rFonts w:ascii="David" w:hAnsi="David" w:cs="David"/>
          <w:sz w:val="24"/>
          <w:szCs w:val="24"/>
          <w:rtl/>
        </w:rPr>
        <w:t>פצה את נותן השירותים בדרך כלשהי בגין הפסדים או נזקים העלולים להיגרם לו בשל כך ש</w:t>
      </w:r>
      <w:r w:rsidRPr="00F1073B">
        <w:rPr>
          <w:rFonts w:ascii="David" w:hAnsi="David" w:cs="David" w:hint="cs"/>
          <w:sz w:val="24"/>
          <w:szCs w:val="24"/>
          <w:rtl/>
        </w:rPr>
        <w:t>נציג הרשות</w:t>
      </w:r>
      <w:r w:rsidRPr="00F1073B">
        <w:rPr>
          <w:rFonts w:ascii="David" w:hAnsi="David" w:cs="David"/>
          <w:sz w:val="24"/>
          <w:szCs w:val="24"/>
          <w:rtl/>
        </w:rPr>
        <w:t xml:space="preserve"> דרש החלפה כאמור.</w:t>
      </w:r>
    </w:p>
    <w:p w:rsidR="00F1073B" w:rsidRPr="00F1073B" w:rsidRDefault="00F1073B" w:rsidP="00A97119">
      <w:pPr>
        <w:numPr>
          <w:ilvl w:val="1"/>
          <w:numId w:val="11"/>
        </w:numPr>
        <w:spacing w:after="0" w:line="360" w:lineRule="auto"/>
        <w:ind w:left="793" w:hanging="502"/>
        <w:jc w:val="both"/>
        <w:rPr>
          <w:rFonts w:ascii="David" w:hAnsi="David" w:cs="David"/>
          <w:sz w:val="24"/>
          <w:szCs w:val="24"/>
          <w:rtl/>
        </w:rPr>
      </w:pPr>
      <w:r w:rsidRPr="00F1073B">
        <w:rPr>
          <w:rFonts w:ascii="David" w:hAnsi="David" w:cs="David"/>
          <w:sz w:val="24"/>
          <w:szCs w:val="24"/>
          <w:rtl/>
        </w:rPr>
        <w:t xml:space="preserve">נותן השירותים מצהיר בזאת כי הוא רשאי להעניק את השירותים עפ"י כל דין, </w:t>
      </w:r>
      <w:r w:rsidRPr="00F1073B">
        <w:rPr>
          <w:rFonts w:ascii="David" w:hAnsi="David" w:cs="David" w:hint="cs"/>
          <w:sz w:val="24"/>
          <w:szCs w:val="24"/>
          <w:rtl/>
        </w:rPr>
        <w:t xml:space="preserve">וכי הוא </w:t>
      </w:r>
      <w:r w:rsidRPr="00F1073B">
        <w:rPr>
          <w:rFonts w:ascii="David" w:hAnsi="David" w:cs="David"/>
          <w:sz w:val="24"/>
          <w:szCs w:val="24"/>
          <w:rtl/>
        </w:rPr>
        <w:t>בעל</w:t>
      </w:r>
      <w:r w:rsidRPr="00F1073B">
        <w:rPr>
          <w:rFonts w:ascii="David" w:hAnsi="David" w:cs="David"/>
          <w:sz w:val="24"/>
          <w:szCs w:val="24"/>
        </w:rPr>
        <w:t xml:space="preserve"> </w:t>
      </w:r>
      <w:r w:rsidRPr="00F1073B">
        <w:rPr>
          <w:rFonts w:ascii="David" w:hAnsi="David" w:cs="David"/>
          <w:sz w:val="24"/>
          <w:szCs w:val="24"/>
          <w:rtl/>
        </w:rPr>
        <w:t xml:space="preserve">ידע, ניסיון, מומחיות וכישורים מתאימים </w:t>
      </w:r>
      <w:r w:rsidRPr="00F1073B">
        <w:rPr>
          <w:rFonts w:ascii="David" w:hAnsi="David" w:cs="David" w:hint="cs"/>
          <w:sz w:val="24"/>
          <w:szCs w:val="24"/>
          <w:rtl/>
        </w:rPr>
        <w:t xml:space="preserve">לביצוע </w:t>
      </w:r>
      <w:r w:rsidRPr="00F1073B">
        <w:rPr>
          <w:rFonts w:ascii="David" w:hAnsi="David" w:cs="David"/>
          <w:sz w:val="24"/>
          <w:szCs w:val="24"/>
          <w:rtl/>
        </w:rPr>
        <w:t>השירותים האמורים.</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 xml:space="preserve">נותן השירותים מתחייב לבצע את השירותים והפעולות הכרוכות בכך לפי מיטב הנוהג המקצועי במומחיות ובמקצועיות הדרושים, באובייקטיביות, בהתאם לכל דין, ולשביעות רצונו המוחלט של </w:t>
      </w:r>
      <w:r w:rsidRPr="00F1073B">
        <w:rPr>
          <w:rFonts w:ascii="David" w:hAnsi="David" w:cs="David" w:hint="cs"/>
          <w:sz w:val="24"/>
          <w:szCs w:val="24"/>
          <w:rtl/>
        </w:rPr>
        <w:t>נציג הרשות</w:t>
      </w:r>
      <w:r w:rsidRPr="00F1073B">
        <w:rPr>
          <w:rFonts w:ascii="David" w:hAnsi="David" w:cs="David"/>
          <w:sz w:val="24"/>
          <w:szCs w:val="24"/>
          <w:rtl/>
        </w:rPr>
        <w:t xml:space="preserve">. </w:t>
      </w:r>
    </w:p>
    <w:p w:rsidR="00F1073B" w:rsidRPr="00F1073B" w:rsidRDefault="00F1073B" w:rsidP="00A97119">
      <w:pPr>
        <w:numPr>
          <w:ilvl w:val="1"/>
          <w:numId w:val="11"/>
        </w:numPr>
        <w:spacing w:after="0" w:line="360" w:lineRule="auto"/>
        <w:ind w:left="793" w:hanging="502"/>
        <w:jc w:val="both"/>
        <w:rPr>
          <w:rFonts w:ascii="David" w:hAnsi="David" w:cs="David"/>
          <w:sz w:val="24"/>
          <w:szCs w:val="24"/>
          <w:rtl/>
        </w:rPr>
      </w:pPr>
      <w:r w:rsidRPr="00F1073B">
        <w:rPr>
          <w:rFonts w:ascii="David" w:hAnsi="David" w:cs="David"/>
          <w:sz w:val="24"/>
          <w:szCs w:val="24"/>
          <w:rtl/>
        </w:rPr>
        <w:t xml:space="preserve">נותן השירותים מתחייב לבצע מחדש, על חשבונו, לשביעות רצון </w:t>
      </w:r>
      <w:r w:rsidRPr="00F1073B">
        <w:rPr>
          <w:rFonts w:ascii="David" w:hAnsi="David" w:cs="David" w:hint="cs"/>
          <w:sz w:val="24"/>
          <w:szCs w:val="24"/>
          <w:rtl/>
        </w:rPr>
        <w:t>נציג הרשות</w:t>
      </w:r>
      <w:r w:rsidRPr="00F1073B">
        <w:rPr>
          <w:rFonts w:ascii="David" w:hAnsi="David" w:cs="David"/>
          <w:sz w:val="24"/>
          <w:szCs w:val="24"/>
          <w:rtl/>
        </w:rPr>
        <w:t xml:space="preserve"> את השירותים ו/או חלקם - בהם נתגלו לדעת </w:t>
      </w:r>
      <w:r w:rsidRPr="00F1073B">
        <w:rPr>
          <w:rFonts w:ascii="David" w:hAnsi="David" w:cs="David" w:hint="cs"/>
          <w:sz w:val="24"/>
          <w:szCs w:val="24"/>
          <w:rtl/>
        </w:rPr>
        <w:t>נציג הרשות,</w:t>
      </w:r>
      <w:r w:rsidRPr="00F1073B">
        <w:rPr>
          <w:rFonts w:ascii="David" w:hAnsi="David" w:cs="David"/>
          <w:sz w:val="24"/>
          <w:szCs w:val="24"/>
          <w:rtl/>
        </w:rPr>
        <w:t xml:space="preserve"> שגיאות, תקלות</w:t>
      </w:r>
      <w:r w:rsidRPr="00F1073B">
        <w:rPr>
          <w:rFonts w:ascii="David" w:hAnsi="David" w:cs="David" w:hint="cs"/>
          <w:sz w:val="24"/>
          <w:szCs w:val="24"/>
          <w:rtl/>
        </w:rPr>
        <w:t>,</w:t>
      </w:r>
      <w:r w:rsidRPr="00F1073B">
        <w:rPr>
          <w:rFonts w:ascii="David" w:hAnsi="David" w:cs="David"/>
          <w:sz w:val="24"/>
          <w:szCs w:val="24"/>
          <w:rtl/>
        </w:rPr>
        <w:t xml:space="preserve"> אי</w:t>
      </w:r>
      <w:r w:rsidRPr="00F1073B">
        <w:rPr>
          <w:rFonts w:ascii="David" w:hAnsi="David" w:cs="David" w:hint="cs"/>
          <w:sz w:val="24"/>
          <w:szCs w:val="24"/>
          <w:rtl/>
        </w:rPr>
        <w:t>-</w:t>
      </w:r>
      <w:r w:rsidRPr="00F1073B">
        <w:rPr>
          <w:rFonts w:ascii="David" w:hAnsi="David" w:cs="David"/>
          <w:sz w:val="24"/>
          <w:szCs w:val="24"/>
          <w:rtl/>
        </w:rPr>
        <w:t>דיוקים וכיו"ב.</w:t>
      </w:r>
    </w:p>
    <w:p w:rsidR="00F1073B" w:rsidRPr="00F1073B" w:rsidRDefault="00F1073B" w:rsidP="00A97119">
      <w:pPr>
        <w:numPr>
          <w:ilvl w:val="1"/>
          <w:numId w:val="11"/>
        </w:numPr>
        <w:spacing w:after="0" w:line="360" w:lineRule="auto"/>
        <w:ind w:left="793" w:hanging="502"/>
        <w:jc w:val="both"/>
        <w:rPr>
          <w:rFonts w:ascii="David" w:hAnsi="David" w:cs="David"/>
          <w:sz w:val="24"/>
          <w:szCs w:val="24"/>
          <w:rtl/>
        </w:rPr>
      </w:pPr>
      <w:r w:rsidRPr="00F1073B">
        <w:rPr>
          <w:rFonts w:ascii="David" w:hAnsi="David" w:cs="David"/>
          <w:sz w:val="24"/>
          <w:szCs w:val="24"/>
          <w:rtl/>
        </w:rPr>
        <w:t xml:space="preserve">נותן השירותים מתחייב לקבל את הנחיות </w:t>
      </w:r>
      <w:r w:rsidRPr="00F1073B">
        <w:rPr>
          <w:rFonts w:ascii="David" w:hAnsi="David" w:cs="David" w:hint="cs"/>
          <w:sz w:val="24"/>
          <w:szCs w:val="24"/>
          <w:rtl/>
        </w:rPr>
        <w:t>נציג הרשות</w:t>
      </w:r>
      <w:r w:rsidRPr="00F1073B">
        <w:rPr>
          <w:rFonts w:ascii="David" w:hAnsi="David" w:cs="David"/>
          <w:sz w:val="24"/>
          <w:szCs w:val="24"/>
          <w:rtl/>
        </w:rPr>
        <w:t xml:space="preserve"> בכל הנוגע לאופן ביצוע הסכם. </w:t>
      </w:r>
    </w:p>
    <w:p w:rsidR="00F1073B" w:rsidRPr="00F1073B" w:rsidRDefault="00F1073B" w:rsidP="00A97119">
      <w:pPr>
        <w:numPr>
          <w:ilvl w:val="1"/>
          <w:numId w:val="11"/>
        </w:numPr>
        <w:spacing w:after="0" w:line="360" w:lineRule="auto"/>
        <w:ind w:left="793" w:hanging="502"/>
        <w:jc w:val="both"/>
        <w:rPr>
          <w:rFonts w:ascii="David" w:hAnsi="David" w:cs="David"/>
          <w:sz w:val="24"/>
          <w:szCs w:val="24"/>
          <w:rtl/>
        </w:rPr>
      </w:pPr>
      <w:r w:rsidRPr="00F1073B">
        <w:rPr>
          <w:rFonts w:ascii="David" w:hAnsi="David" w:cs="David" w:hint="cs"/>
          <w:sz w:val="24"/>
          <w:szCs w:val="24"/>
          <w:rtl/>
        </w:rPr>
        <w:t xml:space="preserve">נציג הרשות </w:t>
      </w:r>
      <w:r w:rsidRPr="00F1073B">
        <w:rPr>
          <w:rFonts w:ascii="David" w:hAnsi="David" w:cs="David"/>
          <w:sz w:val="24"/>
          <w:szCs w:val="24"/>
          <w:rtl/>
        </w:rPr>
        <w:t xml:space="preserve">יהיה זכאי לשנות את הנחיותיו לנותן השירותים מעת לעת ונותן השירותים מתחייב לבצע את השירותים בהתאם להנחיות </w:t>
      </w:r>
      <w:r w:rsidRPr="00F1073B">
        <w:rPr>
          <w:rFonts w:ascii="David" w:hAnsi="David" w:cs="David" w:hint="cs"/>
          <w:sz w:val="24"/>
          <w:szCs w:val="24"/>
          <w:rtl/>
        </w:rPr>
        <w:t>נציג הרשות</w:t>
      </w:r>
      <w:r w:rsidRPr="00F1073B">
        <w:rPr>
          <w:rFonts w:ascii="David" w:hAnsi="David" w:cs="David"/>
          <w:sz w:val="24"/>
          <w:szCs w:val="24"/>
          <w:rtl/>
        </w:rPr>
        <w:t xml:space="preserve"> ולנותן השירותים לא תהיה כל תלונה ו/או טענה בקשר לכך .</w:t>
      </w:r>
    </w:p>
    <w:p w:rsidR="00F1073B" w:rsidRPr="00F1073B" w:rsidRDefault="00F1073B" w:rsidP="00A97119">
      <w:pPr>
        <w:numPr>
          <w:ilvl w:val="1"/>
          <w:numId w:val="11"/>
        </w:numPr>
        <w:spacing w:after="0" w:line="360" w:lineRule="auto"/>
        <w:ind w:left="793" w:hanging="502"/>
        <w:jc w:val="both"/>
        <w:rPr>
          <w:rFonts w:ascii="David" w:hAnsi="David" w:cs="David"/>
          <w:sz w:val="24"/>
          <w:szCs w:val="24"/>
          <w:rtl/>
        </w:rPr>
      </w:pPr>
      <w:r w:rsidRPr="00F1073B">
        <w:rPr>
          <w:rFonts w:ascii="David" w:hAnsi="David" w:cs="David"/>
          <w:sz w:val="24"/>
          <w:szCs w:val="24"/>
          <w:rtl/>
        </w:rPr>
        <w:t xml:space="preserve">נותן השירותים מצהיר כי אין בהנחיות </w:t>
      </w:r>
      <w:r w:rsidRPr="00F1073B">
        <w:rPr>
          <w:rFonts w:ascii="David" w:hAnsi="David" w:cs="David" w:hint="cs"/>
          <w:sz w:val="24"/>
          <w:szCs w:val="24"/>
          <w:rtl/>
        </w:rPr>
        <w:t>נציג הרשות</w:t>
      </w:r>
      <w:r w:rsidRPr="00F1073B">
        <w:rPr>
          <w:rFonts w:ascii="David" w:hAnsi="David" w:cs="David"/>
          <w:sz w:val="24"/>
          <w:szCs w:val="24"/>
          <w:rtl/>
        </w:rPr>
        <w:t xml:space="preserve"> כדי לגרוע מאחריותו המלאה ל</w:t>
      </w:r>
      <w:r w:rsidRPr="00F1073B">
        <w:rPr>
          <w:rFonts w:ascii="David" w:hAnsi="David" w:cs="David" w:hint="cs"/>
          <w:sz w:val="24"/>
          <w:szCs w:val="24"/>
          <w:rtl/>
        </w:rPr>
        <w:t>ביצוע ה</w:t>
      </w:r>
      <w:r w:rsidRPr="00F1073B">
        <w:rPr>
          <w:rFonts w:ascii="David" w:hAnsi="David" w:cs="David"/>
          <w:sz w:val="24"/>
          <w:szCs w:val="24"/>
          <w:rtl/>
        </w:rPr>
        <w:t>שירותים ואין בה</w:t>
      </w:r>
      <w:r w:rsidRPr="00F1073B">
        <w:rPr>
          <w:rFonts w:ascii="David" w:hAnsi="David" w:cs="David" w:hint="cs"/>
          <w:sz w:val="24"/>
          <w:szCs w:val="24"/>
          <w:rtl/>
        </w:rPr>
        <w:t>ן</w:t>
      </w:r>
      <w:r w:rsidRPr="00F1073B">
        <w:rPr>
          <w:rFonts w:ascii="David" w:hAnsi="David" w:cs="David"/>
          <w:sz w:val="24"/>
          <w:szCs w:val="24"/>
          <w:rtl/>
        </w:rPr>
        <w:t xml:space="preserve"> כדי להטיל על </w:t>
      </w:r>
      <w:r w:rsidRPr="00F1073B">
        <w:rPr>
          <w:rFonts w:ascii="David" w:hAnsi="David" w:cs="David" w:hint="cs"/>
          <w:sz w:val="24"/>
          <w:szCs w:val="24"/>
          <w:rtl/>
        </w:rPr>
        <w:t>הרשות הממשלתית</w:t>
      </w:r>
      <w:r w:rsidRPr="00F1073B">
        <w:rPr>
          <w:rFonts w:ascii="David" w:hAnsi="David" w:cs="David"/>
          <w:sz w:val="24"/>
          <w:szCs w:val="24"/>
          <w:rtl/>
        </w:rPr>
        <w:t xml:space="preserve"> או </w:t>
      </w:r>
      <w:r w:rsidRPr="00F1073B">
        <w:rPr>
          <w:rFonts w:ascii="David" w:hAnsi="David" w:cs="David" w:hint="cs"/>
          <w:sz w:val="24"/>
          <w:szCs w:val="24"/>
          <w:rtl/>
        </w:rPr>
        <w:t>על נציג הרשות</w:t>
      </w:r>
      <w:r w:rsidRPr="00F1073B">
        <w:rPr>
          <w:rFonts w:ascii="David" w:hAnsi="David" w:cs="David"/>
          <w:sz w:val="24"/>
          <w:szCs w:val="24"/>
          <w:rtl/>
        </w:rPr>
        <w:t xml:space="preserve"> אחריות כלשהי ל</w:t>
      </w:r>
      <w:r w:rsidRPr="00F1073B">
        <w:rPr>
          <w:rFonts w:ascii="David" w:hAnsi="David" w:cs="David" w:hint="cs"/>
          <w:sz w:val="24"/>
          <w:szCs w:val="24"/>
          <w:rtl/>
        </w:rPr>
        <w:t>ביצועם</w:t>
      </w:r>
      <w:r w:rsidRPr="00F1073B">
        <w:rPr>
          <w:rFonts w:ascii="David" w:hAnsi="David" w:cs="David"/>
          <w:sz w:val="24"/>
          <w:szCs w:val="24"/>
          <w:rtl/>
        </w:rPr>
        <w:t>.</w:t>
      </w:r>
    </w:p>
    <w:p w:rsidR="00F1073B" w:rsidRPr="00F1073B" w:rsidRDefault="00F1073B" w:rsidP="00A97119">
      <w:pPr>
        <w:numPr>
          <w:ilvl w:val="1"/>
          <w:numId w:val="11"/>
        </w:numPr>
        <w:spacing w:after="0" w:line="360" w:lineRule="auto"/>
        <w:ind w:left="793" w:hanging="502"/>
        <w:jc w:val="both"/>
        <w:rPr>
          <w:rFonts w:ascii="David" w:hAnsi="David" w:cs="David"/>
          <w:sz w:val="24"/>
          <w:szCs w:val="24"/>
          <w:rtl/>
        </w:rPr>
      </w:pPr>
      <w:r w:rsidRPr="00F1073B">
        <w:rPr>
          <w:rFonts w:ascii="David" w:hAnsi="David" w:cs="David" w:hint="cs"/>
          <w:sz w:val="24"/>
          <w:szCs w:val="24"/>
          <w:rtl/>
        </w:rPr>
        <w:lastRenderedPageBreak/>
        <w:t>נציג הרשות</w:t>
      </w:r>
      <w:r w:rsidRPr="00F1073B">
        <w:rPr>
          <w:rFonts w:ascii="David" w:hAnsi="David" w:cs="David"/>
          <w:sz w:val="24"/>
          <w:szCs w:val="24"/>
          <w:rtl/>
        </w:rPr>
        <w:t xml:space="preserve"> רשאי לבדוק את רמת השירותים ואת מידת ההתקדמות בביצוע</w:t>
      </w:r>
      <w:r w:rsidRPr="00F1073B">
        <w:rPr>
          <w:rFonts w:ascii="David" w:hAnsi="David" w:cs="David" w:hint="cs"/>
          <w:sz w:val="24"/>
          <w:szCs w:val="24"/>
          <w:rtl/>
        </w:rPr>
        <w:t>ם</w:t>
      </w:r>
      <w:r w:rsidRPr="00F1073B">
        <w:rPr>
          <w:rFonts w:ascii="David" w:hAnsi="David" w:cs="David"/>
          <w:sz w:val="24"/>
          <w:szCs w:val="24"/>
          <w:rtl/>
        </w:rPr>
        <w:t xml:space="preserve">. כן רשאי הוא לבדוק אם נותן השירותים מבצע כהלכה </w:t>
      </w:r>
      <w:r w:rsidRPr="00F1073B">
        <w:rPr>
          <w:rFonts w:ascii="David" w:hAnsi="David" w:cs="David" w:hint="cs"/>
          <w:sz w:val="24"/>
          <w:szCs w:val="24"/>
          <w:rtl/>
        </w:rPr>
        <w:t xml:space="preserve">את </w:t>
      </w:r>
      <w:r w:rsidRPr="00F1073B">
        <w:rPr>
          <w:rFonts w:ascii="David" w:hAnsi="David" w:cs="David"/>
          <w:sz w:val="24"/>
          <w:szCs w:val="24"/>
          <w:rtl/>
        </w:rPr>
        <w:t>הוראות הסכם זה. נותן השירותים מתחייב לאפשר ולסייע ל</w:t>
      </w:r>
      <w:r w:rsidRPr="00F1073B">
        <w:rPr>
          <w:rFonts w:ascii="David" w:hAnsi="David" w:cs="David" w:hint="cs"/>
          <w:sz w:val="24"/>
          <w:szCs w:val="24"/>
          <w:rtl/>
        </w:rPr>
        <w:t>נציג הרשות</w:t>
      </w:r>
      <w:r w:rsidRPr="00F1073B">
        <w:rPr>
          <w:rFonts w:ascii="David" w:hAnsi="David" w:cs="David"/>
          <w:sz w:val="24"/>
          <w:szCs w:val="24"/>
          <w:rtl/>
        </w:rPr>
        <w:t xml:space="preserve"> לבצע את הבדיקה בכל עת.</w:t>
      </w:r>
    </w:p>
    <w:p w:rsid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 xml:space="preserve">נותן השירותים מתחייב לפעול בכל הדרכים ההכרחיות לביצוע השירותים. </w:t>
      </w:r>
    </w:p>
    <w:p w:rsidR="007870B5" w:rsidRPr="00F1073B" w:rsidRDefault="007870B5" w:rsidP="007870B5">
      <w:pPr>
        <w:spacing w:after="0" w:line="360" w:lineRule="auto"/>
        <w:ind w:left="793"/>
        <w:jc w:val="both"/>
        <w:rPr>
          <w:rFonts w:ascii="David" w:hAnsi="David" w:cs="David"/>
          <w:sz w:val="24"/>
          <w:szCs w:val="24"/>
        </w:rPr>
      </w:pPr>
      <w:r w:rsidRPr="00630A60">
        <w:rPr>
          <w:rFonts w:cs="David"/>
          <w:b/>
          <w:bCs/>
          <w:rtl/>
        </w:rPr>
        <w:t>סעיף זה הינו מעיקרי ההתקשרות והפרתו תחשב כהפרה יסודית של ההסכם.</w:t>
      </w:r>
    </w:p>
    <w:p w:rsidR="00F1073B" w:rsidRPr="00F1073B" w:rsidRDefault="00F1073B" w:rsidP="00F1073B">
      <w:pPr>
        <w:spacing w:after="0" w:line="360" w:lineRule="auto"/>
        <w:ind w:left="793"/>
        <w:rPr>
          <w:rFonts w:ascii="David" w:hAnsi="David" w:cs="David"/>
          <w:b/>
          <w:sz w:val="24"/>
          <w:szCs w:val="24"/>
        </w:rPr>
      </w:pPr>
    </w:p>
    <w:p w:rsidR="00F1073B" w:rsidRPr="00F1073B" w:rsidRDefault="00F1073B" w:rsidP="00A97119">
      <w:pPr>
        <w:numPr>
          <w:ilvl w:val="0"/>
          <w:numId w:val="11"/>
        </w:numPr>
        <w:spacing w:after="0" w:line="360" w:lineRule="auto"/>
        <w:jc w:val="both"/>
        <w:rPr>
          <w:rFonts w:ascii="David" w:hAnsi="David" w:cs="David"/>
          <w:b/>
          <w:sz w:val="24"/>
          <w:szCs w:val="24"/>
        </w:rPr>
      </w:pPr>
      <w:r w:rsidRPr="00F1073B">
        <w:rPr>
          <w:rFonts w:ascii="David" w:hAnsi="David" w:cs="David"/>
          <w:b/>
          <w:bCs/>
          <w:sz w:val="24"/>
          <w:szCs w:val="24"/>
          <w:rtl/>
        </w:rPr>
        <w:t>תקופת ההתקשרות</w:t>
      </w:r>
    </w:p>
    <w:p w:rsidR="009D6937" w:rsidRDefault="009D6937" w:rsidP="009D6937">
      <w:pPr>
        <w:numPr>
          <w:ilvl w:val="1"/>
          <w:numId w:val="11"/>
        </w:numPr>
        <w:spacing w:after="0" w:line="360" w:lineRule="auto"/>
        <w:ind w:left="793" w:hanging="502"/>
        <w:jc w:val="both"/>
        <w:rPr>
          <w:rFonts w:ascii="David" w:hAnsi="David" w:cs="David"/>
          <w:sz w:val="24"/>
          <w:szCs w:val="24"/>
        </w:rPr>
      </w:pPr>
      <w:r w:rsidRPr="000434C2">
        <w:rPr>
          <w:rFonts w:ascii="David" w:hAnsi="David" w:cs="David"/>
          <w:sz w:val="24"/>
          <w:szCs w:val="24"/>
          <w:rtl/>
        </w:rPr>
        <w:t xml:space="preserve">תקופת ההתקשרות לביצוע השירותים תהא </w:t>
      </w:r>
      <w:r>
        <w:rPr>
          <w:rFonts w:ascii="David" w:hAnsi="David" w:cs="David" w:hint="cs"/>
          <w:sz w:val="24"/>
          <w:szCs w:val="24"/>
          <w:rtl/>
        </w:rPr>
        <w:t>ממועד חתימת ההסכם על ידי מורשי החתימה מטעם הרשות הממשלתית ועד תאריך 31.12.2020</w:t>
      </w:r>
      <w:r w:rsidRPr="007766F4">
        <w:rPr>
          <w:rFonts w:ascii="David" w:hAnsi="David" w:cs="David"/>
          <w:sz w:val="24"/>
          <w:szCs w:val="24"/>
          <w:rtl/>
        </w:rPr>
        <w:t>.</w:t>
      </w:r>
    </w:p>
    <w:p w:rsidR="009D6937" w:rsidRPr="009D6937" w:rsidRDefault="009D6937" w:rsidP="009D6937">
      <w:pPr>
        <w:numPr>
          <w:ilvl w:val="1"/>
          <w:numId w:val="11"/>
        </w:numPr>
        <w:spacing w:after="0" w:line="360" w:lineRule="auto"/>
        <w:ind w:left="793" w:hanging="502"/>
        <w:jc w:val="both"/>
        <w:rPr>
          <w:rFonts w:ascii="David" w:hAnsi="David" w:cs="David"/>
          <w:sz w:val="24"/>
          <w:szCs w:val="24"/>
          <w:rtl/>
        </w:rPr>
      </w:pPr>
      <w:r w:rsidRPr="009D6937">
        <w:rPr>
          <w:rFonts w:ascii="David" w:hAnsi="David" w:cs="David"/>
          <w:sz w:val="24"/>
          <w:szCs w:val="24"/>
          <w:rtl/>
        </w:rPr>
        <w:t>ל</w:t>
      </w:r>
      <w:r w:rsidRPr="009D6937">
        <w:rPr>
          <w:rFonts w:ascii="David" w:hAnsi="David" w:cs="David" w:hint="cs"/>
          <w:sz w:val="24"/>
          <w:szCs w:val="24"/>
          <w:rtl/>
        </w:rPr>
        <w:t>רשות הממשלתית</w:t>
      </w:r>
      <w:r w:rsidRPr="009D6937">
        <w:rPr>
          <w:rFonts w:ascii="David" w:hAnsi="David" w:cs="David"/>
          <w:sz w:val="24"/>
          <w:szCs w:val="24"/>
          <w:rtl/>
        </w:rPr>
        <w:t xml:space="preserve"> שמורה זכות ברירה (אופציה) להאריך את תקופת החוזה וביצוע השירותים לתקופות נוספות </w:t>
      </w:r>
      <w:r w:rsidRPr="009D6937">
        <w:rPr>
          <w:rFonts w:ascii="David" w:hAnsi="David" w:cs="David" w:hint="cs"/>
          <w:sz w:val="24"/>
          <w:szCs w:val="24"/>
          <w:rtl/>
        </w:rPr>
        <w:t xml:space="preserve">בנות 6 חודשים כל אחת, ובלבד שסך תקופת ההתקשרות לא תעלה על 30 חודשים.  </w:t>
      </w:r>
      <w:r w:rsidRPr="009D6937">
        <w:rPr>
          <w:rFonts w:ascii="David" w:hAnsi="David" w:cs="David"/>
          <w:sz w:val="24"/>
          <w:szCs w:val="24"/>
          <w:rtl/>
        </w:rPr>
        <w:t>הכל בהתאם להחלטת ה</w:t>
      </w:r>
      <w:r w:rsidRPr="009D6937">
        <w:rPr>
          <w:rFonts w:ascii="David" w:hAnsi="David" w:cs="David" w:hint="cs"/>
          <w:sz w:val="24"/>
          <w:szCs w:val="24"/>
          <w:rtl/>
        </w:rPr>
        <w:t>רשות הממשלתית</w:t>
      </w:r>
      <w:r w:rsidRPr="009D6937">
        <w:rPr>
          <w:rFonts w:ascii="David" w:hAnsi="David" w:cs="David"/>
          <w:sz w:val="24"/>
          <w:szCs w:val="24"/>
          <w:rtl/>
        </w:rPr>
        <w:t xml:space="preserve"> מעת לעת, בכפוף למגבלות התקציב וחוק </w:t>
      </w:r>
      <w:r w:rsidRPr="009D6937">
        <w:rPr>
          <w:rFonts w:ascii="David" w:hAnsi="David" w:cs="David" w:hint="cs"/>
          <w:sz w:val="24"/>
          <w:szCs w:val="24"/>
          <w:rtl/>
        </w:rPr>
        <w:t xml:space="preserve">יסודות </w:t>
      </w:r>
      <w:r w:rsidRPr="009D6937">
        <w:rPr>
          <w:rFonts w:ascii="David" w:hAnsi="David" w:cs="David"/>
          <w:sz w:val="24"/>
          <w:szCs w:val="24"/>
          <w:rtl/>
        </w:rPr>
        <w:t>התקציב</w:t>
      </w:r>
      <w:r w:rsidRPr="009D6937">
        <w:rPr>
          <w:rFonts w:ascii="David" w:hAnsi="David" w:cs="David" w:hint="cs"/>
          <w:sz w:val="24"/>
          <w:szCs w:val="24"/>
          <w:rtl/>
        </w:rPr>
        <w:t>,  התשמ"ה - 1985</w:t>
      </w:r>
      <w:r w:rsidRPr="009D6937">
        <w:rPr>
          <w:rFonts w:ascii="David" w:hAnsi="David" w:cs="David"/>
          <w:sz w:val="24"/>
          <w:szCs w:val="24"/>
          <w:rtl/>
        </w:rPr>
        <w:t>.</w:t>
      </w:r>
    </w:p>
    <w:p w:rsidR="009D6937" w:rsidRPr="009D6937" w:rsidRDefault="009D6937" w:rsidP="009D6937">
      <w:pPr>
        <w:numPr>
          <w:ilvl w:val="1"/>
          <w:numId w:val="11"/>
        </w:numPr>
        <w:spacing w:after="0" w:line="360" w:lineRule="auto"/>
        <w:ind w:left="793" w:hanging="502"/>
        <w:jc w:val="both"/>
        <w:rPr>
          <w:rFonts w:ascii="David" w:hAnsi="David" w:cs="David"/>
          <w:sz w:val="24"/>
          <w:szCs w:val="24"/>
          <w:rtl/>
        </w:rPr>
      </w:pPr>
      <w:r w:rsidRPr="007766F4">
        <w:rPr>
          <w:rFonts w:ascii="David" w:hAnsi="David" w:cs="David"/>
          <w:sz w:val="24"/>
          <w:szCs w:val="24"/>
          <w:rtl/>
        </w:rPr>
        <w:t>ל</w:t>
      </w:r>
      <w:r w:rsidRPr="007766F4">
        <w:rPr>
          <w:rFonts w:ascii="David" w:hAnsi="David" w:cs="David" w:hint="cs"/>
          <w:sz w:val="24"/>
          <w:szCs w:val="24"/>
          <w:rtl/>
        </w:rPr>
        <w:t>רשות</w:t>
      </w:r>
      <w:r w:rsidRPr="009D6937">
        <w:rPr>
          <w:rFonts w:ascii="David" w:hAnsi="David" w:cs="David"/>
          <w:sz w:val="24"/>
          <w:szCs w:val="24"/>
          <w:rtl/>
        </w:rPr>
        <w:t xml:space="preserve"> </w:t>
      </w:r>
      <w:r w:rsidRPr="009D6937">
        <w:rPr>
          <w:rFonts w:ascii="David" w:hAnsi="David" w:cs="David" w:hint="cs"/>
          <w:sz w:val="24"/>
          <w:szCs w:val="24"/>
          <w:rtl/>
        </w:rPr>
        <w:t xml:space="preserve">הממשלתית </w:t>
      </w:r>
      <w:r w:rsidRPr="009D6937">
        <w:rPr>
          <w:rFonts w:ascii="David" w:hAnsi="David" w:cs="David"/>
          <w:sz w:val="24"/>
          <w:szCs w:val="24"/>
          <w:rtl/>
        </w:rPr>
        <w:t>שמורה זכות ברירה (אופציה) להאריך את תקופת החוזה וביצוע השירותים</w:t>
      </w:r>
      <w:r w:rsidRPr="009D6937">
        <w:rPr>
          <w:rFonts w:ascii="David" w:hAnsi="David" w:cs="David" w:hint="cs"/>
          <w:sz w:val="24"/>
          <w:szCs w:val="24"/>
          <w:rtl/>
        </w:rPr>
        <w:t xml:space="preserve"> לשלוש תקופות נוספות בנות 12 חודשים כל אחת לאחר מועד השלמת המחקר, וזאת לצורך ביצוע</w:t>
      </w:r>
      <w:r w:rsidR="00003AD2">
        <w:rPr>
          <w:rFonts w:ascii="David" w:hAnsi="David" w:cs="David" w:hint="cs"/>
          <w:sz w:val="24"/>
          <w:szCs w:val="24"/>
          <w:rtl/>
        </w:rPr>
        <w:t xml:space="preserve"> מחקר אורך, כמפורט בסעיף </w:t>
      </w:r>
      <w:r w:rsidRPr="009D6937">
        <w:rPr>
          <w:rFonts w:ascii="David" w:hAnsi="David" w:cs="David" w:hint="cs"/>
          <w:sz w:val="24"/>
          <w:szCs w:val="24"/>
          <w:rtl/>
        </w:rPr>
        <w:t>4.2.5</w:t>
      </w:r>
      <w:r w:rsidR="00003AD2">
        <w:rPr>
          <w:rFonts w:ascii="David" w:hAnsi="David" w:cs="David" w:hint="cs"/>
          <w:sz w:val="24"/>
          <w:szCs w:val="24"/>
          <w:rtl/>
        </w:rPr>
        <w:t xml:space="preserve"> למכרז</w:t>
      </w:r>
      <w:r w:rsidRPr="009D6937">
        <w:rPr>
          <w:rFonts w:ascii="David" w:hAnsi="David" w:cs="David" w:hint="cs"/>
          <w:sz w:val="24"/>
          <w:szCs w:val="24"/>
          <w:rtl/>
        </w:rPr>
        <w:t xml:space="preserve">, </w:t>
      </w:r>
      <w:r w:rsidRPr="009D6937">
        <w:rPr>
          <w:rFonts w:ascii="David" w:hAnsi="David" w:cs="David" w:hint="eastAsia"/>
          <w:sz w:val="24"/>
          <w:szCs w:val="24"/>
          <w:rtl/>
        </w:rPr>
        <w:t>ו</w:t>
      </w:r>
      <w:r w:rsidRPr="009D6937">
        <w:rPr>
          <w:rFonts w:ascii="David" w:hAnsi="David" w:cs="David"/>
          <w:sz w:val="24"/>
          <w:szCs w:val="24"/>
          <w:rtl/>
        </w:rPr>
        <w:t>הכל בהתאם להחלטת ה</w:t>
      </w:r>
      <w:r w:rsidRPr="009D6937">
        <w:rPr>
          <w:rFonts w:ascii="David" w:hAnsi="David" w:cs="David" w:hint="cs"/>
          <w:sz w:val="24"/>
          <w:szCs w:val="24"/>
          <w:rtl/>
        </w:rPr>
        <w:t>רשות הממשלתית</w:t>
      </w:r>
      <w:r w:rsidRPr="009D6937">
        <w:rPr>
          <w:rFonts w:ascii="David" w:hAnsi="David" w:cs="David"/>
          <w:sz w:val="24"/>
          <w:szCs w:val="24"/>
          <w:rtl/>
        </w:rPr>
        <w:t xml:space="preserve"> </w:t>
      </w:r>
      <w:r w:rsidRPr="009D6937">
        <w:rPr>
          <w:rFonts w:ascii="David" w:hAnsi="David" w:cs="David" w:hint="cs"/>
          <w:sz w:val="24"/>
          <w:szCs w:val="24"/>
          <w:rtl/>
        </w:rPr>
        <w:t>ו</w:t>
      </w:r>
      <w:r w:rsidRPr="009D6937">
        <w:rPr>
          <w:rFonts w:ascii="David" w:hAnsi="David" w:cs="David"/>
          <w:sz w:val="24"/>
          <w:szCs w:val="24"/>
          <w:rtl/>
        </w:rPr>
        <w:t>בכפוף למגבלות התקציב ו</w:t>
      </w:r>
      <w:r w:rsidRPr="009D6937">
        <w:rPr>
          <w:rFonts w:ascii="David" w:hAnsi="David" w:cs="David" w:hint="cs"/>
          <w:sz w:val="24"/>
          <w:szCs w:val="24"/>
          <w:rtl/>
        </w:rPr>
        <w:t>ל</w:t>
      </w:r>
      <w:r w:rsidRPr="009D6937">
        <w:rPr>
          <w:rFonts w:ascii="David" w:hAnsi="David" w:cs="David"/>
          <w:sz w:val="24"/>
          <w:szCs w:val="24"/>
          <w:rtl/>
        </w:rPr>
        <w:t>חוק התקציב.</w:t>
      </w:r>
    </w:p>
    <w:p w:rsidR="00F1073B" w:rsidRPr="00F1073B" w:rsidRDefault="00F1073B" w:rsidP="005151B3">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על אף האמור, רשאי</w:t>
      </w:r>
      <w:r w:rsidRPr="00F1073B">
        <w:rPr>
          <w:rFonts w:ascii="David" w:hAnsi="David" w:cs="David" w:hint="cs"/>
          <w:sz w:val="24"/>
          <w:szCs w:val="24"/>
          <w:rtl/>
        </w:rPr>
        <w:t>ת הרשות הממשלתית</w:t>
      </w:r>
      <w:r w:rsidRPr="00F1073B">
        <w:rPr>
          <w:rFonts w:ascii="David" w:hAnsi="David" w:cs="David"/>
          <w:sz w:val="24"/>
          <w:szCs w:val="24"/>
          <w:rtl/>
        </w:rPr>
        <w:t xml:space="preserve"> להפסיק את ההתקשרות, מכל סיבה שהיא, בהודעה מוקדמת של 30 יום</w:t>
      </w:r>
      <w:r w:rsidRPr="00F1073B">
        <w:rPr>
          <w:rFonts w:ascii="David" w:hAnsi="David" w:cs="David" w:hint="cs"/>
          <w:sz w:val="24"/>
          <w:szCs w:val="24"/>
          <w:rtl/>
        </w:rPr>
        <w:t>,</w:t>
      </w:r>
      <w:r w:rsidRPr="00F1073B">
        <w:rPr>
          <w:rFonts w:ascii="David" w:hAnsi="David" w:cs="David"/>
          <w:sz w:val="24"/>
          <w:szCs w:val="24"/>
          <w:rtl/>
        </w:rPr>
        <w:t xml:space="preserve"> וזאת מבלי לנמק ההפסקה</w:t>
      </w:r>
      <w:r w:rsidRPr="00F1073B">
        <w:rPr>
          <w:rFonts w:ascii="David" w:hAnsi="David" w:cs="David" w:hint="cs"/>
          <w:sz w:val="24"/>
          <w:szCs w:val="24"/>
          <w:rtl/>
        </w:rPr>
        <w:t>,</w:t>
      </w:r>
      <w:r w:rsidRPr="00F1073B">
        <w:rPr>
          <w:rFonts w:ascii="David" w:hAnsi="David" w:cs="David"/>
          <w:sz w:val="24"/>
          <w:szCs w:val="24"/>
          <w:rtl/>
        </w:rPr>
        <w:t xml:space="preserve"> ולנותן השירותים לא תהיה כל תביעה ו/או טענה ו/או זכות בקשר לכך. במקרה האמור</w:t>
      </w:r>
      <w:r w:rsidRPr="00F1073B">
        <w:rPr>
          <w:rFonts w:ascii="David" w:hAnsi="David" w:cs="David" w:hint="cs"/>
          <w:sz w:val="24"/>
          <w:szCs w:val="24"/>
          <w:rtl/>
        </w:rPr>
        <w:t>,</w:t>
      </w:r>
      <w:r w:rsidRPr="00F1073B">
        <w:rPr>
          <w:rFonts w:ascii="David" w:hAnsi="David" w:cs="David"/>
          <w:sz w:val="24"/>
          <w:szCs w:val="24"/>
          <w:rtl/>
        </w:rPr>
        <w:t xml:space="preserve"> </w:t>
      </w:r>
      <w:r w:rsidRPr="00F1073B">
        <w:rPr>
          <w:rFonts w:ascii="David" w:hAnsi="David" w:cs="David" w:hint="cs"/>
          <w:sz w:val="24"/>
          <w:szCs w:val="24"/>
          <w:rtl/>
        </w:rPr>
        <w:t>ת</w:t>
      </w:r>
      <w:r w:rsidRPr="00F1073B">
        <w:rPr>
          <w:rFonts w:ascii="David" w:hAnsi="David" w:cs="David"/>
          <w:sz w:val="24"/>
          <w:szCs w:val="24"/>
          <w:rtl/>
        </w:rPr>
        <w:t>שלם ה</w:t>
      </w:r>
      <w:r w:rsidRPr="00F1073B">
        <w:rPr>
          <w:rFonts w:ascii="David" w:hAnsi="David" w:cs="David" w:hint="cs"/>
          <w:sz w:val="24"/>
          <w:szCs w:val="24"/>
          <w:rtl/>
        </w:rPr>
        <w:t>רשות הממשלתית</w:t>
      </w:r>
      <w:r w:rsidRPr="00F1073B">
        <w:rPr>
          <w:rFonts w:ascii="David" w:hAnsi="David" w:cs="David"/>
          <w:sz w:val="24"/>
          <w:szCs w:val="24"/>
          <w:rtl/>
        </w:rPr>
        <w:t xml:space="preserve"> לנותן השירותים עבור השירותים שניתנו עד למועד ההפסקה, ובהתאם לקבוע בהסכם זה.</w:t>
      </w:r>
    </w:p>
    <w:p w:rsidR="00F1073B" w:rsidRPr="00F1073B" w:rsidRDefault="00F1073B" w:rsidP="005151B3">
      <w:pPr>
        <w:numPr>
          <w:ilvl w:val="1"/>
          <w:numId w:val="11"/>
        </w:numPr>
        <w:spacing w:after="0" w:line="360" w:lineRule="auto"/>
        <w:ind w:left="793" w:hanging="502"/>
        <w:jc w:val="both"/>
        <w:rPr>
          <w:rFonts w:ascii="David" w:hAnsi="David" w:cs="David"/>
          <w:bCs/>
          <w:sz w:val="24"/>
          <w:szCs w:val="24"/>
        </w:rPr>
      </w:pPr>
      <w:bookmarkStart w:id="204" w:name="_GoBack"/>
      <w:r w:rsidRPr="00F1073B">
        <w:rPr>
          <w:rFonts w:ascii="David" w:hAnsi="David" w:cs="David"/>
          <w:b/>
          <w:sz w:val="24"/>
          <w:szCs w:val="24"/>
          <w:rtl/>
        </w:rPr>
        <w:t>לאחר תום תקופת ההתקשרות,</w:t>
      </w:r>
      <w:r w:rsidRPr="00F1073B">
        <w:rPr>
          <w:rFonts w:ascii="David" w:hAnsi="David" w:cs="David"/>
          <w:sz w:val="24"/>
          <w:szCs w:val="24"/>
          <w:rtl/>
        </w:rPr>
        <w:t xml:space="preserve"> לרבות תקופות ה</w:t>
      </w:r>
      <w:r w:rsidRPr="00F1073B">
        <w:rPr>
          <w:rFonts w:ascii="David" w:hAnsi="David" w:cs="David" w:hint="cs"/>
          <w:sz w:val="24"/>
          <w:szCs w:val="24"/>
          <w:rtl/>
        </w:rPr>
        <w:t>ה</w:t>
      </w:r>
      <w:r w:rsidRPr="00F1073B">
        <w:rPr>
          <w:rFonts w:ascii="David" w:hAnsi="David" w:cs="David"/>
          <w:sz w:val="24"/>
          <w:szCs w:val="24"/>
          <w:rtl/>
        </w:rPr>
        <w:t>ארכה, אם תהיינה, נותן השירותים מתחייב להשלים את מתן השירותים בנושאים אשר הטיפול בהם טרם הסתיים</w:t>
      </w:r>
      <w:r w:rsidRPr="00F1073B">
        <w:rPr>
          <w:rFonts w:ascii="David" w:hAnsi="David" w:cs="David" w:hint="cs"/>
          <w:sz w:val="24"/>
          <w:szCs w:val="24"/>
          <w:rtl/>
        </w:rPr>
        <w:t>, למשך תקופה שלא תעלה על 3 חודשים, וזאת</w:t>
      </w:r>
      <w:r w:rsidRPr="00F1073B">
        <w:rPr>
          <w:rFonts w:ascii="David" w:hAnsi="David" w:cs="David"/>
          <w:sz w:val="24"/>
          <w:szCs w:val="24"/>
          <w:rtl/>
        </w:rPr>
        <w:t xml:space="preserve"> לפי דרישת </w:t>
      </w:r>
      <w:r w:rsidRPr="00F1073B">
        <w:rPr>
          <w:rFonts w:ascii="David" w:hAnsi="David" w:cs="David" w:hint="cs"/>
          <w:sz w:val="24"/>
          <w:szCs w:val="24"/>
          <w:rtl/>
        </w:rPr>
        <w:t>הרשות הממשלתית</w:t>
      </w:r>
      <w:r w:rsidRPr="00F1073B">
        <w:rPr>
          <w:rFonts w:ascii="David" w:hAnsi="David" w:cs="David"/>
          <w:sz w:val="24"/>
          <w:szCs w:val="24"/>
          <w:rtl/>
        </w:rPr>
        <w:t xml:space="preserve"> בכתב</w:t>
      </w:r>
      <w:r w:rsidRPr="00F1073B">
        <w:rPr>
          <w:rFonts w:ascii="David" w:hAnsi="David" w:cs="David" w:hint="cs"/>
          <w:sz w:val="24"/>
          <w:szCs w:val="24"/>
          <w:rtl/>
        </w:rPr>
        <w:t xml:space="preserve">. מתן השירותים כאמור יהיה </w:t>
      </w:r>
      <w:r w:rsidRPr="00F1073B">
        <w:rPr>
          <w:rFonts w:ascii="David" w:hAnsi="David" w:cs="David"/>
          <w:sz w:val="24"/>
          <w:szCs w:val="24"/>
          <w:rtl/>
        </w:rPr>
        <w:t>בתנאים הקבועים במכרז זה, בהצעה ובהסכם ההתקשרות,. במקרה זה נותן השירותים מתחייב להמציא ל</w:t>
      </w:r>
      <w:r w:rsidRPr="00F1073B">
        <w:rPr>
          <w:rFonts w:ascii="David" w:hAnsi="David" w:cs="David" w:hint="cs"/>
          <w:sz w:val="24"/>
          <w:szCs w:val="24"/>
          <w:rtl/>
        </w:rPr>
        <w:t>רשות הממשלתית</w:t>
      </w:r>
      <w:r w:rsidRPr="00F1073B">
        <w:rPr>
          <w:rFonts w:ascii="David" w:hAnsi="David" w:cs="David"/>
          <w:sz w:val="24"/>
          <w:szCs w:val="24"/>
          <w:rtl/>
        </w:rPr>
        <w:t xml:space="preserve">, על חשבונו, ערבות ביצוע שתעמוד בתוקף עד למועד שיקבע ע"י </w:t>
      </w:r>
      <w:r w:rsidRPr="00F1073B">
        <w:rPr>
          <w:rFonts w:ascii="David" w:hAnsi="David" w:cs="David" w:hint="cs"/>
          <w:sz w:val="24"/>
          <w:szCs w:val="24"/>
          <w:rtl/>
        </w:rPr>
        <w:t>הרשות הממשלתית</w:t>
      </w:r>
      <w:r w:rsidRPr="00F1073B">
        <w:rPr>
          <w:rFonts w:ascii="David" w:hAnsi="David" w:cs="David"/>
          <w:sz w:val="24"/>
          <w:szCs w:val="24"/>
          <w:rtl/>
        </w:rPr>
        <w:t xml:space="preserve"> אשר יהיה 60 יום אחרי המועד הצפוי להשלמת הטיפול ויאריך את האישור הביטוחי בהתאם להנחיית </w:t>
      </w:r>
      <w:r w:rsidRPr="00F1073B">
        <w:rPr>
          <w:rFonts w:ascii="David" w:hAnsi="David" w:cs="David" w:hint="cs"/>
          <w:sz w:val="24"/>
          <w:szCs w:val="24"/>
          <w:rtl/>
        </w:rPr>
        <w:t>הרשות הממשלתית</w:t>
      </w:r>
      <w:r w:rsidRPr="00F1073B">
        <w:rPr>
          <w:rFonts w:ascii="David" w:hAnsi="David" w:cs="David"/>
          <w:sz w:val="24"/>
          <w:szCs w:val="24"/>
          <w:rtl/>
        </w:rPr>
        <w:t xml:space="preserve">. </w:t>
      </w:r>
    </w:p>
    <w:bookmarkEnd w:id="204"/>
    <w:p w:rsidR="00F1073B" w:rsidRPr="00F1073B" w:rsidRDefault="00F1073B" w:rsidP="00A97119">
      <w:pPr>
        <w:numPr>
          <w:ilvl w:val="0"/>
          <w:numId w:val="11"/>
        </w:numPr>
        <w:spacing w:after="0" w:line="360" w:lineRule="auto"/>
        <w:jc w:val="both"/>
        <w:rPr>
          <w:rFonts w:ascii="David" w:hAnsi="David" w:cs="David"/>
          <w:b/>
          <w:bCs/>
          <w:sz w:val="24"/>
          <w:szCs w:val="24"/>
          <w:rtl/>
        </w:rPr>
      </w:pPr>
      <w:r w:rsidRPr="00F1073B">
        <w:rPr>
          <w:rFonts w:ascii="David" w:hAnsi="David" w:cs="David"/>
          <w:b/>
          <w:bCs/>
          <w:sz w:val="24"/>
          <w:szCs w:val="24"/>
          <w:rtl/>
        </w:rPr>
        <w:t>היקף ההתקשרות, התמורה ותנאי התשלום</w:t>
      </w:r>
    </w:p>
    <w:p w:rsidR="00F1073B" w:rsidRPr="00F1073B" w:rsidRDefault="00F1073B" w:rsidP="00C61B18">
      <w:pPr>
        <w:numPr>
          <w:ilvl w:val="1"/>
          <w:numId w:val="11"/>
        </w:numPr>
        <w:spacing w:after="0" w:line="360" w:lineRule="auto"/>
        <w:ind w:left="993" w:hanging="702"/>
        <w:jc w:val="both"/>
        <w:rPr>
          <w:rFonts w:ascii="David" w:hAnsi="David" w:cs="David"/>
          <w:sz w:val="24"/>
          <w:szCs w:val="24"/>
        </w:rPr>
      </w:pPr>
      <w:r w:rsidRPr="00F1073B">
        <w:rPr>
          <w:rFonts w:ascii="David" w:hAnsi="David" w:cs="David"/>
          <w:sz w:val="24"/>
          <w:szCs w:val="24"/>
          <w:rtl/>
        </w:rPr>
        <w:t>התמורה תהא כאמור בהצעת המחיר הזוכה במכרז, בהתאם לנוסח המופיע ב</w:t>
      </w:r>
      <w:r w:rsidRPr="00F1073B">
        <w:rPr>
          <w:rFonts w:ascii="David" w:hAnsi="David" w:cs="David"/>
          <w:b/>
          <w:bCs/>
          <w:sz w:val="24"/>
          <w:szCs w:val="24"/>
          <w:rtl/>
        </w:rPr>
        <w:t xml:space="preserve">נספח </w:t>
      </w:r>
      <w:r w:rsidR="00C61B18">
        <w:rPr>
          <w:rFonts w:ascii="David" w:hAnsi="David" w:cs="David" w:hint="cs"/>
          <w:b/>
          <w:bCs/>
          <w:sz w:val="24"/>
          <w:szCs w:val="24"/>
          <w:rtl/>
        </w:rPr>
        <w:t>4</w:t>
      </w:r>
      <w:r w:rsidRPr="00F1073B">
        <w:rPr>
          <w:rFonts w:ascii="David" w:hAnsi="David" w:cs="David"/>
          <w:sz w:val="24"/>
          <w:szCs w:val="24"/>
          <w:rtl/>
        </w:rPr>
        <w:t xml:space="preserve"> למכרז, המצורף כ</w:t>
      </w:r>
      <w:r w:rsidRPr="00F1073B">
        <w:rPr>
          <w:rFonts w:ascii="David" w:hAnsi="David" w:cs="David"/>
          <w:b/>
          <w:bCs/>
          <w:sz w:val="24"/>
          <w:szCs w:val="24"/>
          <w:rtl/>
        </w:rPr>
        <w:t>נספח ב</w:t>
      </w:r>
      <w:r w:rsidR="00003AD2">
        <w:rPr>
          <w:rFonts w:ascii="David" w:hAnsi="David" w:cs="David" w:hint="cs"/>
          <w:b/>
          <w:bCs/>
          <w:sz w:val="24"/>
          <w:szCs w:val="24"/>
          <w:rtl/>
        </w:rPr>
        <w:t>'</w:t>
      </w:r>
      <w:r w:rsidRPr="00F1073B">
        <w:rPr>
          <w:rFonts w:ascii="David" w:hAnsi="David" w:cs="David"/>
          <w:sz w:val="24"/>
          <w:szCs w:val="24"/>
          <w:rtl/>
        </w:rPr>
        <w:t xml:space="preserve"> להסכם זה. </w:t>
      </w:r>
    </w:p>
    <w:p w:rsidR="00F1073B" w:rsidRPr="00F1073B" w:rsidRDefault="00F1073B" w:rsidP="00A97119">
      <w:pPr>
        <w:numPr>
          <w:ilvl w:val="1"/>
          <w:numId w:val="11"/>
        </w:numPr>
        <w:spacing w:after="0" w:line="360" w:lineRule="auto"/>
        <w:ind w:left="993" w:hanging="702"/>
        <w:jc w:val="both"/>
        <w:rPr>
          <w:rFonts w:ascii="David" w:hAnsi="David" w:cs="David"/>
          <w:sz w:val="24"/>
          <w:szCs w:val="24"/>
        </w:rPr>
      </w:pPr>
      <w:r w:rsidRPr="00F1073B">
        <w:rPr>
          <w:rFonts w:ascii="David" w:hAnsi="David" w:cs="David"/>
          <w:sz w:val="24"/>
          <w:szCs w:val="24"/>
          <w:rtl/>
        </w:rPr>
        <w:t>ל</w:t>
      </w:r>
      <w:r w:rsidRPr="00F1073B">
        <w:rPr>
          <w:rFonts w:ascii="David" w:hAnsi="David" w:cs="David" w:hint="cs"/>
          <w:sz w:val="24"/>
          <w:szCs w:val="24"/>
          <w:rtl/>
        </w:rPr>
        <w:t>רשות הממשלתית</w:t>
      </w:r>
      <w:r w:rsidRPr="00F1073B">
        <w:rPr>
          <w:rFonts w:ascii="David" w:hAnsi="David" w:cs="David"/>
          <w:sz w:val="24"/>
          <w:szCs w:val="24"/>
          <w:rtl/>
        </w:rPr>
        <w:t xml:space="preserve"> שמורה זכות ברירה להגדיל את היקף ההתקשרות </w:t>
      </w:r>
      <w:r w:rsidRPr="00F1073B">
        <w:rPr>
          <w:rFonts w:ascii="David" w:hAnsi="David" w:cs="David" w:hint="eastAsia"/>
          <w:sz w:val="24"/>
          <w:szCs w:val="24"/>
          <w:rtl/>
        </w:rPr>
        <w:t>עם</w:t>
      </w:r>
      <w:r w:rsidRPr="00F1073B">
        <w:rPr>
          <w:rFonts w:ascii="David" w:hAnsi="David" w:cs="David"/>
          <w:sz w:val="24"/>
          <w:szCs w:val="24"/>
          <w:rtl/>
        </w:rPr>
        <w:t xml:space="preserve"> נותן השירותים בתנאי ההתקשרות המקורית</w:t>
      </w:r>
      <w:r w:rsidR="007E373F">
        <w:rPr>
          <w:rFonts w:ascii="David" w:hAnsi="David" w:cs="David" w:hint="cs"/>
          <w:sz w:val="24"/>
          <w:szCs w:val="24"/>
          <w:rtl/>
        </w:rPr>
        <w:t>, כמפורט בסעיף 3.2 לעיל.</w:t>
      </w:r>
    </w:p>
    <w:p w:rsidR="00F1073B" w:rsidRPr="00F1073B" w:rsidRDefault="00F1073B" w:rsidP="00B254C6">
      <w:pPr>
        <w:numPr>
          <w:ilvl w:val="1"/>
          <w:numId w:val="11"/>
        </w:numPr>
        <w:spacing w:after="0" w:line="360" w:lineRule="auto"/>
        <w:ind w:left="993" w:hanging="702"/>
        <w:jc w:val="both"/>
        <w:rPr>
          <w:rFonts w:ascii="David" w:hAnsi="David" w:cs="David"/>
          <w:sz w:val="24"/>
          <w:szCs w:val="24"/>
          <w:rtl/>
        </w:rPr>
      </w:pPr>
      <w:r w:rsidRPr="00F1073B">
        <w:rPr>
          <w:rFonts w:ascii="David" w:hAnsi="David" w:cs="David"/>
          <w:sz w:val="24"/>
          <w:szCs w:val="24"/>
          <w:rtl/>
        </w:rPr>
        <w:t>למען הסר ספק</w:t>
      </w:r>
      <w:r w:rsidRPr="00F1073B">
        <w:rPr>
          <w:rFonts w:ascii="David" w:hAnsi="David" w:cs="David" w:hint="cs"/>
          <w:sz w:val="24"/>
          <w:szCs w:val="24"/>
          <w:rtl/>
        </w:rPr>
        <w:t>,</w:t>
      </w:r>
      <w:r w:rsidRPr="00F1073B">
        <w:rPr>
          <w:rFonts w:ascii="David" w:hAnsi="David" w:cs="David"/>
          <w:sz w:val="24"/>
          <w:szCs w:val="24"/>
          <w:rtl/>
        </w:rPr>
        <w:t xml:space="preserve"> יובהר כי התשלומים יבוצעו לאחר הגשת </w:t>
      </w:r>
      <w:r w:rsidR="00B254C6">
        <w:rPr>
          <w:rFonts w:ascii="David" w:hAnsi="David" w:cs="David" w:hint="cs"/>
          <w:sz w:val="24"/>
          <w:szCs w:val="24"/>
          <w:rtl/>
        </w:rPr>
        <w:t>דרישת תשלום</w:t>
      </w:r>
      <w:r w:rsidR="00B254C6" w:rsidRPr="00F1073B">
        <w:rPr>
          <w:rFonts w:ascii="David" w:hAnsi="David" w:cs="David"/>
          <w:sz w:val="24"/>
          <w:szCs w:val="24"/>
          <w:rtl/>
        </w:rPr>
        <w:t xml:space="preserve"> </w:t>
      </w:r>
      <w:r w:rsidRPr="00F1073B">
        <w:rPr>
          <w:rFonts w:ascii="David" w:hAnsi="David" w:cs="David"/>
          <w:sz w:val="24"/>
          <w:szCs w:val="24"/>
          <w:rtl/>
        </w:rPr>
        <w:t>ל</w:t>
      </w:r>
      <w:r w:rsidRPr="00F1073B">
        <w:rPr>
          <w:rFonts w:ascii="David" w:hAnsi="David" w:cs="David" w:hint="cs"/>
          <w:sz w:val="24"/>
          <w:szCs w:val="24"/>
          <w:rtl/>
        </w:rPr>
        <w:t>רשות הממשלתית</w:t>
      </w:r>
      <w:r w:rsidRPr="00F1073B">
        <w:rPr>
          <w:rFonts w:ascii="David" w:hAnsi="David" w:cs="David"/>
          <w:sz w:val="24"/>
          <w:szCs w:val="24"/>
          <w:rtl/>
        </w:rPr>
        <w:t xml:space="preserve"> </w:t>
      </w:r>
      <w:r w:rsidRPr="00F1073B">
        <w:rPr>
          <w:rFonts w:ascii="David" w:hAnsi="David" w:cs="David" w:hint="cs"/>
          <w:sz w:val="24"/>
          <w:szCs w:val="24"/>
          <w:rtl/>
        </w:rPr>
        <w:t xml:space="preserve">וקבלת </w:t>
      </w:r>
      <w:r w:rsidRPr="00F1073B">
        <w:rPr>
          <w:rFonts w:ascii="David" w:hAnsi="David" w:cs="David"/>
          <w:sz w:val="24"/>
          <w:szCs w:val="24"/>
          <w:rtl/>
        </w:rPr>
        <w:t xml:space="preserve">אישור </w:t>
      </w:r>
      <w:r w:rsidRPr="00F1073B">
        <w:rPr>
          <w:rFonts w:ascii="David" w:hAnsi="David" w:cs="David" w:hint="cs"/>
          <w:sz w:val="24"/>
          <w:szCs w:val="24"/>
          <w:rtl/>
        </w:rPr>
        <w:t xml:space="preserve">נציג הרשות כי </w:t>
      </w:r>
      <w:r w:rsidRPr="00F1073B">
        <w:rPr>
          <w:rFonts w:ascii="David" w:hAnsi="David" w:cs="David" w:hint="eastAsia"/>
          <w:sz w:val="24"/>
          <w:szCs w:val="24"/>
          <w:rtl/>
        </w:rPr>
        <w:t>השירותים</w:t>
      </w:r>
      <w:r w:rsidRPr="00F1073B">
        <w:rPr>
          <w:rFonts w:ascii="David" w:hAnsi="David" w:cs="David"/>
          <w:sz w:val="24"/>
          <w:szCs w:val="24"/>
          <w:rtl/>
        </w:rPr>
        <w:t xml:space="preserve"> בוצעו לשביעות רצונו </w:t>
      </w:r>
      <w:r w:rsidRPr="00F1073B">
        <w:rPr>
          <w:rFonts w:ascii="David" w:hAnsi="David" w:cs="David" w:hint="cs"/>
          <w:sz w:val="24"/>
          <w:szCs w:val="24"/>
          <w:rtl/>
        </w:rPr>
        <w:t>ו</w:t>
      </w:r>
      <w:r w:rsidRPr="00F1073B">
        <w:rPr>
          <w:rFonts w:ascii="David" w:hAnsi="David" w:cs="David"/>
          <w:sz w:val="24"/>
          <w:szCs w:val="24"/>
          <w:rtl/>
        </w:rPr>
        <w:t>בהתאם לתנאי ההסכם.</w:t>
      </w:r>
    </w:p>
    <w:p w:rsidR="00F1073B" w:rsidRPr="00F1073B" w:rsidRDefault="00F1073B" w:rsidP="00A97119">
      <w:pPr>
        <w:numPr>
          <w:ilvl w:val="1"/>
          <w:numId w:val="11"/>
        </w:numPr>
        <w:spacing w:after="0" w:line="360" w:lineRule="auto"/>
        <w:ind w:left="993" w:hanging="702"/>
        <w:jc w:val="both"/>
        <w:rPr>
          <w:rFonts w:ascii="David" w:hAnsi="David" w:cs="David"/>
          <w:sz w:val="24"/>
          <w:szCs w:val="24"/>
          <w:u w:val="single"/>
        </w:rPr>
      </w:pPr>
      <w:r w:rsidRPr="00F1073B">
        <w:rPr>
          <w:rFonts w:ascii="David" w:hAnsi="David" w:cs="David"/>
          <w:sz w:val="24"/>
          <w:szCs w:val="24"/>
          <w:rtl/>
        </w:rPr>
        <w:lastRenderedPageBreak/>
        <w:t>חשב ה</w:t>
      </w:r>
      <w:r w:rsidRPr="00F1073B">
        <w:rPr>
          <w:rFonts w:ascii="David" w:hAnsi="David" w:cs="David" w:hint="cs"/>
          <w:sz w:val="24"/>
          <w:szCs w:val="24"/>
          <w:rtl/>
        </w:rPr>
        <w:t>רשות הממשלתית</w:t>
      </w:r>
      <w:r w:rsidRPr="00F1073B">
        <w:rPr>
          <w:rFonts w:ascii="David" w:hAnsi="David" w:cs="David"/>
          <w:sz w:val="24"/>
          <w:szCs w:val="24"/>
          <w:rtl/>
        </w:rPr>
        <w:t xml:space="preserve"> רשאי לערוך ביקורת</w:t>
      </w:r>
      <w:r w:rsidRPr="00F1073B">
        <w:rPr>
          <w:rFonts w:ascii="David" w:hAnsi="David" w:cs="David" w:hint="cs"/>
          <w:sz w:val="24"/>
          <w:szCs w:val="24"/>
          <w:rtl/>
        </w:rPr>
        <w:t xml:space="preserve"> על התאמת התשלומים לשירותים שבוצעו,</w:t>
      </w:r>
      <w:r w:rsidRPr="00F1073B">
        <w:rPr>
          <w:rFonts w:ascii="David" w:hAnsi="David" w:cs="David"/>
          <w:sz w:val="24"/>
          <w:szCs w:val="24"/>
          <w:rtl/>
        </w:rPr>
        <w:t xml:space="preserve"> בכל שלב משלבי הסכם זה</w:t>
      </w:r>
      <w:r w:rsidRPr="00F1073B">
        <w:rPr>
          <w:rFonts w:ascii="David" w:hAnsi="David" w:cs="David" w:hint="cs"/>
          <w:sz w:val="24"/>
          <w:szCs w:val="24"/>
          <w:rtl/>
        </w:rPr>
        <w:t>,</w:t>
      </w:r>
      <w:r w:rsidRPr="00F1073B">
        <w:rPr>
          <w:rFonts w:ascii="David" w:hAnsi="David" w:cs="David"/>
          <w:sz w:val="24"/>
          <w:szCs w:val="24"/>
          <w:rtl/>
        </w:rPr>
        <w:t xml:space="preserve"> ולעכב תשלום, בחלקו או בשלמותו, עד לגמר הביקורת. הביקורת יכולה להיעשות באמצעות גורמים חיצוניים ל</w:t>
      </w:r>
      <w:r w:rsidRPr="00F1073B">
        <w:rPr>
          <w:rFonts w:ascii="David" w:hAnsi="David" w:cs="David" w:hint="cs"/>
          <w:sz w:val="24"/>
          <w:szCs w:val="24"/>
          <w:rtl/>
        </w:rPr>
        <w:t>רשות הממשלתית</w:t>
      </w:r>
      <w:r w:rsidRPr="00F1073B">
        <w:rPr>
          <w:rFonts w:ascii="David" w:hAnsi="David" w:cs="David"/>
          <w:sz w:val="24"/>
          <w:szCs w:val="24"/>
          <w:rtl/>
        </w:rPr>
        <w:t xml:space="preserve">, לרבות </w:t>
      </w:r>
      <w:r w:rsidRPr="00F1073B">
        <w:rPr>
          <w:rFonts w:ascii="David" w:hAnsi="David" w:cs="David" w:hint="cs"/>
          <w:sz w:val="24"/>
          <w:szCs w:val="24"/>
          <w:rtl/>
        </w:rPr>
        <w:t xml:space="preserve">באמצעות </w:t>
      </w:r>
      <w:r w:rsidRPr="00F1073B">
        <w:rPr>
          <w:rFonts w:ascii="David" w:hAnsi="David" w:cs="David"/>
          <w:sz w:val="24"/>
          <w:szCs w:val="24"/>
          <w:rtl/>
        </w:rPr>
        <w:t>רואי חשבון.</w:t>
      </w:r>
    </w:p>
    <w:p w:rsidR="00F1073B" w:rsidRPr="00F1073B" w:rsidRDefault="00F1073B" w:rsidP="00A97119">
      <w:pPr>
        <w:numPr>
          <w:ilvl w:val="1"/>
          <w:numId w:val="11"/>
        </w:numPr>
        <w:spacing w:after="0" w:line="360" w:lineRule="auto"/>
        <w:ind w:left="993" w:hanging="702"/>
        <w:jc w:val="both"/>
        <w:rPr>
          <w:rFonts w:ascii="David" w:hAnsi="David" w:cs="David"/>
          <w:sz w:val="24"/>
          <w:szCs w:val="24"/>
        </w:rPr>
      </w:pPr>
      <w:r w:rsidRPr="00F1073B">
        <w:rPr>
          <w:rFonts w:ascii="David" w:hAnsi="David" w:cs="David"/>
          <w:sz w:val="24"/>
          <w:szCs w:val="24"/>
          <w:rtl/>
        </w:rPr>
        <w:t>ה</w:t>
      </w:r>
      <w:r w:rsidRPr="00F1073B">
        <w:rPr>
          <w:rFonts w:ascii="David" w:hAnsi="David" w:cs="David" w:hint="cs"/>
          <w:sz w:val="24"/>
          <w:szCs w:val="24"/>
          <w:rtl/>
        </w:rPr>
        <w:t>רשות הממשלתית</w:t>
      </w:r>
      <w:r w:rsidRPr="00F1073B">
        <w:rPr>
          <w:rFonts w:ascii="David" w:hAnsi="David" w:cs="David"/>
          <w:sz w:val="24"/>
          <w:szCs w:val="24"/>
          <w:rtl/>
        </w:rPr>
        <w:t xml:space="preserve"> רשאי</w:t>
      </w:r>
      <w:r w:rsidRPr="00F1073B">
        <w:rPr>
          <w:rFonts w:ascii="David" w:hAnsi="David" w:cs="David" w:hint="cs"/>
          <w:sz w:val="24"/>
          <w:szCs w:val="24"/>
          <w:rtl/>
        </w:rPr>
        <w:t>ת,</w:t>
      </w:r>
      <w:r w:rsidRPr="00F1073B">
        <w:rPr>
          <w:rFonts w:ascii="David" w:hAnsi="David" w:cs="David"/>
          <w:sz w:val="24"/>
          <w:szCs w:val="24"/>
          <w:rtl/>
        </w:rPr>
        <w:t xml:space="preserve"> בכל עת</w:t>
      </w:r>
      <w:r w:rsidRPr="00F1073B">
        <w:rPr>
          <w:rFonts w:ascii="David" w:hAnsi="David" w:cs="David" w:hint="cs"/>
          <w:sz w:val="24"/>
          <w:szCs w:val="24"/>
          <w:rtl/>
        </w:rPr>
        <w:t>,</w:t>
      </w:r>
      <w:r w:rsidRPr="00F1073B">
        <w:rPr>
          <w:rFonts w:ascii="David" w:hAnsi="David" w:cs="David"/>
          <w:sz w:val="24"/>
          <w:szCs w:val="24"/>
          <w:rtl/>
        </w:rPr>
        <w:t xml:space="preserve"> לעכב כל תשלום, אם </w:t>
      </w:r>
      <w:r w:rsidRPr="00F1073B">
        <w:rPr>
          <w:rFonts w:ascii="David" w:hAnsi="David" w:cs="David" w:hint="eastAsia"/>
          <w:sz w:val="24"/>
          <w:szCs w:val="24"/>
          <w:rtl/>
        </w:rPr>
        <w:t>נותן</w:t>
      </w:r>
      <w:r w:rsidRPr="00F1073B">
        <w:rPr>
          <w:rFonts w:ascii="David" w:hAnsi="David" w:cs="David"/>
          <w:sz w:val="24"/>
          <w:szCs w:val="24"/>
          <w:rtl/>
        </w:rPr>
        <w:t xml:space="preserve"> השירותים </w:t>
      </w:r>
      <w:r w:rsidRPr="00F1073B">
        <w:rPr>
          <w:rFonts w:ascii="David" w:hAnsi="David" w:cs="David" w:hint="eastAsia"/>
          <w:sz w:val="24"/>
          <w:szCs w:val="24"/>
          <w:rtl/>
        </w:rPr>
        <w:t>מפר</w:t>
      </w:r>
      <w:r w:rsidRPr="00F1073B">
        <w:rPr>
          <w:rFonts w:ascii="David" w:hAnsi="David" w:cs="David"/>
          <w:sz w:val="24"/>
          <w:szCs w:val="24"/>
          <w:rtl/>
        </w:rPr>
        <w:t xml:space="preserve"> או אינו ממלא אחד או יותר מתנאי הסכם זה, וזאת מבלי לפגוע בזכויותי</w:t>
      </w:r>
      <w:r w:rsidRPr="00F1073B">
        <w:rPr>
          <w:rFonts w:ascii="David" w:hAnsi="David" w:cs="David" w:hint="cs"/>
          <w:sz w:val="24"/>
          <w:szCs w:val="24"/>
          <w:rtl/>
        </w:rPr>
        <w:t>ה</w:t>
      </w:r>
      <w:r w:rsidRPr="00F1073B">
        <w:rPr>
          <w:rFonts w:ascii="David" w:hAnsi="David" w:cs="David"/>
          <w:sz w:val="24"/>
          <w:szCs w:val="24"/>
          <w:rtl/>
        </w:rPr>
        <w:t xml:space="preserve"> של </w:t>
      </w:r>
      <w:r w:rsidRPr="00F1073B">
        <w:rPr>
          <w:rFonts w:ascii="David" w:hAnsi="David" w:cs="David" w:hint="cs"/>
          <w:sz w:val="24"/>
          <w:szCs w:val="24"/>
          <w:rtl/>
        </w:rPr>
        <w:t>הרשות הממשלתית</w:t>
      </w:r>
      <w:r w:rsidRPr="00F1073B">
        <w:rPr>
          <w:rFonts w:ascii="David" w:hAnsi="David" w:cs="David"/>
          <w:sz w:val="24"/>
          <w:szCs w:val="24"/>
          <w:rtl/>
        </w:rPr>
        <w:t xml:space="preserve"> לפי הסכם זה ולפי כל דין.</w:t>
      </w:r>
    </w:p>
    <w:p w:rsidR="00F1073B" w:rsidRPr="00F1073B" w:rsidRDefault="00F1073B" w:rsidP="00B254C6">
      <w:pPr>
        <w:numPr>
          <w:ilvl w:val="1"/>
          <w:numId w:val="11"/>
        </w:numPr>
        <w:spacing w:after="0" w:line="360" w:lineRule="auto"/>
        <w:ind w:left="993" w:hanging="702"/>
        <w:jc w:val="both"/>
        <w:rPr>
          <w:rFonts w:ascii="David" w:hAnsi="David" w:cs="David"/>
        </w:rPr>
      </w:pPr>
      <w:r w:rsidRPr="00F1073B">
        <w:rPr>
          <w:rFonts w:ascii="David" w:hAnsi="David" w:cs="David" w:hint="eastAsia"/>
          <w:sz w:val="24"/>
          <w:szCs w:val="24"/>
          <w:rtl/>
        </w:rPr>
        <w:t>נותן</w:t>
      </w:r>
      <w:r w:rsidRPr="00F1073B">
        <w:rPr>
          <w:rFonts w:ascii="David" w:hAnsi="David" w:cs="David"/>
          <w:sz w:val="24"/>
          <w:szCs w:val="24"/>
          <w:rtl/>
        </w:rPr>
        <w:t xml:space="preserve"> השירותים יידרש</w:t>
      </w:r>
      <w:r w:rsidR="00B254C6">
        <w:rPr>
          <w:rFonts w:ascii="David" w:hAnsi="David" w:cs="David" w:hint="cs"/>
          <w:sz w:val="24"/>
          <w:szCs w:val="24"/>
          <w:rtl/>
        </w:rPr>
        <w:t xml:space="preserve"> להירשם בפורטל הספקים הממשלתי</w:t>
      </w:r>
      <w:r w:rsidR="00AD29BE">
        <w:rPr>
          <w:rFonts w:ascii="David" w:hAnsi="David" w:cs="David"/>
          <w:sz w:val="24"/>
          <w:szCs w:val="24"/>
          <w:rtl/>
        </w:rPr>
        <w:t xml:space="preserve">, </w:t>
      </w:r>
      <w:r w:rsidR="00B254C6">
        <w:rPr>
          <w:rFonts w:ascii="David" w:hAnsi="David" w:cs="David" w:hint="cs"/>
          <w:sz w:val="24"/>
          <w:szCs w:val="24"/>
          <w:rtl/>
        </w:rPr>
        <w:t>ו</w:t>
      </w:r>
      <w:r w:rsidRPr="00F1073B">
        <w:rPr>
          <w:rFonts w:ascii="David" w:hAnsi="David" w:cs="David"/>
          <w:sz w:val="24"/>
          <w:szCs w:val="24"/>
          <w:rtl/>
        </w:rPr>
        <w:t xml:space="preserve">להגיש דיווחים וחשבונות הנדרשים לצורך תשלום עבור עבודתו, במסגרת פורטל </w:t>
      </w:r>
      <w:r w:rsidR="00B254C6">
        <w:rPr>
          <w:rFonts w:ascii="David" w:hAnsi="David" w:cs="David" w:hint="cs"/>
          <w:sz w:val="24"/>
          <w:szCs w:val="24"/>
          <w:rtl/>
        </w:rPr>
        <w:t>זה</w:t>
      </w:r>
      <w:r w:rsidRPr="00F1073B">
        <w:rPr>
          <w:rFonts w:ascii="David" w:hAnsi="David" w:cs="David"/>
          <w:sz w:val="24"/>
          <w:szCs w:val="24"/>
          <w:rtl/>
        </w:rPr>
        <w:t xml:space="preserve">, בשים לב להוראות התכ"מ והנחיות החשב הכללי הרלוונטיות ויחתום על חוזה שימוש בפורטל הספקים, המצורף כנספח </w:t>
      </w:r>
      <w:hyperlink r:id="rId17" w:history="1">
        <w:r w:rsidRPr="00F1073B">
          <w:rPr>
            <w:rFonts w:ascii="David" w:hAnsi="David" w:cs="David"/>
            <w:b/>
            <w:i/>
            <w:sz w:val="24"/>
            <w:szCs w:val="24"/>
            <w:rtl/>
          </w:rPr>
          <w:t xml:space="preserve">בהוראת תכ"ם, "פורטל ספקים", מס' </w:t>
        </w:r>
        <w:r w:rsidRPr="00F1073B">
          <w:rPr>
            <w:rFonts w:ascii="David" w:hAnsi="David" w:cs="David" w:hint="cs"/>
            <w:b/>
            <w:i/>
            <w:sz w:val="24"/>
            <w:szCs w:val="24"/>
            <w:rtl/>
          </w:rPr>
          <w:t>7.7.1.1</w:t>
        </w:r>
        <w:r w:rsidRPr="00F1073B">
          <w:rPr>
            <w:rFonts w:ascii="David" w:hAnsi="David" w:cs="David"/>
            <w:b/>
            <w:i/>
            <w:sz w:val="24"/>
            <w:szCs w:val="24"/>
            <w:rtl/>
          </w:rPr>
          <w:t>.</w:t>
        </w:r>
      </w:hyperlink>
      <w:r w:rsidRPr="00F1073B">
        <w:rPr>
          <w:rFonts w:ascii="David" w:hAnsi="David" w:cs="David"/>
          <w:sz w:val="24"/>
          <w:szCs w:val="24"/>
          <w:rtl/>
        </w:rPr>
        <w:t>,</w:t>
      </w:r>
      <w:r w:rsidRPr="00F1073B">
        <w:rPr>
          <w:rFonts w:ascii="David" w:hAnsi="David" w:cs="David" w:hint="cs"/>
          <w:sz w:val="24"/>
          <w:szCs w:val="24"/>
          <w:rtl/>
        </w:rPr>
        <w:t xml:space="preserve"> המצוי בקישור:</w:t>
      </w:r>
      <w:r w:rsidRPr="00F1073B">
        <w:rPr>
          <w:rFonts w:ascii="David" w:hAnsi="David" w:cs="David" w:hint="cs"/>
          <w:rtl/>
        </w:rPr>
        <w:t xml:space="preserve"> </w:t>
      </w:r>
    </w:p>
    <w:p w:rsidR="00F1073B" w:rsidRPr="00F1073B" w:rsidRDefault="002718FA" w:rsidP="00F1073B">
      <w:pPr>
        <w:spacing w:after="0" w:line="360" w:lineRule="auto"/>
        <w:ind w:left="993"/>
        <w:jc w:val="both"/>
        <w:rPr>
          <w:rFonts w:ascii="David" w:hAnsi="David" w:cs="David"/>
          <w:sz w:val="24"/>
          <w:szCs w:val="24"/>
          <w:rtl/>
        </w:rPr>
      </w:pPr>
      <w:hyperlink r:id="rId18" w:history="1">
        <w:r w:rsidR="002B1C50" w:rsidRPr="009A0206">
          <w:rPr>
            <w:color w:val="0000FF"/>
            <w:u w:val="single"/>
          </w:rPr>
          <w:t>https://mof.gov.il/takam/Pages/horaot.aspx?k=7.7.1.1</w:t>
        </w:r>
      </w:hyperlink>
      <w:r w:rsidR="002B1C50">
        <w:rPr>
          <w:rFonts w:ascii="David" w:hAnsi="David" w:cs="David"/>
          <w:sz w:val="24"/>
          <w:szCs w:val="24"/>
        </w:rPr>
        <w:t xml:space="preserve"> </w:t>
      </w:r>
      <w:r w:rsidR="002B1C50">
        <w:rPr>
          <w:rFonts w:ascii="David" w:hAnsi="David" w:cs="David" w:hint="cs"/>
          <w:sz w:val="24"/>
          <w:szCs w:val="24"/>
          <w:rtl/>
        </w:rPr>
        <w:t xml:space="preserve">, </w:t>
      </w:r>
      <w:r w:rsidR="00F1073B" w:rsidRPr="00F1073B">
        <w:rPr>
          <w:rFonts w:ascii="David" w:hAnsi="David" w:cs="David"/>
          <w:sz w:val="24"/>
          <w:szCs w:val="24"/>
          <w:rtl/>
        </w:rPr>
        <w:t>לחילופין</w:t>
      </w:r>
      <w:r w:rsidR="00F1073B" w:rsidRPr="00F1073B">
        <w:rPr>
          <w:rFonts w:ascii="David" w:hAnsi="David" w:cs="David" w:hint="cs"/>
          <w:sz w:val="24"/>
          <w:szCs w:val="24"/>
          <w:rtl/>
        </w:rPr>
        <w:t>,</w:t>
      </w:r>
      <w:r w:rsidR="00F1073B" w:rsidRPr="00F1073B">
        <w:rPr>
          <w:rFonts w:ascii="David" w:hAnsi="David" w:cs="David"/>
          <w:sz w:val="24"/>
          <w:szCs w:val="24"/>
          <w:rtl/>
        </w:rPr>
        <w:t xml:space="preserve"> ימציא </w:t>
      </w:r>
      <w:r w:rsidR="00F1073B" w:rsidRPr="00F1073B">
        <w:rPr>
          <w:rFonts w:ascii="David" w:hAnsi="David" w:cs="David" w:hint="cs"/>
          <w:sz w:val="24"/>
          <w:szCs w:val="24"/>
          <w:rtl/>
        </w:rPr>
        <w:t xml:space="preserve">נותן השירותים </w:t>
      </w:r>
      <w:r w:rsidR="00F1073B" w:rsidRPr="00F1073B">
        <w:rPr>
          <w:rFonts w:ascii="David" w:hAnsi="David" w:cs="David"/>
          <w:sz w:val="24"/>
          <w:szCs w:val="24"/>
          <w:rtl/>
        </w:rPr>
        <w:t xml:space="preserve">אישור כספק העושה שימוש בפורטל הספקים. יודגש, </w:t>
      </w:r>
      <w:r w:rsidR="00F1073B" w:rsidRPr="00F1073B">
        <w:rPr>
          <w:rFonts w:ascii="David" w:hAnsi="David" w:cs="David" w:hint="cs"/>
          <w:sz w:val="24"/>
          <w:szCs w:val="24"/>
          <w:rtl/>
        </w:rPr>
        <w:t xml:space="preserve">כי </w:t>
      </w:r>
      <w:r w:rsidR="00F1073B" w:rsidRPr="00F1073B">
        <w:rPr>
          <w:rFonts w:ascii="David" w:hAnsi="David" w:cs="David" w:hint="eastAsia"/>
          <w:sz w:val="24"/>
          <w:szCs w:val="24"/>
          <w:rtl/>
        </w:rPr>
        <w:t>נותן</w:t>
      </w:r>
      <w:r w:rsidR="00F1073B" w:rsidRPr="00F1073B">
        <w:rPr>
          <w:rFonts w:ascii="David" w:hAnsi="David" w:cs="David"/>
          <w:sz w:val="24"/>
          <w:szCs w:val="24"/>
          <w:rtl/>
        </w:rPr>
        <w:t xml:space="preserve"> השירותים יישא בכלל העלויות הכרוכות בהתחברות או בשימוש בפורטל הספקים הממשלתי או הייעודי. </w:t>
      </w:r>
    </w:p>
    <w:p w:rsidR="00F1073B" w:rsidRDefault="00F1073B" w:rsidP="00A97119">
      <w:pPr>
        <w:numPr>
          <w:ilvl w:val="1"/>
          <w:numId w:val="11"/>
        </w:numPr>
        <w:spacing w:after="0" w:line="360" w:lineRule="auto"/>
        <w:ind w:left="993" w:hanging="702"/>
        <w:jc w:val="both"/>
        <w:rPr>
          <w:rFonts w:ascii="David" w:hAnsi="David" w:cs="David"/>
          <w:sz w:val="24"/>
          <w:szCs w:val="24"/>
        </w:rPr>
      </w:pPr>
      <w:r w:rsidRPr="00F1073B">
        <w:rPr>
          <w:rFonts w:ascii="David" w:hAnsi="David" w:cs="David"/>
          <w:sz w:val="24"/>
          <w:szCs w:val="24"/>
          <w:rtl/>
        </w:rPr>
        <w:t>ביצוע התשלומים</w:t>
      </w:r>
      <w:r w:rsidRPr="00F1073B">
        <w:rPr>
          <w:rFonts w:ascii="David" w:hAnsi="David" w:cs="David" w:hint="cs"/>
          <w:sz w:val="24"/>
          <w:szCs w:val="24"/>
          <w:rtl/>
        </w:rPr>
        <w:t>,</w:t>
      </w:r>
      <w:r w:rsidRPr="00F1073B">
        <w:rPr>
          <w:rFonts w:ascii="David" w:hAnsi="David" w:cs="David"/>
          <w:sz w:val="24"/>
          <w:szCs w:val="24"/>
          <w:rtl/>
        </w:rPr>
        <w:t xml:space="preserve"> לפי הסכם זה</w:t>
      </w:r>
      <w:r w:rsidRPr="00F1073B">
        <w:rPr>
          <w:rFonts w:ascii="David" w:hAnsi="David" w:cs="David" w:hint="cs"/>
          <w:sz w:val="24"/>
          <w:szCs w:val="24"/>
          <w:rtl/>
        </w:rPr>
        <w:t>,</w:t>
      </w:r>
      <w:r w:rsidRPr="00F1073B">
        <w:rPr>
          <w:rFonts w:ascii="David" w:hAnsi="David" w:cs="David"/>
          <w:sz w:val="24"/>
          <w:szCs w:val="24"/>
          <w:rtl/>
        </w:rPr>
        <w:t xml:space="preserve"> יהיה בהתאם לאמור בהוראת תכ"מ 1.4</w:t>
      </w:r>
      <w:r w:rsidRPr="00F1073B">
        <w:rPr>
          <w:rFonts w:ascii="David" w:hAnsi="David" w:cs="David" w:hint="cs"/>
          <w:sz w:val="24"/>
          <w:szCs w:val="24"/>
          <w:rtl/>
        </w:rPr>
        <w:t>.0</w:t>
      </w:r>
      <w:r w:rsidRPr="00F1073B">
        <w:rPr>
          <w:rFonts w:ascii="David" w:hAnsi="David" w:cs="David"/>
          <w:sz w:val="24"/>
          <w:szCs w:val="24"/>
          <w:rtl/>
        </w:rPr>
        <w:t>.3 "מועדי תשלום"</w:t>
      </w:r>
      <w:r w:rsidRPr="00F1073B">
        <w:rPr>
          <w:rFonts w:ascii="David" w:hAnsi="David" w:cs="David" w:hint="cs"/>
          <w:sz w:val="24"/>
          <w:szCs w:val="24"/>
          <w:rtl/>
        </w:rPr>
        <w:t xml:space="preserve">, כמפורט </w:t>
      </w:r>
      <w:r w:rsidRPr="00F1073B">
        <w:rPr>
          <w:rFonts w:ascii="David" w:hAnsi="David" w:cs="David"/>
          <w:sz w:val="24"/>
          <w:szCs w:val="24"/>
          <w:rtl/>
        </w:rPr>
        <w:t xml:space="preserve">בקישור </w:t>
      </w:r>
      <w:hyperlink r:id="rId19" w:history="1">
        <w:r w:rsidRPr="00F1073B">
          <w:rPr>
            <w:b/>
          </w:rPr>
          <w:t>https://www.mof.gov.il/takam/Pages/horaot.aspx?k=1.4.0.3</w:t>
        </w:r>
      </w:hyperlink>
      <w:r w:rsidRPr="00F1073B">
        <w:rPr>
          <w:rFonts w:ascii="David" w:hAnsi="David" w:cs="David" w:hint="cs"/>
          <w:sz w:val="24"/>
          <w:szCs w:val="24"/>
          <w:rtl/>
        </w:rPr>
        <w:t xml:space="preserve">, כפי שתעודכן </w:t>
      </w:r>
      <w:r w:rsidRPr="00F1073B">
        <w:rPr>
          <w:rFonts w:ascii="David" w:hAnsi="David" w:cs="David"/>
          <w:sz w:val="24"/>
          <w:szCs w:val="24"/>
          <w:rtl/>
        </w:rPr>
        <w:t>מעת לעת</w:t>
      </w:r>
      <w:r w:rsidR="00C017B7" w:rsidRPr="00C017B7">
        <w:rPr>
          <w:rFonts w:ascii="David" w:hAnsi="David" w:cs="David" w:hint="cs"/>
          <w:sz w:val="24"/>
          <w:szCs w:val="24"/>
          <w:rtl/>
        </w:rPr>
        <w:t xml:space="preserve"> </w:t>
      </w:r>
      <w:r w:rsidR="00C017B7">
        <w:rPr>
          <w:rFonts w:ascii="David" w:hAnsi="David" w:cs="David" w:hint="cs"/>
          <w:sz w:val="24"/>
          <w:szCs w:val="24"/>
          <w:rtl/>
        </w:rPr>
        <w:t>ויהיה זכאי להצמדה למדד המחירים לצרכן, בהתאם להוראת תכ"ם 7.5.2.1, כאשר תאריך הבסיס יהיה היום האחרון להגשת הצעות במכרז.</w:t>
      </w:r>
    </w:p>
    <w:p w:rsidR="00F1073B" w:rsidRDefault="00F1073B" w:rsidP="00A97119">
      <w:pPr>
        <w:numPr>
          <w:ilvl w:val="1"/>
          <w:numId w:val="11"/>
        </w:numPr>
        <w:spacing w:after="0" w:line="360" w:lineRule="auto"/>
        <w:ind w:left="993" w:hanging="702"/>
        <w:jc w:val="both"/>
        <w:rPr>
          <w:rFonts w:ascii="David" w:hAnsi="David" w:cs="David"/>
          <w:sz w:val="24"/>
          <w:szCs w:val="24"/>
        </w:rPr>
      </w:pPr>
      <w:r w:rsidRPr="00F1073B">
        <w:rPr>
          <w:rFonts w:ascii="David" w:hAnsi="David" w:cs="David"/>
          <w:sz w:val="24"/>
          <w:szCs w:val="24"/>
          <w:rtl/>
        </w:rPr>
        <w:t>נותן השירותים לא יהא זכאי לתשלומים נוספים מעבר לתמורה</w:t>
      </w:r>
      <w:r w:rsidRPr="00F1073B">
        <w:rPr>
          <w:rFonts w:ascii="David" w:hAnsi="David" w:cs="David" w:hint="cs"/>
          <w:sz w:val="24"/>
          <w:szCs w:val="24"/>
          <w:rtl/>
        </w:rPr>
        <w:t xml:space="preserve"> שצוינה לעיל</w:t>
      </w:r>
      <w:r w:rsidRPr="00F1073B">
        <w:rPr>
          <w:rFonts w:ascii="David" w:hAnsi="David" w:cs="David"/>
          <w:sz w:val="24"/>
          <w:szCs w:val="24"/>
          <w:rtl/>
        </w:rPr>
        <w:t>.</w:t>
      </w:r>
    </w:p>
    <w:p w:rsidR="00C61B18" w:rsidRDefault="00C61B18" w:rsidP="00C61B18">
      <w:pPr>
        <w:numPr>
          <w:ilvl w:val="1"/>
          <w:numId w:val="11"/>
        </w:numPr>
        <w:spacing w:after="0" w:line="360" w:lineRule="auto"/>
        <w:ind w:left="993" w:hanging="702"/>
        <w:jc w:val="both"/>
        <w:rPr>
          <w:rFonts w:ascii="David" w:eastAsia="Times New Roman" w:hAnsi="David" w:cs="David"/>
          <w:sz w:val="24"/>
          <w:szCs w:val="24"/>
          <w:lang w:eastAsia="he-IL"/>
        </w:rPr>
      </w:pPr>
      <w:r>
        <w:rPr>
          <w:rFonts w:ascii="David" w:eastAsia="Times New Roman" w:hAnsi="David" w:cs="David" w:hint="cs"/>
          <w:sz w:val="24"/>
          <w:szCs w:val="24"/>
          <w:rtl/>
          <w:lang w:eastAsia="he-IL"/>
        </w:rPr>
        <w:t>אבני דרך לתשלום:</w:t>
      </w:r>
    </w:p>
    <w:tbl>
      <w:tblPr>
        <w:tblStyle w:val="aff"/>
        <w:bidiVisual/>
        <w:tblW w:w="8741" w:type="dxa"/>
        <w:tblInd w:w="999" w:type="dxa"/>
        <w:tblLook w:val="04A0" w:firstRow="1" w:lastRow="0" w:firstColumn="1" w:lastColumn="0" w:noHBand="0" w:noVBand="1"/>
      </w:tblPr>
      <w:tblGrid>
        <w:gridCol w:w="1381"/>
        <w:gridCol w:w="3697"/>
        <w:gridCol w:w="2547"/>
        <w:gridCol w:w="1116"/>
      </w:tblGrid>
      <w:tr w:rsidR="00C61B18" w:rsidRPr="00074D7D" w:rsidTr="006D2536">
        <w:trPr>
          <w:trHeight w:val="771"/>
          <w:tblHeader/>
        </w:trPr>
        <w:tc>
          <w:tcPr>
            <w:tcW w:w="1381" w:type="dxa"/>
            <w:shd w:val="clear" w:color="auto" w:fill="D9D9D9" w:themeFill="background1" w:themeFillShade="D9"/>
          </w:tcPr>
          <w:p w:rsidR="00C61B18" w:rsidRPr="00074D7D" w:rsidRDefault="00C61B18" w:rsidP="006D2536">
            <w:pPr>
              <w:spacing w:before="80" w:after="80" w:line="276" w:lineRule="auto"/>
              <w:jc w:val="center"/>
              <w:rPr>
                <w:rFonts w:cs="David"/>
                <w:b/>
                <w:bCs/>
                <w:sz w:val="24"/>
                <w:szCs w:val="24"/>
                <w:rtl/>
              </w:rPr>
            </w:pPr>
            <w:r w:rsidRPr="00074D7D">
              <w:rPr>
                <w:rFonts w:cs="David" w:hint="cs"/>
                <w:b/>
                <w:bCs/>
                <w:sz w:val="24"/>
                <w:szCs w:val="24"/>
                <w:rtl/>
              </w:rPr>
              <w:t>אבן דרך</w:t>
            </w:r>
          </w:p>
        </w:tc>
        <w:tc>
          <w:tcPr>
            <w:tcW w:w="3697" w:type="dxa"/>
            <w:shd w:val="clear" w:color="auto" w:fill="D9D9D9" w:themeFill="background1" w:themeFillShade="D9"/>
          </w:tcPr>
          <w:p w:rsidR="00C61B18" w:rsidRPr="00074D7D" w:rsidRDefault="00C61B18" w:rsidP="006D2536">
            <w:pPr>
              <w:spacing w:before="80" w:after="80" w:line="276" w:lineRule="auto"/>
              <w:jc w:val="center"/>
              <w:rPr>
                <w:rFonts w:cs="David"/>
                <w:b/>
                <w:bCs/>
                <w:sz w:val="24"/>
                <w:szCs w:val="24"/>
                <w:rtl/>
              </w:rPr>
            </w:pPr>
            <w:r w:rsidRPr="00074D7D">
              <w:rPr>
                <w:rFonts w:cs="David" w:hint="cs"/>
                <w:b/>
                <w:bCs/>
                <w:sz w:val="24"/>
                <w:szCs w:val="24"/>
                <w:rtl/>
              </w:rPr>
              <w:t>מסמכים /תוצרי השלב</w:t>
            </w:r>
          </w:p>
          <w:p w:rsidR="00C61B18" w:rsidRPr="00074D7D" w:rsidRDefault="00C61B18" w:rsidP="006D2536">
            <w:pPr>
              <w:spacing w:before="80" w:after="80" w:line="276" w:lineRule="auto"/>
              <w:jc w:val="center"/>
              <w:rPr>
                <w:rFonts w:cs="David"/>
                <w:b/>
                <w:bCs/>
                <w:color w:val="FF0000"/>
                <w:sz w:val="24"/>
                <w:szCs w:val="24"/>
                <w:rtl/>
              </w:rPr>
            </w:pPr>
          </w:p>
        </w:tc>
        <w:tc>
          <w:tcPr>
            <w:tcW w:w="2547" w:type="dxa"/>
            <w:shd w:val="clear" w:color="auto" w:fill="D9D9D9" w:themeFill="background1" w:themeFillShade="D9"/>
          </w:tcPr>
          <w:p w:rsidR="00C61B18" w:rsidRPr="00074D7D" w:rsidRDefault="00C61B18" w:rsidP="006D2536">
            <w:pPr>
              <w:spacing w:before="80" w:after="80" w:line="276" w:lineRule="auto"/>
              <w:jc w:val="center"/>
              <w:rPr>
                <w:rFonts w:cs="David"/>
                <w:b/>
                <w:bCs/>
                <w:sz w:val="24"/>
                <w:szCs w:val="24"/>
                <w:rtl/>
              </w:rPr>
            </w:pPr>
            <w:r w:rsidRPr="00074D7D">
              <w:rPr>
                <w:rFonts w:cs="David" w:hint="cs"/>
                <w:b/>
                <w:bCs/>
                <w:sz w:val="24"/>
                <w:szCs w:val="24"/>
                <w:rtl/>
              </w:rPr>
              <w:t>תנאי מעבר לשלב הבא</w:t>
            </w:r>
          </w:p>
        </w:tc>
        <w:tc>
          <w:tcPr>
            <w:tcW w:w="1116" w:type="dxa"/>
            <w:shd w:val="clear" w:color="auto" w:fill="D9D9D9" w:themeFill="background1" w:themeFillShade="D9"/>
          </w:tcPr>
          <w:p w:rsidR="00C61B18" w:rsidRPr="00074D7D" w:rsidRDefault="00C61B18" w:rsidP="006D2536">
            <w:pPr>
              <w:spacing w:before="80" w:after="80" w:line="276" w:lineRule="auto"/>
              <w:jc w:val="center"/>
              <w:rPr>
                <w:rFonts w:cs="David"/>
                <w:b/>
                <w:bCs/>
                <w:sz w:val="24"/>
                <w:szCs w:val="24"/>
                <w:rtl/>
              </w:rPr>
            </w:pPr>
            <w:r w:rsidRPr="00074D7D">
              <w:rPr>
                <w:rFonts w:cs="David" w:hint="cs"/>
                <w:b/>
                <w:bCs/>
                <w:sz w:val="24"/>
                <w:szCs w:val="24"/>
                <w:rtl/>
              </w:rPr>
              <w:t xml:space="preserve">תשלום (באחוזים) </w:t>
            </w:r>
          </w:p>
        </w:tc>
      </w:tr>
      <w:tr w:rsidR="00C61B18" w:rsidRPr="00074D7D" w:rsidTr="006D2536">
        <w:trPr>
          <w:trHeight w:val="822"/>
        </w:trPr>
        <w:tc>
          <w:tcPr>
            <w:tcW w:w="1381" w:type="dxa"/>
          </w:tcPr>
          <w:p w:rsidR="00C61B18" w:rsidRPr="00074D7D" w:rsidRDefault="00C61B18" w:rsidP="006D2536">
            <w:pPr>
              <w:overflowPunct w:val="0"/>
              <w:autoSpaceDE w:val="0"/>
              <w:autoSpaceDN w:val="0"/>
              <w:adjustRightInd w:val="0"/>
              <w:spacing w:before="120" w:after="120" w:line="276" w:lineRule="auto"/>
              <w:jc w:val="both"/>
              <w:rPr>
                <w:rFonts w:cs="David"/>
                <w:sz w:val="24"/>
                <w:szCs w:val="24"/>
                <w:lang w:eastAsia="he-IL"/>
              </w:rPr>
            </w:pPr>
            <w:r w:rsidRPr="00074D7D">
              <w:rPr>
                <w:rFonts w:cs="David" w:hint="cs"/>
                <w:b/>
                <w:bCs/>
                <w:sz w:val="24"/>
                <w:szCs w:val="24"/>
                <w:u w:val="single"/>
                <w:rtl/>
                <w:lang w:eastAsia="he-IL"/>
              </w:rPr>
              <w:t>שלב א'</w:t>
            </w:r>
          </w:p>
        </w:tc>
        <w:tc>
          <w:tcPr>
            <w:tcW w:w="3697" w:type="dxa"/>
          </w:tcPr>
          <w:p w:rsidR="00C61B18" w:rsidRPr="00074D7D" w:rsidRDefault="00C61B18" w:rsidP="006D2536">
            <w:pPr>
              <w:overflowPunct w:val="0"/>
              <w:autoSpaceDE w:val="0"/>
              <w:autoSpaceDN w:val="0"/>
              <w:adjustRightInd w:val="0"/>
              <w:spacing w:before="120" w:after="120" w:line="276" w:lineRule="auto"/>
              <w:jc w:val="both"/>
              <w:rPr>
                <w:rFonts w:cs="David"/>
                <w:sz w:val="24"/>
                <w:szCs w:val="24"/>
                <w:lang w:eastAsia="he-IL"/>
              </w:rPr>
            </w:pPr>
            <w:r w:rsidRPr="00074D7D">
              <w:rPr>
                <w:rFonts w:cs="David" w:hint="cs"/>
                <w:sz w:val="24"/>
                <w:szCs w:val="24"/>
                <w:rtl/>
              </w:rPr>
              <w:t>סקר ספרות</w:t>
            </w:r>
          </w:p>
        </w:tc>
        <w:tc>
          <w:tcPr>
            <w:tcW w:w="2547" w:type="dxa"/>
          </w:tcPr>
          <w:p w:rsidR="00C61B18" w:rsidRPr="00074D7D" w:rsidRDefault="00C61B18" w:rsidP="006D2536">
            <w:pPr>
              <w:spacing w:before="80" w:after="80" w:line="276" w:lineRule="auto"/>
              <w:jc w:val="both"/>
              <w:rPr>
                <w:rFonts w:cs="David"/>
                <w:sz w:val="24"/>
                <w:szCs w:val="24"/>
                <w:rtl/>
              </w:rPr>
            </w:pPr>
            <w:r w:rsidRPr="00074D7D">
              <w:rPr>
                <w:rFonts w:cs="David" w:hint="cs"/>
                <w:sz w:val="24"/>
                <w:szCs w:val="24"/>
                <w:rtl/>
              </w:rPr>
              <w:t>אישור סקר הספרות על ידי נציג הרשות</w:t>
            </w:r>
          </w:p>
        </w:tc>
        <w:tc>
          <w:tcPr>
            <w:tcW w:w="1116" w:type="dxa"/>
          </w:tcPr>
          <w:p w:rsidR="00C61B18" w:rsidRPr="00074D7D" w:rsidRDefault="00C61B18" w:rsidP="006D2536">
            <w:pPr>
              <w:spacing w:before="80" w:after="80" w:line="276" w:lineRule="auto"/>
              <w:jc w:val="center"/>
              <w:rPr>
                <w:rFonts w:cs="David"/>
                <w:sz w:val="24"/>
                <w:szCs w:val="24"/>
                <w:rtl/>
              </w:rPr>
            </w:pPr>
            <w:r w:rsidRPr="00074D7D">
              <w:rPr>
                <w:rFonts w:cs="David" w:hint="cs"/>
                <w:sz w:val="24"/>
                <w:szCs w:val="24"/>
                <w:rtl/>
              </w:rPr>
              <w:t>10%</w:t>
            </w:r>
          </w:p>
        </w:tc>
      </w:tr>
      <w:tr w:rsidR="00C61B18" w:rsidRPr="00074D7D" w:rsidTr="006D2536">
        <w:trPr>
          <w:trHeight w:val="1252"/>
        </w:trPr>
        <w:tc>
          <w:tcPr>
            <w:tcW w:w="1381" w:type="dxa"/>
          </w:tcPr>
          <w:p w:rsidR="00C61B18" w:rsidRPr="00074D7D" w:rsidRDefault="00C61B18" w:rsidP="006D2536">
            <w:pPr>
              <w:overflowPunct w:val="0"/>
              <w:autoSpaceDE w:val="0"/>
              <w:autoSpaceDN w:val="0"/>
              <w:adjustRightInd w:val="0"/>
              <w:spacing w:before="120" w:after="120" w:line="276" w:lineRule="auto"/>
              <w:jc w:val="both"/>
              <w:rPr>
                <w:rFonts w:cs="David"/>
                <w:sz w:val="24"/>
                <w:szCs w:val="24"/>
                <w:lang w:eastAsia="he-IL"/>
              </w:rPr>
            </w:pPr>
            <w:r w:rsidRPr="00074D7D">
              <w:rPr>
                <w:rFonts w:cs="David"/>
                <w:b/>
                <w:bCs/>
                <w:sz w:val="24"/>
                <w:szCs w:val="24"/>
                <w:u w:val="single"/>
                <w:rtl/>
                <w:lang w:eastAsia="he-IL"/>
              </w:rPr>
              <w:t>שלב ב'</w:t>
            </w:r>
          </w:p>
        </w:tc>
        <w:tc>
          <w:tcPr>
            <w:tcW w:w="3697" w:type="dxa"/>
          </w:tcPr>
          <w:p w:rsidR="00C61B18" w:rsidRPr="00074D7D" w:rsidRDefault="00C61B18" w:rsidP="006D2536">
            <w:pPr>
              <w:spacing w:after="240" w:line="276" w:lineRule="auto"/>
              <w:contextualSpacing/>
              <w:jc w:val="both"/>
              <w:rPr>
                <w:rFonts w:cs="David"/>
                <w:sz w:val="24"/>
                <w:szCs w:val="24"/>
                <w:lang w:eastAsia="he-IL"/>
              </w:rPr>
            </w:pPr>
            <w:r>
              <w:rPr>
                <w:rFonts w:ascii="Times New Roman" w:eastAsia="Times New Roman" w:hAnsi="Times New Roman" w:cs="David" w:hint="cs"/>
                <w:sz w:val="24"/>
                <w:szCs w:val="24"/>
                <w:rtl/>
                <w:lang w:eastAsia="he-IL"/>
              </w:rPr>
              <w:t xml:space="preserve">דו"ח הכולל </w:t>
            </w:r>
            <w:r w:rsidRPr="008E34B2">
              <w:rPr>
                <w:rFonts w:ascii="Times New Roman" w:eastAsia="Times New Roman" w:hAnsi="Times New Roman" w:cs="David" w:hint="cs"/>
                <w:sz w:val="24"/>
                <w:szCs w:val="24"/>
                <w:rtl/>
                <w:lang w:eastAsia="he-IL"/>
              </w:rPr>
              <w:t>מסד נתונים חברתי כלכלי, סיווג המתחמים לפי מאפיינים מוסכמים</w:t>
            </w:r>
            <w:r>
              <w:rPr>
                <w:rFonts w:ascii="Times New Roman" w:eastAsia="Times New Roman" w:hAnsi="Times New Roman" w:cs="David" w:hint="cs"/>
                <w:sz w:val="24"/>
                <w:szCs w:val="24"/>
                <w:rtl/>
                <w:lang w:eastAsia="he-IL"/>
              </w:rPr>
              <w:t>,</w:t>
            </w:r>
            <w:r w:rsidRPr="008E34B2">
              <w:rPr>
                <w:rFonts w:ascii="Times New Roman" w:eastAsia="Times New Roman" w:hAnsi="Times New Roman" w:cs="David" w:hint="cs"/>
                <w:sz w:val="24"/>
                <w:szCs w:val="24"/>
                <w:rtl/>
                <w:lang w:eastAsia="he-IL"/>
              </w:rPr>
              <w:t xml:space="preserve"> ו</w:t>
            </w:r>
            <w:r>
              <w:rPr>
                <w:rFonts w:ascii="Times New Roman" w:eastAsia="Times New Roman" w:hAnsi="Times New Roman" w:cs="David" w:hint="cs"/>
                <w:sz w:val="24"/>
                <w:szCs w:val="24"/>
                <w:rtl/>
                <w:lang w:eastAsia="he-IL"/>
              </w:rPr>
              <w:t xml:space="preserve">המלצה על 15 </w:t>
            </w:r>
            <w:r w:rsidRPr="008E34B2">
              <w:rPr>
                <w:rFonts w:ascii="Times New Roman" w:eastAsia="Times New Roman" w:hAnsi="Times New Roman" w:cs="David" w:hint="cs"/>
                <w:sz w:val="24"/>
                <w:szCs w:val="24"/>
                <w:rtl/>
                <w:lang w:eastAsia="he-IL"/>
              </w:rPr>
              <w:t>מתחמים לביצוע סקר עומק.</w:t>
            </w:r>
          </w:p>
        </w:tc>
        <w:tc>
          <w:tcPr>
            <w:tcW w:w="2547" w:type="dxa"/>
          </w:tcPr>
          <w:p w:rsidR="00C61B18" w:rsidRPr="00074D7D" w:rsidRDefault="00C61B18" w:rsidP="006D2536">
            <w:pPr>
              <w:spacing w:before="80" w:after="80" w:line="276" w:lineRule="auto"/>
              <w:jc w:val="both"/>
              <w:rPr>
                <w:rFonts w:cs="David"/>
                <w:sz w:val="24"/>
                <w:szCs w:val="24"/>
                <w:rtl/>
              </w:rPr>
            </w:pPr>
            <w:r>
              <w:rPr>
                <w:rFonts w:cs="David" w:hint="cs"/>
                <w:sz w:val="24"/>
                <w:szCs w:val="24"/>
                <w:rtl/>
              </w:rPr>
              <w:t>אישור הדו"ח על ידי נציג הרשות</w:t>
            </w:r>
          </w:p>
        </w:tc>
        <w:tc>
          <w:tcPr>
            <w:tcW w:w="1116" w:type="dxa"/>
          </w:tcPr>
          <w:p w:rsidR="00C61B18" w:rsidRPr="00074D7D" w:rsidRDefault="00C61B18" w:rsidP="006D2536">
            <w:pPr>
              <w:spacing w:before="80" w:after="80" w:line="276" w:lineRule="auto"/>
              <w:jc w:val="center"/>
              <w:rPr>
                <w:rFonts w:cs="David"/>
                <w:sz w:val="24"/>
                <w:szCs w:val="24"/>
                <w:rtl/>
              </w:rPr>
            </w:pPr>
            <w:r>
              <w:rPr>
                <w:rFonts w:cs="David" w:hint="cs"/>
                <w:sz w:val="24"/>
                <w:szCs w:val="24"/>
                <w:rtl/>
              </w:rPr>
              <w:t>10%</w:t>
            </w:r>
          </w:p>
        </w:tc>
      </w:tr>
      <w:tr w:rsidR="00C61B18" w:rsidRPr="00074D7D" w:rsidTr="006D2536">
        <w:trPr>
          <w:trHeight w:val="771"/>
        </w:trPr>
        <w:tc>
          <w:tcPr>
            <w:tcW w:w="1381" w:type="dxa"/>
            <w:vMerge w:val="restart"/>
          </w:tcPr>
          <w:p w:rsidR="00C61B18" w:rsidRPr="00074D7D" w:rsidRDefault="00C61B18" w:rsidP="006D2536">
            <w:pPr>
              <w:overflowPunct w:val="0"/>
              <w:autoSpaceDE w:val="0"/>
              <w:autoSpaceDN w:val="0"/>
              <w:adjustRightInd w:val="0"/>
              <w:spacing w:before="120" w:after="120" w:line="276" w:lineRule="auto"/>
              <w:jc w:val="both"/>
              <w:rPr>
                <w:rFonts w:cs="David"/>
                <w:sz w:val="24"/>
                <w:szCs w:val="24"/>
                <w:rtl/>
                <w:lang w:eastAsia="he-IL"/>
              </w:rPr>
            </w:pPr>
            <w:r>
              <w:rPr>
                <w:rFonts w:cs="David" w:hint="cs"/>
                <w:b/>
                <w:bCs/>
                <w:sz w:val="24"/>
                <w:szCs w:val="24"/>
                <w:u w:val="single"/>
                <w:rtl/>
                <w:lang w:eastAsia="he-IL"/>
              </w:rPr>
              <w:t>שלב ג</w:t>
            </w:r>
            <w:r>
              <w:rPr>
                <w:rFonts w:cs="David" w:hint="cs"/>
                <w:sz w:val="24"/>
                <w:szCs w:val="24"/>
                <w:rtl/>
                <w:lang w:eastAsia="he-IL"/>
              </w:rPr>
              <w:t>'</w:t>
            </w:r>
          </w:p>
        </w:tc>
        <w:tc>
          <w:tcPr>
            <w:tcW w:w="3697" w:type="dxa"/>
          </w:tcPr>
          <w:p w:rsidR="00C61B18" w:rsidRPr="00074D7D" w:rsidRDefault="00C61B18" w:rsidP="006D2536">
            <w:pPr>
              <w:overflowPunct w:val="0"/>
              <w:autoSpaceDE w:val="0"/>
              <w:autoSpaceDN w:val="0"/>
              <w:adjustRightInd w:val="0"/>
              <w:spacing w:before="120" w:after="120" w:line="276" w:lineRule="auto"/>
              <w:jc w:val="both"/>
              <w:rPr>
                <w:rFonts w:cs="David"/>
                <w:sz w:val="24"/>
                <w:szCs w:val="24"/>
                <w:rtl/>
                <w:lang w:eastAsia="he-IL"/>
              </w:rPr>
            </w:pPr>
            <w:r w:rsidRPr="00074D7D">
              <w:rPr>
                <w:rFonts w:cs="David"/>
                <w:sz w:val="24"/>
                <w:szCs w:val="24"/>
                <w:rtl/>
                <w:lang w:eastAsia="he-IL"/>
              </w:rPr>
              <w:t>דו"ח ראשוני המפרט את המתודולוגיה ואופן איסוף הנתונים;</w:t>
            </w:r>
            <w:r w:rsidRPr="00074D7D">
              <w:rPr>
                <w:rFonts w:cs="David"/>
                <w:sz w:val="24"/>
                <w:szCs w:val="24"/>
                <w:rtl/>
                <w:lang w:eastAsia="he-IL"/>
              </w:rPr>
              <w:tab/>
            </w:r>
          </w:p>
        </w:tc>
        <w:tc>
          <w:tcPr>
            <w:tcW w:w="2547" w:type="dxa"/>
          </w:tcPr>
          <w:p w:rsidR="00C61B18" w:rsidRDefault="00C61B18" w:rsidP="006D2536">
            <w:pPr>
              <w:spacing w:line="276" w:lineRule="auto"/>
            </w:pPr>
            <w:r w:rsidRPr="00EE418A">
              <w:rPr>
                <w:rFonts w:cs="David" w:hint="cs"/>
                <w:sz w:val="24"/>
                <w:szCs w:val="24"/>
                <w:rtl/>
              </w:rPr>
              <w:t>אישור הדו"ח על ידי נציג הרשות</w:t>
            </w:r>
          </w:p>
        </w:tc>
        <w:tc>
          <w:tcPr>
            <w:tcW w:w="1116" w:type="dxa"/>
          </w:tcPr>
          <w:p w:rsidR="00C61B18" w:rsidRPr="00074D7D" w:rsidRDefault="00C61B18" w:rsidP="006D2536">
            <w:pPr>
              <w:spacing w:before="80" w:after="80" w:line="276" w:lineRule="auto"/>
              <w:jc w:val="center"/>
              <w:rPr>
                <w:rFonts w:cs="David"/>
                <w:sz w:val="24"/>
                <w:szCs w:val="24"/>
                <w:rtl/>
              </w:rPr>
            </w:pPr>
            <w:r>
              <w:rPr>
                <w:rFonts w:cs="David" w:hint="cs"/>
                <w:sz w:val="24"/>
                <w:szCs w:val="24"/>
                <w:rtl/>
              </w:rPr>
              <w:t>10%</w:t>
            </w:r>
          </w:p>
        </w:tc>
      </w:tr>
      <w:tr w:rsidR="00C61B18" w:rsidRPr="00074D7D" w:rsidTr="006D2536">
        <w:trPr>
          <w:trHeight w:val="143"/>
        </w:trPr>
        <w:tc>
          <w:tcPr>
            <w:tcW w:w="1381" w:type="dxa"/>
            <w:vMerge/>
          </w:tcPr>
          <w:p w:rsidR="00C61B18" w:rsidRPr="00074D7D" w:rsidRDefault="00C61B18" w:rsidP="006D2536">
            <w:pPr>
              <w:overflowPunct w:val="0"/>
              <w:autoSpaceDE w:val="0"/>
              <w:autoSpaceDN w:val="0"/>
              <w:adjustRightInd w:val="0"/>
              <w:spacing w:before="120" w:after="120" w:line="276" w:lineRule="auto"/>
              <w:jc w:val="both"/>
              <w:rPr>
                <w:rFonts w:cs="David"/>
                <w:b/>
                <w:bCs/>
                <w:sz w:val="24"/>
                <w:szCs w:val="24"/>
                <w:u w:val="single"/>
                <w:rtl/>
                <w:lang w:eastAsia="he-IL"/>
              </w:rPr>
            </w:pPr>
          </w:p>
        </w:tc>
        <w:tc>
          <w:tcPr>
            <w:tcW w:w="3697" w:type="dxa"/>
          </w:tcPr>
          <w:p w:rsidR="00C61B18" w:rsidRPr="00074D7D" w:rsidRDefault="00C61B18" w:rsidP="006D2536">
            <w:pPr>
              <w:overflowPunct w:val="0"/>
              <w:autoSpaceDE w:val="0"/>
              <w:autoSpaceDN w:val="0"/>
              <w:adjustRightInd w:val="0"/>
              <w:spacing w:before="120" w:after="120" w:line="276" w:lineRule="auto"/>
              <w:jc w:val="both"/>
              <w:rPr>
                <w:rFonts w:cs="David"/>
                <w:sz w:val="24"/>
                <w:szCs w:val="24"/>
                <w:rtl/>
              </w:rPr>
            </w:pPr>
            <w:r w:rsidRPr="00074D7D">
              <w:rPr>
                <w:rFonts w:cs="David"/>
                <w:sz w:val="24"/>
                <w:szCs w:val="24"/>
                <w:rtl/>
                <w:lang w:eastAsia="he-IL"/>
              </w:rPr>
              <w:t>דו"ח המפרט את כל הנתונים שנאספו.</w:t>
            </w:r>
          </w:p>
        </w:tc>
        <w:tc>
          <w:tcPr>
            <w:tcW w:w="2547" w:type="dxa"/>
          </w:tcPr>
          <w:p w:rsidR="00C61B18" w:rsidRDefault="00C61B18" w:rsidP="006D2536">
            <w:pPr>
              <w:spacing w:line="276" w:lineRule="auto"/>
            </w:pPr>
            <w:r w:rsidRPr="00EE418A">
              <w:rPr>
                <w:rFonts w:cs="David" w:hint="cs"/>
                <w:sz w:val="24"/>
                <w:szCs w:val="24"/>
                <w:rtl/>
              </w:rPr>
              <w:t>אישור הדו"ח על ידי נציג הרשות</w:t>
            </w:r>
          </w:p>
        </w:tc>
        <w:tc>
          <w:tcPr>
            <w:tcW w:w="1116" w:type="dxa"/>
          </w:tcPr>
          <w:p w:rsidR="00C61B18" w:rsidRPr="00074D7D" w:rsidRDefault="00C61B18" w:rsidP="006D2536">
            <w:pPr>
              <w:spacing w:before="80" w:after="80" w:line="276" w:lineRule="auto"/>
              <w:jc w:val="center"/>
              <w:rPr>
                <w:rFonts w:cs="David"/>
                <w:sz w:val="24"/>
                <w:szCs w:val="24"/>
                <w:rtl/>
              </w:rPr>
            </w:pPr>
            <w:r>
              <w:rPr>
                <w:rFonts w:cs="David" w:hint="cs"/>
                <w:sz w:val="24"/>
                <w:szCs w:val="24"/>
                <w:rtl/>
              </w:rPr>
              <w:t>50%</w:t>
            </w:r>
          </w:p>
        </w:tc>
      </w:tr>
      <w:tr w:rsidR="00C61B18" w:rsidRPr="00074D7D" w:rsidTr="006D2536">
        <w:trPr>
          <w:trHeight w:val="636"/>
        </w:trPr>
        <w:tc>
          <w:tcPr>
            <w:tcW w:w="1381" w:type="dxa"/>
          </w:tcPr>
          <w:p w:rsidR="00C61B18" w:rsidRPr="00074D7D" w:rsidRDefault="00C61B18" w:rsidP="006D2536">
            <w:pPr>
              <w:overflowPunct w:val="0"/>
              <w:autoSpaceDE w:val="0"/>
              <w:autoSpaceDN w:val="0"/>
              <w:adjustRightInd w:val="0"/>
              <w:spacing w:before="120" w:after="120" w:line="276" w:lineRule="auto"/>
              <w:jc w:val="both"/>
              <w:rPr>
                <w:rFonts w:cs="David"/>
                <w:sz w:val="24"/>
                <w:szCs w:val="24"/>
                <w:lang w:eastAsia="he-IL"/>
              </w:rPr>
            </w:pPr>
            <w:r w:rsidRPr="00074D7D">
              <w:rPr>
                <w:rFonts w:cs="David"/>
                <w:b/>
                <w:bCs/>
                <w:sz w:val="24"/>
                <w:szCs w:val="24"/>
                <w:u w:val="single"/>
                <w:rtl/>
                <w:lang w:eastAsia="he-IL"/>
              </w:rPr>
              <w:t xml:space="preserve">שלב </w:t>
            </w:r>
            <w:r>
              <w:rPr>
                <w:rFonts w:cs="David" w:hint="cs"/>
                <w:b/>
                <w:bCs/>
                <w:sz w:val="24"/>
                <w:szCs w:val="24"/>
                <w:u w:val="single"/>
                <w:rtl/>
                <w:lang w:eastAsia="he-IL"/>
              </w:rPr>
              <w:t>ד'</w:t>
            </w:r>
          </w:p>
        </w:tc>
        <w:tc>
          <w:tcPr>
            <w:tcW w:w="3697" w:type="dxa"/>
          </w:tcPr>
          <w:p w:rsidR="00C61B18" w:rsidRPr="00074D7D" w:rsidRDefault="00C61B18" w:rsidP="006D2536">
            <w:pPr>
              <w:overflowPunct w:val="0"/>
              <w:autoSpaceDE w:val="0"/>
              <w:autoSpaceDN w:val="0"/>
              <w:adjustRightInd w:val="0"/>
              <w:spacing w:before="120" w:after="120" w:line="276" w:lineRule="auto"/>
              <w:jc w:val="both"/>
              <w:rPr>
                <w:rFonts w:cs="David"/>
                <w:sz w:val="24"/>
                <w:szCs w:val="24"/>
                <w:lang w:eastAsia="he-IL"/>
              </w:rPr>
            </w:pPr>
            <w:r>
              <w:rPr>
                <w:rFonts w:cs="David" w:hint="cs"/>
                <w:sz w:val="24"/>
                <w:szCs w:val="24"/>
                <w:rtl/>
                <w:lang w:eastAsia="he-IL"/>
              </w:rPr>
              <w:t>הגשת דו"ח סופי</w:t>
            </w:r>
          </w:p>
        </w:tc>
        <w:tc>
          <w:tcPr>
            <w:tcW w:w="2547" w:type="dxa"/>
          </w:tcPr>
          <w:p w:rsidR="00C61B18" w:rsidRPr="00074D7D" w:rsidRDefault="00C61B18" w:rsidP="006D2536">
            <w:pPr>
              <w:spacing w:before="80" w:after="80" w:line="276" w:lineRule="auto"/>
              <w:jc w:val="both"/>
              <w:rPr>
                <w:rFonts w:cs="David"/>
                <w:sz w:val="24"/>
                <w:szCs w:val="24"/>
                <w:rtl/>
              </w:rPr>
            </w:pPr>
            <w:r w:rsidRPr="00EE418A">
              <w:rPr>
                <w:rFonts w:cs="David" w:hint="cs"/>
                <w:sz w:val="24"/>
                <w:szCs w:val="24"/>
                <w:rtl/>
              </w:rPr>
              <w:t xml:space="preserve">אישור הדו"ח </w:t>
            </w:r>
            <w:r>
              <w:rPr>
                <w:rFonts w:cs="David" w:hint="cs"/>
                <w:sz w:val="24"/>
                <w:szCs w:val="24"/>
                <w:rtl/>
              </w:rPr>
              <w:t xml:space="preserve">הסופי </w:t>
            </w:r>
            <w:r w:rsidRPr="00EE418A">
              <w:rPr>
                <w:rFonts w:cs="David" w:hint="cs"/>
                <w:sz w:val="24"/>
                <w:szCs w:val="24"/>
                <w:rtl/>
              </w:rPr>
              <w:t>על ידי נציג הרשות</w:t>
            </w:r>
          </w:p>
        </w:tc>
        <w:tc>
          <w:tcPr>
            <w:tcW w:w="1116" w:type="dxa"/>
          </w:tcPr>
          <w:p w:rsidR="00C61B18" w:rsidRPr="00074D7D" w:rsidRDefault="00C61B18" w:rsidP="006D2536">
            <w:pPr>
              <w:spacing w:before="80" w:after="80" w:line="276" w:lineRule="auto"/>
              <w:jc w:val="center"/>
              <w:rPr>
                <w:rFonts w:cs="David"/>
                <w:sz w:val="24"/>
                <w:szCs w:val="24"/>
                <w:rtl/>
              </w:rPr>
            </w:pPr>
            <w:r>
              <w:rPr>
                <w:rFonts w:cs="David" w:hint="cs"/>
                <w:sz w:val="24"/>
                <w:szCs w:val="24"/>
                <w:rtl/>
              </w:rPr>
              <w:t>20%</w:t>
            </w:r>
          </w:p>
        </w:tc>
      </w:tr>
      <w:tr w:rsidR="00C61B18" w:rsidRPr="00074D7D" w:rsidTr="006D2536">
        <w:trPr>
          <w:trHeight w:val="636"/>
        </w:trPr>
        <w:tc>
          <w:tcPr>
            <w:tcW w:w="7625" w:type="dxa"/>
            <w:gridSpan w:val="3"/>
          </w:tcPr>
          <w:p w:rsidR="00C61B18" w:rsidRPr="00EE418A" w:rsidRDefault="00C61B18" w:rsidP="006D2536">
            <w:pPr>
              <w:spacing w:before="80" w:after="80"/>
              <w:jc w:val="center"/>
              <w:rPr>
                <w:rFonts w:cs="David"/>
                <w:sz w:val="24"/>
                <w:szCs w:val="24"/>
                <w:rtl/>
              </w:rPr>
            </w:pPr>
            <w:r>
              <w:rPr>
                <w:rFonts w:cs="David" w:hint="cs"/>
                <w:sz w:val="24"/>
                <w:szCs w:val="24"/>
                <w:rtl/>
              </w:rPr>
              <w:t>סה"כ</w:t>
            </w:r>
          </w:p>
        </w:tc>
        <w:tc>
          <w:tcPr>
            <w:tcW w:w="1116" w:type="dxa"/>
          </w:tcPr>
          <w:p w:rsidR="00C61B18" w:rsidRDefault="00C61B18" w:rsidP="006D2536">
            <w:pPr>
              <w:spacing w:before="80" w:after="80"/>
              <w:jc w:val="center"/>
              <w:rPr>
                <w:rFonts w:cs="David"/>
                <w:sz w:val="24"/>
                <w:szCs w:val="24"/>
                <w:rtl/>
              </w:rPr>
            </w:pPr>
            <w:r>
              <w:rPr>
                <w:rFonts w:cs="David" w:hint="cs"/>
                <w:sz w:val="24"/>
                <w:szCs w:val="24"/>
                <w:rtl/>
              </w:rPr>
              <w:t>100</w:t>
            </w:r>
            <w:r w:rsidRPr="00074D7D">
              <w:rPr>
                <w:rFonts w:cs="David" w:hint="cs"/>
                <w:sz w:val="24"/>
                <w:szCs w:val="24"/>
                <w:rtl/>
              </w:rPr>
              <w:t>%</w:t>
            </w:r>
          </w:p>
        </w:tc>
      </w:tr>
    </w:tbl>
    <w:p w:rsidR="00C61B18" w:rsidRPr="009D6937" w:rsidRDefault="00C61B18" w:rsidP="00C61B18">
      <w:pPr>
        <w:pStyle w:val="a5"/>
        <w:spacing w:after="240" w:line="360" w:lineRule="auto"/>
        <w:ind w:left="927"/>
        <w:jc w:val="both"/>
        <w:rPr>
          <w:sz w:val="24"/>
          <w:szCs w:val="24"/>
        </w:rPr>
      </w:pPr>
    </w:p>
    <w:p w:rsidR="00C61B18" w:rsidRPr="009D6937" w:rsidRDefault="00C61B18" w:rsidP="00C61B18">
      <w:pPr>
        <w:pStyle w:val="a5"/>
        <w:numPr>
          <w:ilvl w:val="1"/>
          <w:numId w:val="11"/>
        </w:numPr>
        <w:spacing w:after="240" w:line="360" w:lineRule="auto"/>
        <w:jc w:val="both"/>
        <w:rPr>
          <w:sz w:val="24"/>
          <w:szCs w:val="24"/>
        </w:rPr>
      </w:pPr>
      <w:r w:rsidRPr="009D6937">
        <w:rPr>
          <w:rFonts w:ascii="David" w:hAnsi="David" w:cs="David" w:hint="eastAsia"/>
          <w:sz w:val="24"/>
          <w:szCs w:val="24"/>
          <w:rtl/>
        </w:rPr>
        <w:t>ככל</w:t>
      </w:r>
      <w:r w:rsidRPr="009D6937">
        <w:rPr>
          <w:rFonts w:ascii="David" w:hAnsi="David" w:cs="David"/>
          <w:sz w:val="24"/>
          <w:szCs w:val="24"/>
          <w:rtl/>
        </w:rPr>
        <w:t xml:space="preserve"> </w:t>
      </w:r>
      <w:r w:rsidRPr="009D6937">
        <w:rPr>
          <w:rFonts w:ascii="David" w:hAnsi="David" w:cs="David" w:hint="eastAsia"/>
          <w:sz w:val="24"/>
          <w:szCs w:val="24"/>
          <w:rtl/>
        </w:rPr>
        <w:t>ויבוצע</w:t>
      </w:r>
      <w:r w:rsidRPr="009D6937">
        <w:rPr>
          <w:rFonts w:ascii="David" w:hAnsi="David" w:cs="David"/>
          <w:sz w:val="24"/>
          <w:szCs w:val="24"/>
          <w:rtl/>
        </w:rPr>
        <w:t xml:space="preserve"> </w:t>
      </w:r>
      <w:r w:rsidRPr="009D6937">
        <w:rPr>
          <w:rFonts w:ascii="David" w:hAnsi="David" w:cs="David" w:hint="eastAsia"/>
          <w:sz w:val="24"/>
          <w:szCs w:val="24"/>
          <w:rtl/>
        </w:rPr>
        <w:t>מחקר</w:t>
      </w:r>
      <w:r w:rsidRPr="009D6937">
        <w:rPr>
          <w:rFonts w:ascii="David" w:hAnsi="David" w:cs="David"/>
          <w:sz w:val="24"/>
          <w:szCs w:val="24"/>
          <w:rtl/>
        </w:rPr>
        <w:t xml:space="preserve"> </w:t>
      </w:r>
      <w:r w:rsidRPr="009D6937">
        <w:rPr>
          <w:rFonts w:ascii="David" w:hAnsi="David" w:cs="David" w:hint="eastAsia"/>
          <w:sz w:val="24"/>
          <w:szCs w:val="24"/>
          <w:rtl/>
        </w:rPr>
        <w:t>אורך</w:t>
      </w:r>
      <w:r>
        <w:rPr>
          <w:rFonts w:ascii="David" w:hAnsi="David" w:cs="David" w:hint="cs"/>
          <w:sz w:val="24"/>
          <w:szCs w:val="24"/>
          <w:rtl/>
        </w:rPr>
        <w:t>,</w:t>
      </w:r>
      <w:r w:rsidRPr="009D6937">
        <w:rPr>
          <w:rFonts w:ascii="David" w:hAnsi="David" w:cs="David"/>
          <w:sz w:val="24"/>
          <w:szCs w:val="24"/>
          <w:rtl/>
        </w:rPr>
        <w:t xml:space="preserve"> כאמור בסעיף 4.2.5</w:t>
      </w:r>
      <w:r>
        <w:rPr>
          <w:rFonts w:ascii="David" w:hAnsi="David" w:cs="David" w:hint="cs"/>
          <w:sz w:val="24"/>
          <w:szCs w:val="24"/>
          <w:rtl/>
        </w:rPr>
        <w:t xml:space="preserve"> למכרז</w:t>
      </w:r>
      <w:r w:rsidRPr="009D6937">
        <w:rPr>
          <w:rFonts w:ascii="David" w:hAnsi="David" w:cs="David"/>
          <w:sz w:val="24"/>
          <w:szCs w:val="24"/>
          <w:rtl/>
        </w:rPr>
        <w:t>, במסגרתו ישובו ויבוצעו שלבים ג' ו</w:t>
      </w:r>
      <w:r>
        <w:rPr>
          <w:rFonts w:ascii="David" w:hAnsi="David" w:cs="David" w:hint="cs"/>
          <w:sz w:val="24"/>
          <w:szCs w:val="24"/>
          <w:rtl/>
        </w:rPr>
        <w:t>-</w:t>
      </w:r>
      <w:r w:rsidRPr="009D6937">
        <w:rPr>
          <w:rFonts w:ascii="David" w:hAnsi="David" w:cs="David"/>
          <w:sz w:val="24"/>
          <w:szCs w:val="24"/>
          <w:rtl/>
        </w:rPr>
        <w:t xml:space="preserve">ד', התשלום בגין כל </w:t>
      </w:r>
      <w:r>
        <w:rPr>
          <w:rFonts w:ascii="David" w:hAnsi="David" w:cs="David" w:hint="cs"/>
          <w:sz w:val="24"/>
          <w:szCs w:val="24"/>
          <w:rtl/>
        </w:rPr>
        <w:t>אחד מ</w:t>
      </w:r>
      <w:r w:rsidRPr="009D6937">
        <w:rPr>
          <w:rFonts w:ascii="David" w:hAnsi="David" w:cs="David" w:hint="eastAsia"/>
          <w:sz w:val="24"/>
          <w:szCs w:val="24"/>
          <w:rtl/>
        </w:rPr>
        <w:t>שלב</w:t>
      </w:r>
      <w:r>
        <w:rPr>
          <w:rFonts w:ascii="David" w:hAnsi="David" w:cs="David" w:hint="cs"/>
          <w:sz w:val="24"/>
          <w:szCs w:val="24"/>
          <w:rtl/>
        </w:rPr>
        <w:t>ים אלו</w:t>
      </w:r>
      <w:r w:rsidRPr="009D6937">
        <w:rPr>
          <w:rFonts w:ascii="David" w:hAnsi="David" w:cs="David"/>
          <w:sz w:val="24"/>
          <w:szCs w:val="24"/>
          <w:rtl/>
        </w:rPr>
        <w:t xml:space="preserve"> יהיה בשיעור </w:t>
      </w:r>
      <w:r>
        <w:rPr>
          <w:rFonts w:ascii="David" w:hAnsi="David" w:cs="David" w:hint="cs"/>
          <w:sz w:val="24"/>
          <w:szCs w:val="24"/>
          <w:rtl/>
        </w:rPr>
        <w:t xml:space="preserve">של עד </w:t>
      </w:r>
      <w:r w:rsidRPr="009D6937">
        <w:rPr>
          <w:rFonts w:ascii="David" w:hAnsi="David" w:cs="David"/>
          <w:sz w:val="24"/>
          <w:szCs w:val="24"/>
          <w:rtl/>
        </w:rPr>
        <w:t xml:space="preserve">80% </w:t>
      </w:r>
      <w:r w:rsidRPr="009D6937">
        <w:rPr>
          <w:rFonts w:ascii="David" w:hAnsi="David" w:cs="David" w:hint="eastAsia"/>
          <w:sz w:val="24"/>
          <w:szCs w:val="24"/>
          <w:rtl/>
        </w:rPr>
        <w:t>מהתמורה</w:t>
      </w:r>
      <w:r w:rsidRPr="009D6937">
        <w:rPr>
          <w:rFonts w:ascii="David" w:hAnsi="David" w:cs="David"/>
          <w:sz w:val="24"/>
          <w:szCs w:val="24"/>
          <w:rtl/>
        </w:rPr>
        <w:t xml:space="preserve"> </w:t>
      </w:r>
      <w:r w:rsidRPr="009D6937">
        <w:rPr>
          <w:rFonts w:ascii="David" w:hAnsi="David" w:cs="David" w:hint="eastAsia"/>
          <w:sz w:val="24"/>
          <w:szCs w:val="24"/>
          <w:rtl/>
        </w:rPr>
        <w:t>ששולמה</w:t>
      </w:r>
      <w:r>
        <w:rPr>
          <w:rFonts w:ascii="David" w:hAnsi="David" w:cs="David" w:hint="cs"/>
          <w:sz w:val="24"/>
          <w:szCs w:val="24"/>
          <w:rtl/>
        </w:rPr>
        <w:t xml:space="preserve"> עבור ביצוע השלב המקורי, בהתאם לחלקיות שתבוצע. </w:t>
      </w:r>
    </w:p>
    <w:p w:rsidR="00F1073B" w:rsidRPr="00F1073B" w:rsidRDefault="00F1073B" w:rsidP="00A97119">
      <w:pPr>
        <w:numPr>
          <w:ilvl w:val="0"/>
          <w:numId w:val="11"/>
        </w:numPr>
        <w:spacing w:after="0" w:line="360" w:lineRule="auto"/>
        <w:jc w:val="both"/>
        <w:rPr>
          <w:rFonts w:ascii="David" w:hAnsi="David" w:cs="David"/>
          <w:b/>
          <w:sz w:val="24"/>
          <w:szCs w:val="24"/>
        </w:rPr>
      </w:pPr>
      <w:r w:rsidRPr="00F1073B">
        <w:rPr>
          <w:rFonts w:ascii="David" w:hAnsi="David" w:cs="David"/>
          <w:b/>
          <w:bCs/>
          <w:sz w:val="24"/>
          <w:szCs w:val="24"/>
          <w:rtl/>
        </w:rPr>
        <w:t>ניגוד עניינים</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נותן השירותים מתחייב</w:t>
      </w:r>
      <w:r w:rsidRPr="00F1073B">
        <w:rPr>
          <w:rFonts w:ascii="David" w:hAnsi="David" w:cs="David" w:hint="cs"/>
          <w:sz w:val="24"/>
          <w:szCs w:val="24"/>
          <w:rtl/>
        </w:rPr>
        <w:t>,</w:t>
      </w:r>
      <w:r w:rsidRPr="00F1073B">
        <w:rPr>
          <w:rFonts w:ascii="David" w:hAnsi="David" w:cs="David"/>
          <w:sz w:val="24"/>
          <w:szCs w:val="24"/>
          <w:rtl/>
        </w:rPr>
        <w:t xml:space="preserve"> </w:t>
      </w:r>
      <w:r w:rsidRPr="00F1073B">
        <w:rPr>
          <w:rFonts w:ascii="David" w:hAnsi="David" w:cs="David" w:hint="eastAsia"/>
          <w:sz w:val="24"/>
          <w:szCs w:val="24"/>
          <w:rtl/>
        </w:rPr>
        <w:t>כי</w:t>
      </w:r>
      <w:r w:rsidRPr="00F1073B">
        <w:rPr>
          <w:rFonts w:ascii="David" w:hAnsi="David" w:cs="David"/>
          <w:sz w:val="24"/>
          <w:szCs w:val="24"/>
          <w:rtl/>
        </w:rPr>
        <w:t xml:space="preserve"> הוא וכל מי מטעמו לא </w:t>
      </w:r>
      <w:r w:rsidRPr="00F1073B">
        <w:rPr>
          <w:rFonts w:ascii="David" w:hAnsi="David" w:cs="David" w:hint="eastAsia"/>
          <w:sz w:val="24"/>
          <w:szCs w:val="24"/>
          <w:rtl/>
        </w:rPr>
        <w:t>יעשה</w:t>
      </w:r>
      <w:r w:rsidRPr="00F1073B">
        <w:rPr>
          <w:rFonts w:ascii="David" w:hAnsi="David" w:cs="David"/>
          <w:sz w:val="24"/>
          <w:szCs w:val="24"/>
          <w:rtl/>
        </w:rPr>
        <w:t xml:space="preserve"> כל פעולה או עבודה ולא </w:t>
      </w:r>
      <w:r w:rsidRPr="00F1073B">
        <w:rPr>
          <w:rFonts w:ascii="David" w:hAnsi="David" w:cs="David" w:hint="eastAsia"/>
          <w:sz w:val="24"/>
          <w:szCs w:val="24"/>
          <w:rtl/>
        </w:rPr>
        <w:t>י</w:t>
      </w:r>
      <w:r w:rsidRPr="00F1073B">
        <w:rPr>
          <w:rFonts w:ascii="David" w:hAnsi="David" w:cs="David"/>
          <w:sz w:val="24"/>
          <w:szCs w:val="24"/>
          <w:rtl/>
        </w:rPr>
        <w:t>תקשר בהסכם עם צד שלישי כלשהו</w:t>
      </w:r>
      <w:r w:rsidRPr="00F1073B">
        <w:rPr>
          <w:rFonts w:ascii="David" w:hAnsi="David" w:cs="David" w:hint="cs"/>
          <w:sz w:val="24"/>
          <w:szCs w:val="24"/>
          <w:rtl/>
        </w:rPr>
        <w:t>,</w:t>
      </w:r>
      <w:r w:rsidRPr="00F1073B">
        <w:rPr>
          <w:rFonts w:ascii="David" w:hAnsi="David" w:cs="David"/>
          <w:sz w:val="24"/>
          <w:szCs w:val="24"/>
          <w:rtl/>
        </w:rPr>
        <w:t xml:space="preserve"> שעלול להיות בהם משום ניגוד עניינים עם פעולותיו והתחייבויותיו על פי הסכם זה</w:t>
      </w:r>
      <w:r w:rsidRPr="00F1073B">
        <w:rPr>
          <w:rFonts w:ascii="David" w:hAnsi="David" w:cs="David" w:hint="cs"/>
          <w:sz w:val="24"/>
          <w:szCs w:val="24"/>
          <w:rtl/>
        </w:rPr>
        <w:t>,</w:t>
      </w:r>
      <w:r w:rsidRPr="00F1073B">
        <w:rPr>
          <w:rFonts w:ascii="David" w:hAnsi="David" w:cs="David"/>
          <w:sz w:val="24"/>
          <w:szCs w:val="24"/>
          <w:rtl/>
        </w:rPr>
        <w:t xml:space="preserve"> ולא להימצא במצב בו קיימת אפשרות לניגוד עניינים</w:t>
      </w:r>
      <w:r w:rsidRPr="00F1073B">
        <w:rPr>
          <w:rFonts w:ascii="David" w:hAnsi="David" w:cs="David" w:hint="cs"/>
          <w:sz w:val="24"/>
          <w:szCs w:val="24"/>
          <w:rtl/>
        </w:rPr>
        <w:t>,</w:t>
      </w:r>
      <w:r w:rsidRPr="00F1073B">
        <w:rPr>
          <w:rFonts w:ascii="David" w:hAnsi="David" w:cs="David"/>
          <w:sz w:val="24"/>
          <w:szCs w:val="24"/>
          <w:rtl/>
        </w:rPr>
        <w:t xml:space="preserve"> לפי הסכם זה. </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 xml:space="preserve">נותן השירותים יודיע </w:t>
      </w:r>
      <w:r w:rsidRPr="00F1073B">
        <w:rPr>
          <w:rFonts w:ascii="David" w:hAnsi="David" w:cs="David" w:hint="cs"/>
          <w:sz w:val="24"/>
          <w:szCs w:val="24"/>
          <w:rtl/>
        </w:rPr>
        <w:t>לנציג הרשות,</w:t>
      </w:r>
      <w:r w:rsidRPr="00F1073B">
        <w:rPr>
          <w:rFonts w:ascii="David" w:hAnsi="David" w:cs="David"/>
          <w:sz w:val="24"/>
          <w:szCs w:val="24"/>
          <w:rtl/>
        </w:rPr>
        <w:t xml:space="preserve"> ללא דיחוי</w:t>
      </w:r>
      <w:r w:rsidRPr="00F1073B">
        <w:rPr>
          <w:rFonts w:ascii="David" w:hAnsi="David" w:cs="David" w:hint="cs"/>
          <w:sz w:val="24"/>
          <w:szCs w:val="24"/>
          <w:rtl/>
        </w:rPr>
        <w:t>,</w:t>
      </w:r>
      <w:r w:rsidRPr="00F1073B">
        <w:rPr>
          <w:rFonts w:ascii="David" w:hAnsi="David" w:cs="David"/>
          <w:sz w:val="24"/>
          <w:szCs w:val="24"/>
          <w:rtl/>
        </w:rPr>
        <w:t xml:space="preserve"> על כל חשש ואפשרות של ניגוד עניינים, ו</w:t>
      </w:r>
      <w:r w:rsidRPr="00F1073B">
        <w:rPr>
          <w:rFonts w:ascii="David" w:hAnsi="David" w:cs="David" w:hint="cs"/>
          <w:sz w:val="24"/>
          <w:szCs w:val="24"/>
          <w:rtl/>
        </w:rPr>
        <w:t>נציג</w:t>
      </w:r>
      <w:r w:rsidRPr="00F1073B">
        <w:rPr>
          <w:rFonts w:ascii="David" w:hAnsi="David" w:cs="David"/>
          <w:sz w:val="24"/>
          <w:szCs w:val="24"/>
          <w:rtl/>
        </w:rPr>
        <w:t xml:space="preserve"> </w:t>
      </w:r>
      <w:r w:rsidRPr="00F1073B">
        <w:rPr>
          <w:rFonts w:ascii="David" w:hAnsi="David" w:cs="David" w:hint="cs"/>
          <w:sz w:val="24"/>
          <w:szCs w:val="24"/>
          <w:rtl/>
        </w:rPr>
        <w:t>הרשות יעביר את הפניה והנתונים לבדיקת היועצת המשפטית של הרשות הממשלתית</w:t>
      </w:r>
      <w:r w:rsidRPr="00F1073B">
        <w:rPr>
          <w:rFonts w:ascii="David" w:hAnsi="David" w:cs="David"/>
          <w:sz w:val="24"/>
          <w:szCs w:val="24"/>
          <w:rtl/>
        </w:rPr>
        <w:t>. מצא</w:t>
      </w:r>
      <w:r w:rsidRPr="00F1073B">
        <w:rPr>
          <w:rFonts w:ascii="David" w:hAnsi="David" w:cs="David" w:hint="cs"/>
          <w:sz w:val="24"/>
          <w:szCs w:val="24"/>
          <w:rtl/>
        </w:rPr>
        <w:t>ה</w:t>
      </w:r>
      <w:r w:rsidRPr="00F1073B">
        <w:rPr>
          <w:rFonts w:ascii="David" w:hAnsi="David" w:cs="David"/>
          <w:sz w:val="24"/>
          <w:szCs w:val="24"/>
          <w:rtl/>
        </w:rPr>
        <w:t xml:space="preserve"> היועצת המשפטית של הרשות הממשלתית כי קיים </w:t>
      </w:r>
      <w:r w:rsidRPr="00F1073B">
        <w:rPr>
          <w:rFonts w:ascii="David" w:hAnsi="David" w:cs="David" w:hint="cs"/>
          <w:sz w:val="24"/>
          <w:szCs w:val="24"/>
          <w:rtl/>
        </w:rPr>
        <w:t>חשש ל</w:t>
      </w:r>
      <w:r w:rsidRPr="00F1073B">
        <w:rPr>
          <w:rFonts w:ascii="David" w:hAnsi="David" w:cs="David"/>
          <w:sz w:val="24"/>
          <w:szCs w:val="24"/>
          <w:rtl/>
        </w:rPr>
        <w:t xml:space="preserve">ניגוד עניינים, מתחייב נותן השירותים לפעול על פי הנחיות היועצת המשפטית של הרשות הממשלתית. קביעת </w:t>
      </w:r>
      <w:r w:rsidRPr="00F1073B">
        <w:rPr>
          <w:rFonts w:ascii="David" w:hAnsi="David" w:cs="David" w:hint="cs"/>
          <w:sz w:val="24"/>
          <w:szCs w:val="24"/>
          <w:rtl/>
        </w:rPr>
        <w:t>היועצת המשפטית של הרשות הממשלתית</w:t>
      </w:r>
      <w:r w:rsidRPr="00F1073B">
        <w:rPr>
          <w:rFonts w:ascii="David" w:hAnsi="David" w:cs="David"/>
          <w:sz w:val="24"/>
          <w:szCs w:val="24"/>
          <w:rtl/>
        </w:rPr>
        <w:t xml:space="preserve"> בדבר קיום חשש לניגוד עניינים תהא סופית ונותן השירותים ומי מטעמו יפעלו בהתאם להוראות</w:t>
      </w:r>
      <w:r w:rsidRPr="00F1073B">
        <w:rPr>
          <w:rFonts w:ascii="David" w:hAnsi="David" w:cs="David" w:hint="cs"/>
          <w:sz w:val="24"/>
          <w:szCs w:val="24"/>
          <w:rtl/>
        </w:rPr>
        <w:t xml:space="preserve">יה. </w:t>
      </w:r>
      <w:r w:rsidRPr="00F1073B">
        <w:rPr>
          <w:rFonts w:ascii="David" w:hAnsi="David" w:cs="David"/>
          <w:sz w:val="24"/>
          <w:szCs w:val="24"/>
          <w:rtl/>
        </w:rPr>
        <w:t>לצורך הבטחת קיומו של סעיף זה</w:t>
      </w:r>
      <w:r w:rsidRPr="00F1073B">
        <w:rPr>
          <w:rFonts w:ascii="David" w:hAnsi="David" w:cs="David" w:hint="cs"/>
          <w:sz w:val="24"/>
          <w:szCs w:val="24"/>
          <w:rtl/>
        </w:rPr>
        <w:t>,</w:t>
      </w:r>
      <w:r w:rsidRPr="00F1073B">
        <w:rPr>
          <w:rFonts w:ascii="David" w:hAnsi="David" w:cs="David"/>
          <w:sz w:val="24"/>
          <w:szCs w:val="24"/>
          <w:rtl/>
        </w:rPr>
        <w:t xml:space="preserve"> יחתום נותן השירותים וכל מי מאנשי צוותו על תצהיר הימנעות מניגוד עניינים </w:t>
      </w:r>
      <w:r w:rsidRPr="00F1073B">
        <w:rPr>
          <w:rFonts w:ascii="David" w:hAnsi="David" w:cs="David" w:hint="cs"/>
          <w:sz w:val="24"/>
          <w:szCs w:val="24"/>
          <w:rtl/>
        </w:rPr>
        <w:t>בנוסף המצורף כ</w:t>
      </w:r>
      <w:r w:rsidRPr="00F1073B">
        <w:rPr>
          <w:rFonts w:ascii="David" w:hAnsi="David" w:cs="David"/>
          <w:b/>
          <w:bCs/>
          <w:sz w:val="24"/>
          <w:szCs w:val="24"/>
          <w:rtl/>
        </w:rPr>
        <w:t>נספח ד</w:t>
      </w:r>
      <w:r w:rsidR="004E33C5">
        <w:rPr>
          <w:rFonts w:ascii="David" w:hAnsi="David" w:cs="David" w:hint="cs"/>
          <w:sz w:val="24"/>
          <w:szCs w:val="24"/>
          <w:rtl/>
        </w:rPr>
        <w:t>'</w:t>
      </w:r>
      <w:r w:rsidRPr="00F1073B">
        <w:rPr>
          <w:rFonts w:ascii="David" w:hAnsi="David" w:cs="David"/>
          <w:sz w:val="24"/>
          <w:szCs w:val="24"/>
          <w:rtl/>
        </w:rPr>
        <w:t xml:space="preserve"> ל</w:t>
      </w:r>
      <w:r w:rsidRPr="00F1073B">
        <w:rPr>
          <w:rFonts w:ascii="David" w:hAnsi="David" w:cs="David" w:hint="cs"/>
          <w:sz w:val="24"/>
          <w:szCs w:val="24"/>
          <w:rtl/>
        </w:rPr>
        <w:t>הסכם</w:t>
      </w:r>
      <w:r w:rsidR="002811AA">
        <w:rPr>
          <w:rFonts w:ascii="David" w:hAnsi="David" w:cs="David" w:hint="cs"/>
          <w:sz w:val="24"/>
          <w:szCs w:val="24"/>
          <w:rtl/>
        </w:rPr>
        <w:t xml:space="preserve"> זה</w:t>
      </w:r>
      <w:r w:rsidRPr="00F1073B">
        <w:rPr>
          <w:rFonts w:ascii="David" w:hAnsi="David" w:cs="David"/>
          <w:sz w:val="24"/>
          <w:szCs w:val="24"/>
          <w:rtl/>
        </w:rPr>
        <w:t xml:space="preserve">. </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hint="cs"/>
          <w:sz w:val="24"/>
          <w:szCs w:val="24"/>
          <w:rtl/>
        </w:rPr>
        <w:t xml:space="preserve">לבקשת הרשות הממשלתית, </w:t>
      </w:r>
      <w:r w:rsidRPr="00F1073B">
        <w:rPr>
          <w:rFonts w:ascii="David" w:hAnsi="David" w:cs="David"/>
          <w:sz w:val="24"/>
          <w:szCs w:val="24"/>
          <w:rtl/>
        </w:rPr>
        <w:t>נותן השירותים</w:t>
      </w:r>
      <w:r w:rsidRPr="00F1073B">
        <w:rPr>
          <w:rFonts w:ascii="David" w:hAnsi="David" w:cs="David" w:hint="cs"/>
          <w:sz w:val="24"/>
          <w:szCs w:val="24"/>
          <w:rtl/>
        </w:rPr>
        <w:t xml:space="preserve"> ואנשי הצוות מטעמו</w:t>
      </w:r>
      <w:r w:rsidRPr="00F1073B">
        <w:rPr>
          <w:rFonts w:ascii="David" w:hAnsi="David" w:cs="David"/>
          <w:sz w:val="24"/>
          <w:szCs w:val="24"/>
          <w:rtl/>
        </w:rPr>
        <w:t xml:space="preserve"> ימלא</w:t>
      </w:r>
      <w:r w:rsidRPr="00F1073B">
        <w:rPr>
          <w:rFonts w:ascii="David" w:hAnsi="David" w:cs="David" w:hint="cs"/>
          <w:sz w:val="24"/>
          <w:szCs w:val="24"/>
          <w:rtl/>
        </w:rPr>
        <w:t>ו,</w:t>
      </w:r>
      <w:r w:rsidRPr="00F1073B">
        <w:rPr>
          <w:rFonts w:ascii="David" w:hAnsi="David" w:cs="David"/>
          <w:sz w:val="24"/>
          <w:szCs w:val="24"/>
          <w:rtl/>
        </w:rPr>
        <w:t xml:space="preserve"> מעת לעת</w:t>
      </w:r>
      <w:r w:rsidRPr="00F1073B">
        <w:rPr>
          <w:rFonts w:ascii="David" w:hAnsi="David" w:cs="David" w:hint="cs"/>
          <w:sz w:val="24"/>
          <w:szCs w:val="24"/>
          <w:rtl/>
        </w:rPr>
        <w:t>,</w:t>
      </w:r>
      <w:r w:rsidRPr="00F1073B">
        <w:rPr>
          <w:rFonts w:ascii="David" w:hAnsi="David" w:cs="David"/>
          <w:sz w:val="24"/>
          <w:szCs w:val="24"/>
          <w:rtl/>
        </w:rPr>
        <w:t xml:space="preserve"> שאלון לבדיקת העדר ניגוד עניינים</w:t>
      </w:r>
      <w:r w:rsidRPr="00F1073B">
        <w:rPr>
          <w:rFonts w:ascii="David" w:hAnsi="David" w:cs="David" w:hint="cs"/>
          <w:sz w:val="24"/>
          <w:szCs w:val="24"/>
          <w:rtl/>
        </w:rPr>
        <w:t>,</w:t>
      </w:r>
      <w:r w:rsidRPr="00F1073B">
        <w:rPr>
          <w:rFonts w:ascii="David" w:hAnsi="David" w:cs="David"/>
          <w:sz w:val="24"/>
          <w:szCs w:val="24"/>
          <w:rtl/>
        </w:rPr>
        <w:t xml:space="preserve"> בנוסח שיקבע ע</w:t>
      </w:r>
      <w:r w:rsidRPr="00F1073B">
        <w:rPr>
          <w:rFonts w:ascii="David" w:hAnsi="David" w:cs="David" w:hint="cs"/>
          <w:sz w:val="24"/>
          <w:szCs w:val="24"/>
          <w:rtl/>
        </w:rPr>
        <w:t>ל ידה</w:t>
      </w:r>
      <w:r w:rsidRPr="00F1073B">
        <w:rPr>
          <w:rFonts w:ascii="David" w:hAnsi="David" w:cs="David"/>
          <w:sz w:val="24"/>
          <w:szCs w:val="24"/>
          <w:rtl/>
        </w:rPr>
        <w:t>.</w:t>
      </w:r>
    </w:p>
    <w:p w:rsidR="00F1073B" w:rsidRDefault="007870B5" w:rsidP="007870B5">
      <w:pPr>
        <w:spacing w:line="360" w:lineRule="auto"/>
        <w:ind w:left="302" w:firstLine="418"/>
        <w:contextualSpacing/>
        <w:jc w:val="both"/>
        <w:rPr>
          <w:rFonts w:cs="David"/>
          <w:b/>
          <w:bCs/>
          <w:rtl/>
        </w:rPr>
      </w:pPr>
      <w:r w:rsidRPr="00630A60">
        <w:rPr>
          <w:rFonts w:cs="David"/>
          <w:b/>
          <w:bCs/>
          <w:rtl/>
        </w:rPr>
        <w:t>סעיף זה הינו מעיקרי ההתקשרות והפרתו תחשב כהפרה יסודית של ההסכם.</w:t>
      </w:r>
    </w:p>
    <w:p w:rsidR="007870B5" w:rsidRPr="00F1073B" w:rsidRDefault="007870B5" w:rsidP="007870B5">
      <w:pPr>
        <w:spacing w:line="360" w:lineRule="auto"/>
        <w:ind w:left="302" w:firstLine="418"/>
        <w:contextualSpacing/>
        <w:jc w:val="both"/>
        <w:rPr>
          <w:rFonts w:ascii="David" w:hAnsi="David" w:cs="David"/>
          <w:b/>
          <w:sz w:val="24"/>
          <w:szCs w:val="24"/>
          <w:rtl/>
        </w:rPr>
      </w:pPr>
    </w:p>
    <w:p w:rsidR="00F1073B" w:rsidRPr="00F1073B" w:rsidRDefault="00F1073B" w:rsidP="00A97119">
      <w:pPr>
        <w:numPr>
          <w:ilvl w:val="0"/>
          <w:numId w:val="11"/>
        </w:numPr>
        <w:spacing w:after="0" w:line="360" w:lineRule="auto"/>
        <w:jc w:val="both"/>
        <w:rPr>
          <w:rFonts w:ascii="David" w:hAnsi="David" w:cs="David"/>
          <w:b/>
          <w:sz w:val="24"/>
          <w:szCs w:val="24"/>
        </w:rPr>
      </w:pPr>
      <w:r w:rsidRPr="00F1073B">
        <w:rPr>
          <w:rFonts w:ascii="David" w:hAnsi="David" w:cs="David"/>
          <w:b/>
          <w:bCs/>
          <w:sz w:val="24"/>
          <w:szCs w:val="24"/>
          <w:rtl/>
        </w:rPr>
        <w:t>אחריות</w:t>
      </w:r>
    </w:p>
    <w:p w:rsid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 xml:space="preserve">נותן השירותים יישא באחריות הבלעדית לביצוע </w:t>
      </w:r>
      <w:r w:rsidRPr="00B12E3D">
        <w:rPr>
          <w:rFonts w:ascii="David" w:hAnsi="David" w:cs="David"/>
          <w:sz w:val="24"/>
          <w:szCs w:val="24"/>
          <w:rtl/>
        </w:rPr>
        <w:t xml:space="preserve">השירותים, </w:t>
      </w:r>
      <w:r w:rsidR="001E4BE0" w:rsidRPr="00B12E3D">
        <w:rPr>
          <w:rFonts w:ascii="David" w:hAnsi="David" w:cs="David" w:hint="cs"/>
          <w:sz w:val="24"/>
          <w:szCs w:val="24"/>
          <w:rtl/>
        </w:rPr>
        <w:t xml:space="preserve">לרבות שירותים שיינתנו על ידי ספק משנה מטעמו, ככל שהדבר ניתן על פי מסמכי המכרז, </w:t>
      </w:r>
      <w:r w:rsidRPr="00B12E3D">
        <w:rPr>
          <w:rFonts w:ascii="David" w:hAnsi="David" w:cs="David"/>
          <w:sz w:val="24"/>
          <w:szCs w:val="24"/>
          <w:rtl/>
        </w:rPr>
        <w:t>יהיה אחראי</w:t>
      </w:r>
      <w:r w:rsidRPr="00B12E3D">
        <w:rPr>
          <w:rFonts w:ascii="David" w:hAnsi="David" w:cs="David"/>
          <w:sz w:val="24"/>
          <w:szCs w:val="24"/>
        </w:rPr>
        <w:t xml:space="preserve"> </w:t>
      </w:r>
      <w:r w:rsidRPr="00B12E3D">
        <w:rPr>
          <w:rFonts w:ascii="David" w:hAnsi="David" w:cs="David"/>
          <w:sz w:val="24"/>
          <w:szCs w:val="24"/>
          <w:rtl/>
        </w:rPr>
        <w:t>וישלם ל</w:t>
      </w:r>
      <w:r w:rsidRPr="00B12E3D">
        <w:rPr>
          <w:rFonts w:ascii="David" w:hAnsi="David" w:cs="David" w:hint="cs"/>
          <w:sz w:val="24"/>
          <w:szCs w:val="24"/>
          <w:rtl/>
        </w:rPr>
        <w:t>רשות הממשלתית עבור</w:t>
      </w:r>
      <w:r w:rsidRPr="00B12E3D">
        <w:rPr>
          <w:rFonts w:ascii="David" w:hAnsi="David" w:cs="David"/>
          <w:sz w:val="24"/>
          <w:szCs w:val="24"/>
          <w:rtl/>
        </w:rPr>
        <w:t xml:space="preserve"> כל הוצאה</w:t>
      </w:r>
      <w:r w:rsidRPr="00B12E3D">
        <w:rPr>
          <w:rFonts w:ascii="David" w:hAnsi="David" w:cs="David" w:hint="cs"/>
          <w:sz w:val="24"/>
          <w:szCs w:val="24"/>
          <w:rtl/>
        </w:rPr>
        <w:t xml:space="preserve">, </w:t>
      </w:r>
      <w:r w:rsidRPr="00B12E3D">
        <w:rPr>
          <w:rFonts w:ascii="David" w:hAnsi="David" w:cs="David"/>
          <w:sz w:val="24"/>
          <w:szCs w:val="24"/>
          <w:rtl/>
        </w:rPr>
        <w:t>נזק או כל תשלום אחר בגין הפסדים</w:t>
      </w:r>
      <w:r w:rsidRPr="00B12E3D">
        <w:rPr>
          <w:rFonts w:ascii="David" w:hAnsi="David" w:cs="David" w:hint="cs"/>
          <w:sz w:val="24"/>
          <w:szCs w:val="24"/>
          <w:rtl/>
        </w:rPr>
        <w:t>,</w:t>
      </w:r>
      <w:r w:rsidRPr="00B12E3D">
        <w:rPr>
          <w:rFonts w:ascii="David" w:hAnsi="David" w:cs="David"/>
          <w:sz w:val="24"/>
          <w:szCs w:val="24"/>
          <w:rtl/>
        </w:rPr>
        <w:t xml:space="preserve"> שנגרמו </w:t>
      </w:r>
      <w:r w:rsidRPr="00B12E3D">
        <w:rPr>
          <w:rFonts w:ascii="David" w:hAnsi="David" w:cs="David" w:hint="cs"/>
          <w:sz w:val="24"/>
          <w:szCs w:val="24"/>
          <w:rtl/>
        </w:rPr>
        <w:t>לה</w:t>
      </w:r>
      <w:r w:rsidRPr="00B12E3D">
        <w:rPr>
          <w:rFonts w:ascii="David" w:hAnsi="David" w:cs="David"/>
          <w:sz w:val="24"/>
          <w:szCs w:val="24"/>
          <w:rtl/>
        </w:rPr>
        <w:t>, כתוצאה</w:t>
      </w:r>
      <w:r w:rsidRPr="00F1073B">
        <w:rPr>
          <w:rFonts w:ascii="David" w:hAnsi="David" w:cs="David"/>
          <w:sz w:val="24"/>
          <w:szCs w:val="24"/>
          <w:rtl/>
        </w:rPr>
        <w:t xml:space="preserve"> ו/או בקשר לביצוע השירותים או כתוצאה מאי ביצוע</w:t>
      </w:r>
      <w:r w:rsidRPr="00F1073B">
        <w:rPr>
          <w:rFonts w:ascii="David" w:hAnsi="David" w:cs="David" w:hint="cs"/>
          <w:sz w:val="24"/>
          <w:szCs w:val="24"/>
          <w:rtl/>
        </w:rPr>
        <w:t>ם</w:t>
      </w:r>
      <w:r w:rsidRPr="00F1073B">
        <w:rPr>
          <w:rFonts w:ascii="David" w:hAnsi="David" w:cs="David"/>
          <w:sz w:val="24"/>
          <w:szCs w:val="24"/>
          <w:rtl/>
        </w:rPr>
        <w:t>.</w:t>
      </w:r>
    </w:p>
    <w:p w:rsidR="00F1073B" w:rsidRPr="00F1073B" w:rsidRDefault="00F1073B" w:rsidP="00C017B7">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 xml:space="preserve">נותן השירותים יהיה אחראי </w:t>
      </w:r>
      <w:r w:rsidR="00C017B7">
        <w:rPr>
          <w:rFonts w:ascii="David" w:hAnsi="David" w:cs="David" w:hint="cs"/>
          <w:sz w:val="24"/>
          <w:szCs w:val="24"/>
          <w:rtl/>
        </w:rPr>
        <w:t xml:space="preserve">לכל נזק או הוצאה שייגרמו לרשות הממשלתית בקשר עם המחקר </w:t>
      </w:r>
      <w:r w:rsidRPr="00F1073B">
        <w:rPr>
          <w:rFonts w:ascii="David" w:hAnsi="David" w:cs="David"/>
          <w:sz w:val="24"/>
          <w:szCs w:val="24"/>
          <w:rtl/>
        </w:rPr>
        <w:t>ויפצה וישפה את ה</w:t>
      </w:r>
      <w:r w:rsidRPr="00F1073B">
        <w:rPr>
          <w:rFonts w:ascii="David" w:hAnsi="David" w:cs="David" w:hint="cs"/>
          <w:sz w:val="24"/>
          <w:szCs w:val="24"/>
          <w:rtl/>
        </w:rPr>
        <w:t>רשות הממשלתית</w:t>
      </w:r>
      <w:r w:rsidRPr="00F1073B">
        <w:rPr>
          <w:rFonts w:ascii="David" w:hAnsi="David" w:cs="David"/>
          <w:sz w:val="24"/>
          <w:szCs w:val="24"/>
          <w:rtl/>
        </w:rPr>
        <w:t xml:space="preserve"> על כל הוצאה או  תשלום אחר אשר </w:t>
      </w:r>
      <w:r w:rsidRPr="00F1073B">
        <w:rPr>
          <w:rFonts w:ascii="David" w:hAnsi="David" w:cs="David" w:hint="cs"/>
          <w:sz w:val="24"/>
          <w:szCs w:val="24"/>
          <w:rtl/>
        </w:rPr>
        <w:t>ת</w:t>
      </w:r>
      <w:r w:rsidRPr="00F1073B">
        <w:rPr>
          <w:rFonts w:ascii="David" w:hAnsi="David" w:cs="David"/>
          <w:sz w:val="24"/>
          <w:szCs w:val="24"/>
          <w:rtl/>
        </w:rPr>
        <w:t xml:space="preserve">שלם לאדם כלשהו </w:t>
      </w:r>
      <w:r w:rsidR="00C017B7">
        <w:rPr>
          <w:rFonts w:ascii="David" w:hAnsi="David" w:cs="David" w:hint="cs"/>
          <w:sz w:val="24"/>
          <w:szCs w:val="24"/>
          <w:rtl/>
        </w:rPr>
        <w:t xml:space="preserve">בקשר עם </w:t>
      </w:r>
      <w:r w:rsidRPr="00F1073B">
        <w:rPr>
          <w:rFonts w:ascii="David" w:hAnsi="David" w:cs="David"/>
          <w:sz w:val="24"/>
          <w:szCs w:val="24"/>
          <w:rtl/>
        </w:rPr>
        <w:t>ביצוע השירותים</w:t>
      </w:r>
      <w:r w:rsidR="00C017B7">
        <w:rPr>
          <w:rFonts w:ascii="David" w:hAnsi="David" w:cs="David" w:hint="cs"/>
          <w:sz w:val="24"/>
          <w:szCs w:val="24"/>
          <w:rtl/>
        </w:rPr>
        <w:t>, כולם או חלקם,</w:t>
      </w:r>
      <w:r w:rsidRPr="00F1073B">
        <w:rPr>
          <w:rFonts w:ascii="David" w:hAnsi="David" w:cs="David"/>
          <w:sz w:val="24"/>
          <w:szCs w:val="24"/>
          <w:rtl/>
        </w:rPr>
        <w:t xml:space="preserve"> או אי ביצועם, בין אם נדרש לשלמו על פי פסק דין או בכל דרך אחרת.</w:t>
      </w:r>
      <w:r w:rsidR="003D5BB0">
        <w:rPr>
          <w:rFonts w:ascii="David" w:hAnsi="David" w:cs="David" w:hint="cs"/>
          <w:sz w:val="24"/>
          <w:szCs w:val="24"/>
          <w:rtl/>
        </w:rPr>
        <w:t xml:space="preserve"> </w:t>
      </w:r>
    </w:p>
    <w:p w:rsidR="003D5BB0" w:rsidRPr="00F1073B" w:rsidRDefault="00F1073B" w:rsidP="00A97119">
      <w:pPr>
        <w:numPr>
          <w:ilvl w:val="1"/>
          <w:numId w:val="11"/>
        </w:numPr>
        <w:spacing w:after="0" w:line="360" w:lineRule="auto"/>
        <w:ind w:left="793" w:hanging="502"/>
        <w:jc w:val="both"/>
        <w:rPr>
          <w:rFonts w:ascii="David" w:hAnsi="David" w:cs="David"/>
          <w:sz w:val="24"/>
          <w:szCs w:val="24"/>
          <w:rtl/>
        </w:rPr>
      </w:pPr>
      <w:r w:rsidRPr="00F1073B">
        <w:rPr>
          <w:rFonts w:ascii="David" w:hAnsi="David" w:cs="David"/>
          <w:sz w:val="24"/>
          <w:szCs w:val="24"/>
          <w:rtl/>
        </w:rPr>
        <w:t>ה</w:t>
      </w:r>
      <w:r w:rsidRPr="00F1073B">
        <w:rPr>
          <w:rFonts w:ascii="David" w:hAnsi="David" w:cs="David" w:hint="cs"/>
          <w:sz w:val="24"/>
          <w:szCs w:val="24"/>
          <w:rtl/>
        </w:rPr>
        <w:t>רשות הממשלתית</w:t>
      </w:r>
      <w:r w:rsidRPr="00F1073B">
        <w:rPr>
          <w:rFonts w:ascii="David" w:hAnsi="David" w:cs="David"/>
          <w:sz w:val="24"/>
          <w:szCs w:val="24"/>
          <w:rtl/>
        </w:rPr>
        <w:t>, עובדי</w:t>
      </w:r>
      <w:r w:rsidRPr="00F1073B">
        <w:rPr>
          <w:rFonts w:ascii="David" w:hAnsi="David" w:cs="David" w:hint="cs"/>
          <w:sz w:val="24"/>
          <w:szCs w:val="24"/>
          <w:rtl/>
        </w:rPr>
        <w:t>ה</w:t>
      </w:r>
      <w:r w:rsidRPr="00F1073B">
        <w:rPr>
          <w:rFonts w:ascii="David" w:hAnsi="David" w:cs="David"/>
          <w:sz w:val="24"/>
          <w:szCs w:val="24"/>
          <w:rtl/>
        </w:rPr>
        <w:t xml:space="preserve"> והבאים מכוח</w:t>
      </w:r>
      <w:r w:rsidRPr="00F1073B">
        <w:rPr>
          <w:rFonts w:ascii="David" w:hAnsi="David" w:cs="David" w:hint="cs"/>
          <w:sz w:val="24"/>
          <w:szCs w:val="24"/>
          <w:rtl/>
        </w:rPr>
        <w:t>ה</w:t>
      </w:r>
      <w:r w:rsidRPr="00F1073B">
        <w:rPr>
          <w:rFonts w:ascii="David" w:hAnsi="David" w:cs="David"/>
          <w:sz w:val="24"/>
          <w:szCs w:val="24"/>
          <w:rtl/>
        </w:rPr>
        <w:t xml:space="preserve"> לא יישאו בכל תשלום, הוצאה, אובדן או נזק מכל סוג שהוא ומכל סיבה שהיא</w:t>
      </w:r>
      <w:r w:rsidRPr="00F1073B">
        <w:rPr>
          <w:rFonts w:ascii="David" w:hAnsi="David" w:cs="David" w:hint="cs"/>
          <w:sz w:val="24"/>
          <w:szCs w:val="24"/>
          <w:rtl/>
        </w:rPr>
        <w:t>,</w:t>
      </w:r>
      <w:r w:rsidRPr="00F1073B">
        <w:rPr>
          <w:rFonts w:ascii="David" w:hAnsi="David" w:cs="David"/>
          <w:sz w:val="24"/>
          <w:szCs w:val="24"/>
          <w:rtl/>
        </w:rPr>
        <w:t xml:space="preserve"> שיגרמו לנותן השירותים או מי מטעמו</w:t>
      </w:r>
      <w:r w:rsidRPr="00F1073B">
        <w:rPr>
          <w:rFonts w:ascii="David" w:hAnsi="David" w:cs="David" w:hint="cs"/>
          <w:sz w:val="24"/>
          <w:szCs w:val="24"/>
          <w:rtl/>
        </w:rPr>
        <w:t xml:space="preserve"> </w:t>
      </w:r>
      <w:r w:rsidRPr="00F1073B">
        <w:rPr>
          <w:rFonts w:ascii="David" w:hAnsi="David" w:cs="David"/>
          <w:sz w:val="24"/>
          <w:szCs w:val="24"/>
          <w:rtl/>
        </w:rPr>
        <w:t xml:space="preserve">או לצד ג' בכל הקשור לביצוע הסכם זה. </w:t>
      </w:r>
    </w:p>
    <w:p w:rsid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אם תוגש תביעה נגד המדינה בגין ביצוע השירותים</w:t>
      </w:r>
      <w:r w:rsidRPr="00F1073B">
        <w:rPr>
          <w:rFonts w:ascii="David" w:hAnsi="David" w:cs="David" w:hint="cs"/>
          <w:sz w:val="24"/>
          <w:szCs w:val="24"/>
          <w:rtl/>
        </w:rPr>
        <w:t>,</w:t>
      </w:r>
      <w:r w:rsidRPr="00F1073B">
        <w:rPr>
          <w:rFonts w:ascii="David" w:hAnsi="David" w:cs="David"/>
          <w:sz w:val="24"/>
          <w:szCs w:val="24"/>
          <w:rtl/>
        </w:rPr>
        <w:t xml:space="preserve"> תאפשר המדינה לנותן השירותים להשתתף עם המדינה בניהול ההגנה נגד התביעה</w:t>
      </w:r>
      <w:r w:rsidRPr="00F1073B">
        <w:rPr>
          <w:rFonts w:ascii="David" w:hAnsi="David" w:cs="David" w:hint="cs"/>
          <w:sz w:val="24"/>
          <w:szCs w:val="24"/>
          <w:rtl/>
        </w:rPr>
        <w:t>,</w:t>
      </w:r>
      <w:r w:rsidRPr="00F1073B">
        <w:rPr>
          <w:rFonts w:ascii="David" w:hAnsi="David" w:cs="David"/>
          <w:sz w:val="24"/>
          <w:szCs w:val="24"/>
          <w:rtl/>
        </w:rPr>
        <w:t xml:space="preserve"> על חשבונו.</w:t>
      </w:r>
    </w:p>
    <w:p w:rsidR="007870B5" w:rsidRPr="00F1073B" w:rsidRDefault="007870B5" w:rsidP="007870B5">
      <w:pPr>
        <w:spacing w:after="0" w:line="360" w:lineRule="auto"/>
        <w:ind w:left="793"/>
        <w:jc w:val="both"/>
        <w:rPr>
          <w:rFonts w:ascii="David" w:hAnsi="David" w:cs="David"/>
          <w:sz w:val="24"/>
          <w:szCs w:val="24"/>
        </w:rPr>
      </w:pPr>
      <w:r w:rsidRPr="00630A60">
        <w:rPr>
          <w:rFonts w:cs="David"/>
          <w:b/>
          <w:bCs/>
          <w:rtl/>
        </w:rPr>
        <w:t>סעיף זה הינו מעיקרי ההתקשרות והפרתו תחשב כהפרה יסודית של ההסכם.</w:t>
      </w:r>
    </w:p>
    <w:p w:rsidR="00823E27" w:rsidRDefault="00823E27" w:rsidP="00A97119">
      <w:pPr>
        <w:numPr>
          <w:ilvl w:val="0"/>
          <w:numId w:val="11"/>
        </w:numPr>
        <w:spacing w:after="0" w:line="360" w:lineRule="auto"/>
        <w:jc w:val="both"/>
        <w:rPr>
          <w:rFonts w:ascii="David" w:hAnsi="David" w:cs="David"/>
          <w:sz w:val="24"/>
          <w:szCs w:val="24"/>
        </w:rPr>
      </w:pPr>
      <w:r w:rsidRPr="0087502C">
        <w:rPr>
          <w:rFonts w:ascii="David" w:hAnsi="David" w:cs="David"/>
          <w:b/>
          <w:bCs/>
          <w:sz w:val="24"/>
          <w:szCs w:val="24"/>
          <w:rtl/>
        </w:rPr>
        <w:lastRenderedPageBreak/>
        <w:t>ביטוח</w:t>
      </w:r>
    </w:p>
    <w:p w:rsidR="00823E27" w:rsidRPr="00744E7F" w:rsidRDefault="00823E27" w:rsidP="00A97119">
      <w:pPr>
        <w:numPr>
          <w:ilvl w:val="1"/>
          <w:numId w:val="11"/>
        </w:numPr>
        <w:spacing w:after="0" w:line="360" w:lineRule="auto"/>
        <w:ind w:left="793" w:hanging="502"/>
        <w:jc w:val="both"/>
        <w:rPr>
          <w:rFonts w:ascii="David" w:hAnsi="David" w:cs="David"/>
          <w:sz w:val="24"/>
          <w:szCs w:val="24"/>
        </w:rPr>
      </w:pPr>
      <w:r w:rsidRPr="00D02649">
        <w:rPr>
          <w:rFonts w:ascii="David" w:hAnsi="David" w:cs="David"/>
          <w:rtl/>
        </w:rPr>
        <w:t xml:space="preserve">נותן </w:t>
      </w:r>
      <w:r w:rsidRPr="00744E7F">
        <w:rPr>
          <w:rFonts w:ascii="David" w:hAnsi="David" w:cs="David"/>
          <w:sz w:val="24"/>
          <w:szCs w:val="24"/>
          <w:rtl/>
        </w:rPr>
        <w:t xml:space="preserve">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w:t>
      </w:r>
    </w:p>
    <w:p w:rsidR="00823E27" w:rsidRPr="00744E7F" w:rsidRDefault="00823E27" w:rsidP="00A97119">
      <w:pPr>
        <w:numPr>
          <w:ilvl w:val="1"/>
          <w:numId w:val="11"/>
        </w:numPr>
        <w:spacing w:after="0" w:line="360" w:lineRule="auto"/>
        <w:ind w:left="793" w:hanging="502"/>
        <w:jc w:val="both"/>
        <w:rPr>
          <w:rFonts w:ascii="David" w:hAnsi="David" w:cs="David"/>
          <w:sz w:val="24"/>
          <w:szCs w:val="24"/>
          <w:rtl/>
        </w:rPr>
      </w:pPr>
      <w:r w:rsidRPr="00744E7F">
        <w:rPr>
          <w:rFonts w:ascii="David" w:hAnsi="David" w:cs="David"/>
          <w:sz w:val="24"/>
          <w:szCs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הרשות הממשלתית להתחדשות עירונית בגין אחריותם למעשי ו/או מחדלי הספק. </w:t>
      </w:r>
    </w:p>
    <w:p w:rsidR="00823E27" w:rsidRPr="00744E7F" w:rsidRDefault="00823E27" w:rsidP="00A97119">
      <w:pPr>
        <w:numPr>
          <w:ilvl w:val="1"/>
          <w:numId w:val="11"/>
        </w:numPr>
        <w:spacing w:after="0" w:line="360" w:lineRule="auto"/>
        <w:ind w:left="793" w:hanging="502"/>
        <w:jc w:val="both"/>
        <w:rPr>
          <w:rFonts w:ascii="David" w:hAnsi="David" w:cs="David"/>
          <w:sz w:val="24"/>
          <w:szCs w:val="24"/>
          <w:rtl/>
        </w:rPr>
      </w:pPr>
      <w:r w:rsidRPr="00744E7F">
        <w:rPr>
          <w:rFonts w:ascii="David" w:hAnsi="David" w:cs="David"/>
          <w:sz w:val="24"/>
          <w:szCs w:val="24"/>
          <w:rtl/>
        </w:rPr>
        <w:t xml:space="preserve">נותן השירותים יוודא כי בביטוח מסוג עבודות קבלניות/הקמה, המתייחס לשירותים נשוא ההתקשרות, יכללו מדינת ישראל – הרשות הממשלתית להתחדשות עירונית כמבוטחים נוספים. </w:t>
      </w:r>
    </w:p>
    <w:p w:rsidR="00823E27" w:rsidRPr="00744E7F" w:rsidRDefault="00823E27" w:rsidP="00A97119">
      <w:pPr>
        <w:numPr>
          <w:ilvl w:val="1"/>
          <w:numId w:val="11"/>
        </w:numPr>
        <w:spacing w:after="0" w:line="360" w:lineRule="auto"/>
        <w:ind w:left="793" w:hanging="502"/>
        <w:jc w:val="both"/>
        <w:rPr>
          <w:rFonts w:ascii="David" w:hAnsi="David" w:cs="David"/>
          <w:sz w:val="24"/>
          <w:szCs w:val="24"/>
          <w:rtl/>
        </w:rPr>
      </w:pPr>
      <w:r w:rsidRPr="00744E7F">
        <w:rPr>
          <w:rFonts w:ascii="David" w:hAnsi="David" w:cs="David"/>
          <w:sz w:val="24"/>
          <w:szCs w:val="24"/>
          <w:rtl/>
        </w:rPr>
        <w:t xml:space="preserve">נותן השירותים יוודא כי בכל ביטוחיו המתייחסים לשירותים נשוא ההתקשרות ייכלל סעיף ויתור על זכות התחלוף/השיבוב כלפי מדינת ישראל– הרשות הממשלתית להתחדשות עירונית עובדיה והפועלים מטעמה (ויתור כאמור לא יחול בגין נזק בזדון). </w:t>
      </w:r>
    </w:p>
    <w:p w:rsidR="00823E27" w:rsidRPr="00744E7F" w:rsidRDefault="00823E27" w:rsidP="00A97119">
      <w:pPr>
        <w:numPr>
          <w:ilvl w:val="1"/>
          <w:numId w:val="11"/>
        </w:numPr>
        <w:spacing w:after="0" w:line="360" w:lineRule="auto"/>
        <w:ind w:left="793" w:hanging="502"/>
        <w:jc w:val="both"/>
        <w:rPr>
          <w:rFonts w:ascii="David" w:hAnsi="David" w:cs="David"/>
          <w:sz w:val="24"/>
          <w:szCs w:val="24"/>
        </w:rPr>
      </w:pPr>
      <w:r w:rsidRPr="00744E7F">
        <w:rPr>
          <w:rFonts w:ascii="David" w:hAnsi="David" w:cs="David"/>
          <w:sz w:val="24"/>
          <w:szCs w:val="24"/>
          <w:rtl/>
        </w:rPr>
        <w:t>המדינה שומרת לעצמה את הזכות לקבל מ</w:t>
      </w:r>
      <w:r>
        <w:rPr>
          <w:rFonts w:ascii="David" w:hAnsi="David" w:cs="David" w:hint="cs"/>
          <w:sz w:val="24"/>
          <w:szCs w:val="24"/>
          <w:rtl/>
        </w:rPr>
        <w:t xml:space="preserve">נותן השירותים </w:t>
      </w:r>
      <w:r w:rsidRPr="00744E7F">
        <w:rPr>
          <w:rFonts w:ascii="David" w:hAnsi="David" w:cs="David"/>
          <w:sz w:val="24"/>
          <w:szCs w:val="24"/>
          <w:rtl/>
        </w:rPr>
        <w:t>אישור על קיום ביטוח או העתקי פוליסות, לפי דרישה.</w:t>
      </w:r>
    </w:p>
    <w:p w:rsidR="00823E27" w:rsidRDefault="007870B5" w:rsidP="007870B5">
      <w:pPr>
        <w:spacing w:after="0" w:line="360" w:lineRule="auto"/>
        <w:ind w:left="302" w:firstLine="418"/>
        <w:jc w:val="both"/>
        <w:rPr>
          <w:rFonts w:ascii="David" w:hAnsi="David" w:cs="David"/>
          <w:b/>
          <w:sz w:val="24"/>
          <w:szCs w:val="24"/>
          <w:rtl/>
        </w:rPr>
      </w:pPr>
      <w:r w:rsidRPr="007870B5">
        <w:rPr>
          <w:rFonts w:ascii="David" w:hAnsi="David" w:cs="David"/>
          <w:b/>
          <w:bCs/>
          <w:sz w:val="24"/>
          <w:szCs w:val="24"/>
          <w:rtl/>
        </w:rPr>
        <w:t>סעיף זה הינו מעיקרי ההתקשרות והפרתו תחשב כהפרה יסודית של ההסכם.</w:t>
      </w:r>
    </w:p>
    <w:p w:rsidR="007870B5" w:rsidRPr="00823E27" w:rsidRDefault="007870B5" w:rsidP="007870B5">
      <w:pPr>
        <w:spacing w:after="0" w:line="360" w:lineRule="auto"/>
        <w:ind w:left="302"/>
        <w:jc w:val="both"/>
        <w:rPr>
          <w:rFonts w:ascii="David" w:hAnsi="David" w:cs="David"/>
          <w:b/>
          <w:sz w:val="24"/>
          <w:szCs w:val="24"/>
        </w:rPr>
      </w:pPr>
    </w:p>
    <w:p w:rsidR="00F1073B" w:rsidRPr="00F1073B" w:rsidRDefault="00F1073B" w:rsidP="00A97119">
      <w:pPr>
        <w:numPr>
          <w:ilvl w:val="0"/>
          <w:numId w:val="11"/>
        </w:numPr>
        <w:spacing w:after="0" w:line="360" w:lineRule="auto"/>
        <w:jc w:val="both"/>
        <w:rPr>
          <w:rFonts w:ascii="David" w:hAnsi="David" w:cs="David"/>
          <w:b/>
          <w:sz w:val="24"/>
          <w:szCs w:val="24"/>
        </w:rPr>
      </w:pPr>
      <w:r w:rsidRPr="00F1073B">
        <w:rPr>
          <w:rFonts w:ascii="David" w:hAnsi="David" w:cs="David"/>
          <w:b/>
          <w:bCs/>
          <w:sz w:val="24"/>
          <w:szCs w:val="24"/>
          <w:rtl/>
        </w:rPr>
        <w:t>קיזוז</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ה</w:t>
      </w:r>
      <w:r w:rsidRPr="00F1073B">
        <w:rPr>
          <w:rFonts w:ascii="David" w:hAnsi="David" w:cs="David" w:hint="cs"/>
          <w:sz w:val="24"/>
          <w:szCs w:val="24"/>
          <w:rtl/>
        </w:rPr>
        <w:t>רשות הממשלתי</w:t>
      </w:r>
      <w:r w:rsidR="007E373F">
        <w:rPr>
          <w:rFonts w:ascii="David" w:hAnsi="David" w:cs="David" w:hint="cs"/>
          <w:sz w:val="24"/>
          <w:szCs w:val="24"/>
          <w:rtl/>
        </w:rPr>
        <w:t>ת</w:t>
      </w:r>
      <w:r w:rsidRPr="00F1073B">
        <w:rPr>
          <w:rFonts w:ascii="David" w:hAnsi="David" w:cs="David"/>
          <w:sz w:val="24"/>
          <w:szCs w:val="24"/>
          <w:rtl/>
        </w:rPr>
        <w:t xml:space="preserve"> </w:t>
      </w:r>
      <w:r w:rsidRPr="00F1073B">
        <w:rPr>
          <w:rFonts w:ascii="David" w:hAnsi="David" w:cs="David" w:hint="cs"/>
          <w:sz w:val="24"/>
          <w:szCs w:val="24"/>
          <w:rtl/>
        </w:rPr>
        <w:t>ת</w:t>
      </w:r>
      <w:r w:rsidRPr="00F1073B">
        <w:rPr>
          <w:rFonts w:ascii="David" w:hAnsi="David" w:cs="David"/>
          <w:sz w:val="24"/>
          <w:szCs w:val="24"/>
          <w:rtl/>
        </w:rPr>
        <w:t>היה רשאי לקזז כנגד כל סכום המגיע ממנו על פי הסכם זה כל חוב המגיע לו בין אם נובע מהסכם זה ובין בדרך אחרת, וכן כל חוב קצוב אחר.</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הוראות סעיף זה אינן גורעות מזכות</w:t>
      </w:r>
      <w:r w:rsidRPr="00F1073B">
        <w:rPr>
          <w:rFonts w:ascii="David" w:hAnsi="David" w:cs="David" w:hint="cs"/>
          <w:sz w:val="24"/>
          <w:szCs w:val="24"/>
          <w:rtl/>
        </w:rPr>
        <w:t>ה</w:t>
      </w:r>
      <w:r w:rsidRPr="00F1073B">
        <w:rPr>
          <w:rFonts w:ascii="David" w:hAnsi="David" w:cs="David"/>
          <w:sz w:val="24"/>
          <w:szCs w:val="24"/>
          <w:rtl/>
        </w:rPr>
        <w:t xml:space="preserve"> של ה</w:t>
      </w:r>
      <w:r w:rsidRPr="00F1073B">
        <w:rPr>
          <w:rFonts w:ascii="David" w:hAnsi="David" w:cs="David" w:hint="cs"/>
          <w:sz w:val="24"/>
          <w:szCs w:val="24"/>
          <w:rtl/>
        </w:rPr>
        <w:t xml:space="preserve">רשות הממשלתית </w:t>
      </w:r>
      <w:r w:rsidRPr="00F1073B">
        <w:rPr>
          <w:rFonts w:ascii="David" w:hAnsi="David" w:cs="David"/>
          <w:sz w:val="24"/>
          <w:szCs w:val="24"/>
          <w:rtl/>
        </w:rPr>
        <w:t xml:space="preserve"> לגבות החוב האמור בכל דרך אחרת.</w:t>
      </w:r>
    </w:p>
    <w:p w:rsidR="00F1073B" w:rsidRPr="00F1073B" w:rsidRDefault="00F1073B" w:rsidP="00F1073B">
      <w:pPr>
        <w:spacing w:line="360" w:lineRule="auto"/>
        <w:ind w:left="302"/>
        <w:contextualSpacing/>
        <w:jc w:val="both"/>
        <w:rPr>
          <w:rFonts w:ascii="David" w:hAnsi="David" w:cs="David"/>
          <w:sz w:val="24"/>
          <w:szCs w:val="24"/>
        </w:rPr>
      </w:pPr>
    </w:p>
    <w:p w:rsidR="00F1073B" w:rsidRPr="00F1073B" w:rsidRDefault="00F1073B" w:rsidP="00A97119">
      <w:pPr>
        <w:numPr>
          <w:ilvl w:val="0"/>
          <w:numId w:val="11"/>
        </w:numPr>
        <w:spacing w:after="0" w:line="360" w:lineRule="auto"/>
        <w:jc w:val="both"/>
        <w:rPr>
          <w:rFonts w:ascii="David" w:hAnsi="David" w:cs="David"/>
          <w:b/>
          <w:sz w:val="24"/>
          <w:szCs w:val="24"/>
        </w:rPr>
      </w:pPr>
      <w:r w:rsidRPr="00F1073B">
        <w:rPr>
          <w:rFonts w:ascii="David" w:hAnsi="David" w:cs="David"/>
          <w:b/>
          <w:bCs/>
          <w:sz w:val="24"/>
          <w:szCs w:val="24"/>
          <w:rtl/>
        </w:rPr>
        <w:t xml:space="preserve"> העדר יחסי עובד מעביד:</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אין בהסכם זה כדי ליצור בין הצדדים או בין ה</w:t>
      </w:r>
      <w:r w:rsidRPr="00F1073B">
        <w:rPr>
          <w:rFonts w:ascii="David" w:hAnsi="David" w:cs="David" w:hint="cs"/>
          <w:sz w:val="24"/>
          <w:szCs w:val="24"/>
          <w:rtl/>
        </w:rPr>
        <w:t>רשות הממשלתית</w:t>
      </w:r>
      <w:r w:rsidRPr="00F1073B">
        <w:rPr>
          <w:rFonts w:ascii="David" w:hAnsi="David" w:cs="David"/>
          <w:sz w:val="24"/>
          <w:szCs w:val="24"/>
          <w:rtl/>
        </w:rPr>
        <w:t xml:space="preserve"> לבין נותן השירותים ו/או מי מטעמו יחסי עובד ומעביד, שותפות או שליחות.</w:t>
      </w:r>
    </w:p>
    <w:p w:rsidR="00F1073B" w:rsidRPr="00F1073B" w:rsidRDefault="00F1073B" w:rsidP="00A97119">
      <w:pPr>
        <w:numPr>
          <w:ilvl w:val="1"/>
          <w:numId w:val="11"/>
        </w:numPr>
        <w:spacing w:after="0" w:line="360" w:lineRule="auto"/>
        <w:ind w:left="793" w:hanging="502"/>
        <w:jc w:val="both"/>
        <w:rPr>
          <w:rFonts w:ascii="David" w:hAnsi="David" w:cs="David"/>
          <w:sz w:val="24"/>
          <w:szCs w:val="24"/>
          <w:rtl/>
        </w:rPr>
      </w:pPr>
      <w:r w:rsidRPr="00F1073B">
        <w:rPr>
          <w:rFonts w:ascii="David" w:hAnsi="David" w:cs="David"/>
          <w:sz w:val="24"/>
          <w:szCs w:val="24"/>
          <w:rtl/>
        </w:rPr>
        <w:t xml:space="preserve">נותן השירותים מצהיר, כי הוא משמש כקבלן עצמאי בכל הקשור לביצוע הסכם זה, </w:t>
      </w:r>
      <w:r w:rsidRPr="00F1073B">
        <w:rPr>
          <w:rFonts w:ascii="David" w:hAnsi="David" w:cs="David"/>
          <w:sz w:val="24"/>
          <w:szCs w:val="24"/>
          <w:rtl/>
        </w:rPr>
        <w:br/>
        <w:t>כי היחסים בין ה</w:t>
      </w:r>
      <w:r w:rsidRPr="00F1073B">
        <w:rPr>
          <w:rFonts w:ascii="David" w:hAnsi="David" w:cs="David" w:hint="cs"/>
          <w:sz w:val="24"/>
          <w:szCs w:val="24"/>
          <w:rtl/>
        </w:rPr>
        <w:t>רשות הממשלתית</w:t>
      </w:r>
      <w:r w:rsidRPr="00F1073B">
        <w:rPr>
          <w:rFonts w:ascii="David" w:hAnsi="David" w:cs="David"/>
          <w:sz w:val="24"/>
          <w:szCs w:val="24"/>
          <w:rtl/>
        </w:rPr>
        <w:t xml:space="preserve"> לבינו הם יחסים שבין מזמין לבין קבלן עצמאי המבצע את ההזמנה ו/או המספק ידע ושירותים. </w:t>
      </w:r>
    </w:p>
    <w:p w:rsidR="00F1073B" w:rsidRPr="00F1073B" w:rsidRDefault="00F1073B" w:rsidP="00A97119">
      <w:pPr>
        <w:numPr>
          <w:ilvl w:val="1"/>
          <w:numId w:val="11"/>
        </w:numPr>
        <w:spacing w:after="0" w:line="360" w:lineRule="auto"/>
        <w:ind w:left="793" w:hanging="502"/>
        <w:jc w:val="both"/>
        <w:rPr>
          <w:rFonts w:ascii="David" w:hAnsi="David" w:cs="David"/>
          <w:sz w:val="24"/>
          <w:szCs w:val="24"/>
          <w:rtl/>
        </w:rPr>
      </w:pPr>
      <w:r w:rsidRPr="00F1073B">
        <w:rPr>
          <w:rFonts w:ascii="David" w:hAnsi="David" w:cs="David"/>
          <w:sz w:val="24"/>
          <w:szCs w:val="24"/>
          <w:rtl/>
        </w:rPr>
        <w:t xml:space="preserve">מוסכם כי אין לראות בכל זכות הניתנת על פי הסכם זה </w:t>
      </w:r>
      <w:r w:rsidRPr="00F1073B">
        <w:rPr>
          <w:rFonts w:ascii="David" w:hAnsi="David" w:cs="David" w:hint="cs"/>
          <w:sz w:val="24"/>
          <w:szCs w:val="24"/>
          <w:rtl/>
        </w:rPr>
        <w:t>לנציג הרשות</w:t>
      </w:r>
      <w:r w:rsidRPr="00F1073B">
        <w:rPr>
          <w:rFonts w:ascii="David" w:hAnsi="David" w:cs="David"/>
          <w:sz w:val="24"/>
          <w:szCs w:val="24"/>
          <w:rtl/>
        </w:rPr>
        <w:t xml:space="preserve"> להדריך או להורות, אלא אמצעי להבטיח ביצוע הוראות הסכם זה במלואן.</w:t>
      </w:r>
    </w:p>
    <w:p w:rsidR="00F1073B" w:rsidRPr="00F1073B" w:rsidRDefault="00F1073B" w:rsidP="00A97119">
      <w:pPr>
        <w:numPr>
          <w:ilvl w:val="1"/>
          <w:numId w:val="11"/>
        </w:numPr>
        <w:spacing w:after="0" w:line="360" w:lineRule="auto"/>
        <w:ind w:left="793" w:hanging="502"/>
        <w:jc w:val="both"/>
        <w:rPr>
          <w:rFonts w:ascii="David" w:hAnsi="David" w:cs="David"/>
          <w:sz w:val="24"/>
          <w:szCs w:val="24"/>
          <w:rtl/>
        </w:rPr>
      </w:pPr>
      <w:r w:rsidRPr="00F1073B">
        <w:rPr>
          <w:rFonts w:ascii="David" w:hAnsi="David" w:cs="David"/>
          <w:sz w:val="24"/>
          <w:szCs w:val="24"/>
          <w:rtl/>
        </w:rPr>
        <w:t xml:space="preserve">נותן השירותים מצהיר כי אין בין </w:t>
      </w:r>
      <w:r w:rsidRPr="00F1073B">
        <w:rPr>
          <w:rFonts w:ascii="David" w:hAnsi="David" w:cs="David" w:hint="cs"/>
          <w:sz w:val="24"/>
          <w:szCs w:val="24"/>
          <w:rtl/>
        </w:rPr>
        <w:t>הרשות הממשלתית</w:t>
      </w:r>
      <w:r w:rsidRPr="00F1073B">
        <w:rPr>
          <w:rFonts w:ascii="David" w:hAnsi="David" w:cs="David"/>
          <w:sz w:val="24"/>
          <w:szCs w:val="24"/>
          <w:rtl/>
        </w:rPr>
        <w:t xml:space="preserve"> לבינו יחסי עובד ומעביד לכל מטרה שהיא וכי אינו רוכש ולא ירכוש כל זכויות הקיימות בין  עובד ומעביד מכוח דין ו/או נוהג ו/או הסכם קיבוצי.</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נותן השירותים מצהיר, כי הוא מנוע מלתבוע ו/או לדרוש מ</w:t>
      </w:r>
      <w:r w:rsidRPr="00F1073B">
        <w:rPr>
          <w:rFonts w:ascii="David" w:hAnsi="David" w:cs="David" w:hint="cs"/>
          <w:sz w:val="24"/>
          <w:szCs w:val="24"/>
          <w:rtl/>
        </w:rPr>
        <w:t>הרשות הממשלתית</w:t>
      </w:r>
      <w:r w:rsidRPr="00F1073B">
        <w:rPr>
          <w:rFonts w:ascii="David" w:hAnsi="David" w:cs="David"/>
          <w:sz w:val="24"/>
          <w:szCs w:val="24"/>
          <w:rtl/>
        </w:rPr>
        <w:t xml:space="preserve"> כל תביעה ו/או דרישה הקשורה לקבלת זכויות סוציאליות הקיימות מכוח יחסי עובד ומעביד.</w:t>
      </w:r>
    </w:p>
    <w:p w:rsidR="00F1073B" w:rsidRPr="00F1073B" w:rsidRDefault="00F1073B" w:rsidP="00A97119">
      <w:pPr>
        <w:numPr>
          <w:ilvl w:val="1"/>
          <w:numId w:val="11"/>
        </w:numPr>
        <w:spacing w:after="0" w:line="360" w:lineRule="auto"/>
        <w:ind w:left="793" w:hanging="502"/>
        <w:jc w:val="both"/>
        <w:rPr>
          <w:rFonts w:ascii="David" w:hAnsi="David" w:cs="David"/>
          <w:sz w:val="24"/>
          <w:szCs w:val="24"/>
          <w:rtl/>
        </w:rPr>
      </w:pPr>
      <w:r w:rsidRPr="00F1073B">
        <w:rPr>
          <w:rFonts w:ascii="David" w:hAnsi="David" w:cs="David"/>
          <w:sz w:val="24"/>
          <w:szCs w:val="24"/>
          <w:rtl/>
        </w:rPr>
        <w:lastRenderedPageBreak/>
        <w:t xml:space="preserve">נותן השירותים מתחייב כי ישפה את </w:t>
      </w:r>
      <w:r w:rsidRPr="00F1073B">
        <w:rPr>
          <w:rFonts w:ascii="David" w:hAnsi="David" w:cs="David" w:hint="cs"/>
          <w:sz w:val="24"/>
          <w:szCs w:val="24"/>
          <w:rtl/>
        </w:rPr>
        <w:t>הרשות הממשלתית</w:t>
      </w:r>
      <w:r w:rsidRPr="00F1073B">
        <w:rPr>
          <w:rFonts w:ascii="David" w:hAnsi="David" w:cs="David"/>
          <w:sz w:val="24"/>
          <w:szCs w:val="24"/>
          <w:rtl/>
        </w:rPr>
        <w:t xml:space="preserve"> על כל תשלום אשר </w:t>
      </w:r>
      <w:r w:rsidRPr="00F1073B">
        <w:rPr>
          <w:rFonts w:ascii="David" w:hAnsi="David" w:cs="David" w:hint="cs"/>
          <w:sz w:val="24"/>
          <w:szCs w:val="24"/>
          <w:rtl/>
        </w:rPr>
        <w:t>הרשות הממשלתית ת</w:t>
      </w:r>
      <w:r w:rsidRPr="00F1073B">
        <w:rPr>
          <w:rFonts w:ascii="David" w:hAnsi="David" w:cs="David"/>
          <w:sz w:val="24"/>
          <w:szCs w:val="24"/>
          <w:rtl/>
        </w:rPr>
        <w:t>חויב לשלם, אם יחויב, למי מטעם נותן השירותים עקב זכויות מכוח יחסי עובד מעביד</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 xml:space="preserve">נוסף לתמורה הנקובה בסעיף 4 דלעיל, </w:t>
      </w:r>
      <w:r w:rsidRPr="00F1073B">
        <w:rPr>
          <w:rFonts w:ascii="David" w:hAnsi="David" w:cs="David" w:hint="cs"/>
          <w:sz w:val="24"/>
          <w:szCs w:val="24"/>
          <w:rtl/>
        </w:rPr>
        <w:t>הרשות הממשלתית</w:t>
      </w:r>
      <w:r w:rsidRPr="00F1073B">
        <w:rPr>
          <w:rFonts w:ascii="David" w:hAnsi="David" w:cs="David"/>
          <w:sz w:val="24"/>
          <w:szCs w:val="24"/>
          <w:rtl/>
        </w:rPr>
        <w:t xml:space="preserve"> לא </w:t>
      </w:r>
      <w:r w:rsidRPr="00F1073B">
        <w:rPr>
          <w:rFonts w:ascii="David" w:hAnsi="David" w:cs="David" w:hint="cs"/>
          <w:sz w:val="24"/>
          <w:szCs w:val="24"/>
          <w:rtl/>
        </w:rPr>
        <w:t>תי</w:t>
      </w:r>
      <w:r w:rsidRPr="00F1073B">
        <w:rPr>
          <w:rFonts w:ascii="David" w:hAnsi="David" w:cs="David"/>
          <w:sz w:val="24"/>
          <w:szCs w:val="24"/>
          <w:rtl/>
        </w:rPr>
        <w:t>שא בכל תשלום שהוא לנותן השירותים ולרבות תשלום בגין זכויות סוציאליות כלשהן.</w:t>
      </w:r>
    </w:p>
    <w:p w:rsidR="00F1073B" w:rsidRPr="00F1073B" w:rsidRDefault="00F1073B" w:rsidP="00A97119">
      <w:pPr>
        <w:numPr>
          <w:ilvl w:val="1"/>
          <w:numId w:val="11"/>
        </w:numPr>
        <w:spacing w:after="0" w:line="360" w:lineRule="auto"/>
        <w:ind w:left="793" w:hanging="502"/>
        <w:jc w:val="both"/>
        <w:rPr>
          <w:rFonts w:ascii="David" w:hAnsi="David" w:cs="David"/>
          <w:sz w:val="24"/>
          <w:szCs w:val="24"/>
          <w:rtl/>
        </w:rPr>
      </w:pPr>
      <w:r w:rsidRPr="00F1073B">
        <w:rPr>
          <w:rFonts w:ascii="David" w:hAnsi="David" w:cs="David"/>
          <w:sz w:val="24"/>
          <w:szCs w:val="24"/>
          <w:rtl/>
        </w:rPr>
        <w:t>מוצהר ומוסכם בזה בין הצדדים, כי, לנותן השירותים ו/או למי מטעמו לא תהיינה זכויות כלשהן של עובד מדינה והם לא יהיו זכאים לכל תשלום, פיצויים או הטבות אחרות בקשר עם הסכם זה או הוראה שניתנה על פיו, או בקשר עם ביטול או סיום הסכם זה או הפסקת מתן השירותים על פי הסכם זה מכל סיבה שהיא.</w:t>
      </w:r>
    </w:p>
    <w:p w:rsidR="00F1073B" w:rsidRPr="00F1073B" w:rsidRDefault="00F1073B" w:rsidP="00A97119">
      <w:pPr>
        <w:numPr>
          <w:ilvl w:val="1"/>
          <w:numId w:val="11"/>
        </w:numPr>
        <w:spacing w:after="0" w:line="360" w:lineRule="auto"/>
        <w:ind w:left="793" w:hanging="502"/>
        <w:jc w:val="both"/>
        <w:rPr>
          <w:rFonts w:ascii="David" w:hAnsi="David" w:cs="David"/>
          <w:sz w:val="24"/>
          <w:szCs w:val="24"/>
          <w:rtl/>
        </w:rPr>
      </w:pPr>
      <w:r w:rsidRPr="00F1073B">
        <w:rPr>
          <w:rFonts w:ascii="David" w:hAnsi="David" w:cs="David"/>
          <w:sz w:val="24"/>
          <w:szCs w:val="24"/>
          <w:rtl/>
        </w:rPr>
        <w:t xml:space="preserve">נותן השירותים מצהיר כי ידוע לו שלא ינוכה מהתמורה המשולם לו כל סכום עבור ביטוח לאומי וכי </w:t>
      </w:r>
      <w:r w:rsidRPr="00F1073B">
        <w:rPr>
          <w:rFonts w:ascii="David" w:hAnsi="David" w:cs="David" w:hint="cs"/>
          <w:sz w:val="24"/>
          <w:szCs w:val="24"/>
          <w:rtl/>
        </w:rPr>
        <w:t>הרשות הממשלתית</w:t>
      </w:r>
      <w:r w:rsidRPr="00F1073B">
        <w:rPr>
          <w:rFonts w:ascii="David" w:hAnsi="David" w:cs="David"/>
          <w:sz w:val="24"/>
          <w:szCs w:val="24"/>
          <w:rtl/>
        </w:rPr>
        <w:t xml:space="preserve"> </w:t>
      </w:r>
      <w:r w:rsidRPr="00F1073B">
        <w:rPr>
          <w:rFonts w:ascii="David" w:hAnsi="David" w:cs="David" w:hint="cs"/>
          <w:sz w:val="24"/>
          <w:szCs w:val="24"/>
          <w:rtl/>
        </w:rPr>
        <w:t xml:space="preserve">אינה </w:t>
      </w:r>
      <w:r w:rsidRPr="00F1073B">
        <w:rPr>
          <w:rFonts w:ascii="David" w:hAnsi="David" w:cs="David"/>
          <w:sz w:val="24"/>
          <w:szCs w:val="24"/>
          <w:rtl/>
        </w:rPr>
        <w:t>מפריש</w:t>
      </w:r>
      <w:r w:rsidRPr="00F1073B">
        <w:rPr>
          <w:rFonts w:ascii="David" w:hAnsi="David" w:cs="David" w:hint="cs"/>
          <w:sz w:val="24"/>
          <w:szCs w:val="24"/>
          <w:rtl/>
        </w:rPr>
        <w:t>ה</w:t>
      </w:r>
      <w:r w:rsidRPr="00F1073B">
        <w:rPr>
          <w:rFonts w:ascii="David" w:hAnsi="David" w:cs="David"/>
          <w:sz w:val="24"/>
          <w:szCs w:val="24"/>
          <w:rtl/>
        </w:rPr>
        <w:t xml:space="preserve"> סכום כלשהו לביטוח לאומי עבורו ו/או מי מטעמו.</w:t>
      </w:r>
    </w:p>
    <w:p w:rsidR="00F1073B" w:rsidRPr="00F1073B" w:rsidRDefault="00F1073B" w:rsidP="00A97119">
      <w:pPr>
        <w:numPr>
          <w:ilvl w:val="1"/>
          <w:numId w:val="11"/>
        </w:numPr>
        <w:spacing w:after="0" w:line="360" w:lineRule="auto"/>
        <w:ind w:left="851" w:hanging="567"/>
        <w:jc w:val="both"/>
        <w:rPr>
          <w:rFonts w:ascii="David" w:hAnsi="David" w:cs="David"/>
          <w:sz w:val="24"/>
          <w:szCs w:val="24"/>
        </w:rPr>
      </w:pPr>
      <w:r w:rsidRPr="00F1073B">
        <w:rPr>
          <w:rFonts w:ascii="David" w:hAnsi="David" w:cs="David"/>
          <w:sz w:val="24"/>
          <w:szCs w:val="24"/>
          <w:rtl/>
        </w:rPr>
        <w:t>נותן השירותים מצהיר, כי הוא יודע כי ה</w:t>
      </w:r>
      <w:r w:rsidRPr="00F1073B">
        <w:rPr>
          <w:rFonts w:ascii="David" w:hAnsi="David" w:cs="David" w:hint="cs"/>
          <w:sz w:val="24"/>
          <w:szCs w:val="24"/>
          <w:rtl/>
        </w:rPr>
        <w:t>רשות הממשלתית ת</w:t>
      </w:r>
      <w:r w:rsidRPr="00F1073B">
        <w:rPr>
          <w:rFonts w:ascii="David" w:hAnsi="David" w:cs="David"/>
          <w:sz w:val="24"/>
          <w:szCs w:val="24"/>
          <w:rtl/>
        </w:rPr>
        <w:t>נכה משכר טרחתו מס הכנסה כמקובל לגבי קבלנים עצמאיים.</w:t>
      </w:r>
    </w:p>
    <w:p w:rsidR="00F1073B" w:rsidRPr="00F1073B" w:rsidRDefault="00F1073B" w:rsidP="00A97119">
      <w:pPr>
        <w:numPr>
          <w:ilvl w:val="1"/>
          <w:numId w:val="11"/>
        </w:numPr>
        <w:spacing w:after="0" w:line="360" w:lineRule="auto"/>
        <w:ind w:left="851" w:hanging="567"/>
        <w:jc w:val="both"/>
        <w:rPr>
          <w:rFonts w:ascii="David" w:hAnsi="David" w:cs="David"/>
          <w:sz w:val="24"/>
          <w:szCs w:val="24"/>
        </w:rPr>
      </w:pPr>
      <w:r w:rsidRPr="00F1073B">
        <w:rPr>
          <w:rFonts w:ascii="David" w:hAnsi="David" w:cs="David"/>
          <w:sz w:val="24"/>
          <w:szCs w:val="24"/>
          <w:rtl/>
        </w:rPr>
        <w:t>למען הסדר הטוב, יובהר כי מקום מושבו העיקרי של נותן השירותים ו/או מי מטעמו לא יהיה במשרד</w:t>
      </w:r>
      <w:r w:rsidRPr="00F1073B">
        <w:rPr>
          <w:rFonts w:ascii="David" w:hAnsi="David" w:cs="David" w:hint="cs"/>
          <w:sz w:val="24"/>
          <w:szCs w:val="24"/>
          <w:rtl/>
        </w:rPr>
        <w:t xml:space="preserve">י הרשות הממשלתית </w:t>
      </w:r>
      <w:r w:rsidRPr="00F1073B">
        <w:rPr>
          <w:rFonts w:ascii="David" w:hAnsi="David" w:cs="David"/>
          <w:sz w:val="24"/>
          <w:szCs w:val="24"/>
          <w:rtl/>
        </w:rPr>
        <w:t>. לפיכך, לא יוקצו לו חדר, מזכירה, טלפון וכד'.</w:t>
      </w:r>
    </w:p>
    <w:p w:rsidR="00F1073B" w:rsidRDefault="00F1073B" w:rsidP="00A97119">
      <w:pPr>
        <w:numPr>
          <w:ilvl w:val="1"/>
          <w:numId w:val="11"/>
        </w:numPr>
        <w:spacing w:after="0" w:line="360" w:lineRule="auto"/>
        <w:ind w:left="851" w:hanging="567"/>
        <w:jc w:val="both"/>
        <w:rPr>
          <w:rFonts w:ascii="David" w:hAnsi="David" w:cs="David"/>
          <w:sz w:val="24"/>
          <w:szCs w:val="24"/>
        </w:rPr>
      </w:pPr>
      <w:r w:rsidRPr="00F1073B">
        <w:rPr>
          <w:rFonts w:ascii="David" w:hAnsi="David" w:cs="David"/>
          <w:sz w:val="24"/>
          <w:szCs w:val="24"/>
          <w:rtl/>
        </w:rPr>
        <w:t>למען הסר ספק ומבלי לגרוע מכלליות האמור בסעיף זה, מצהירים הצדדים כי אם יקבע שהיחסים בין נותן השירותים לבין ה</w:t>
      </w:r>
      <w:r w:rsidRPr="00F1073B">
        <w:rPr>
          <w:rFonts w:ascii="David" w:hAnsi="David" w:cs="David" w:hint="cs"/>
          <w:sz w:val="24"/>
          <w:szCs w:val="24"/>
          <w:rtl/>
        </w:rPr>
        <w:t>רשות הממשלתית</w:t>
      </w:r>
      <w:r w:rsidRPr="00F1073B">
        <w:rPr>
          <w:rFonts w:ascii="David" w:hAnsi="David" w:cs="David"/>
          <w:sz w:val="24"/>
          <w:szCs w:val="24"/>
          <w:rtl/>
        </w:rPr>
        <w:t>, חרף האמור בהסכם הם יחסי עובד מעביד, לא יהא זכאי נותן השירותים לתמורה כאמור בהסכם, אלא שכרו יהיה כשכרו של עובד מדינה בתפקיד ובדרגה דומים ככל האפשר לפעולותיו על פי הסכם זה, זאת מיום תחילת מתן השירותים ל</w:t>
      </w:r>
      <w:r w:rsidRPr="00F1073B">
        <w:rPr>
          <w:rFonts w:ascii="David" w:hAnsi="David" w:cs="David" w:hint="cs"/>
          <w:sz w:val="24"/>
          <w:szCs w:val="24"/>
          <w:rtl/>
        </w:rPr>
        <w:t>רשות הממשלתית</w:t>
      </w:r>
      <w:r w:rsidRPr="00F1073B">
        <w:rPr>
          <w:rFonts w:ascii="David" w:hAnsi="David" w:cs="David"/>
          <w:sz w:val="24"/>
          <w:szCs w:val="24"/>
          <w:rtl/>
        </w:rPr>
        <w:t>.</w:t>
      </w:r>
    </w:p>
    <w:p w:rsidR="00206FB2" w:rsidRDefault="007870B5" w:rsidP="00823E27">
      <w:pPr>
        <w:spacing w:after="0" w:line="360" w:lineRule="auto"/>
        <w:ind w:left="851"/>
        <w:jc w:val="both"/>
        <w:rPr>
          <w:rFonts w:ascii="David" w:hAnsi="David" w:cs="David"/>
          <w:sz w:val="24"/>
          <w:szCs w:val="24"/>
          <w:rtl/>
        </w:rPr>
      </w:pPr>
      <w:r w:rsidRPr="00630A60">
        <w:rPr>
          <w:rFonts w:cs="David"/>
          <w:b/>
          <w:bCs/>
          <w:rtl/>
        </w:rPr>
        <w:t>סעיף זה הינו מעיקרי ההתקשרות והפרתו תחשב כהפרה יסודית של ההסכם.</w:t>
      </w:r>
    </w:p>
    <w:p w:rsidR="007870B5" w:rsidRPr="00F1073B" w:rsidRDefault="007870B5" w:rsidP="00823E27">
      <w:pPr>
        <w:spacing w:after="0" w:line="360" w:lineRule="auto"/>
        <w:ind w:left="851"/>
        <w:jc w:val="both"/>
        <w:rPr>
          <w:rFonts w:ascii="David" w:hAnsi="David" w:cs="David"/>
          <w:sz w:val="24"/>
          <w:szCs w:val="24"/>
        </w:rPr>
      </w:pPr>
    </w:p>
    <w:p w:rsidR="00F1073B" w:rsidRPr="007E256B" w:rsidRDefault="00F1073B" w:rsidP="009640F1">
      <w:pPr>
        <w:numPr>
          <w:ilvl w:val="0"/>
          <w:numId w:val="11"/>
        </w:numPr>
        <w:spacing w:after="0" w:line="360" w:lineRule="auto"/>
        <w:jc w:val="both"/>
        <w:rPr>
          <w:rFonts w:ascii="David" w:hAnsi="David" w:cs="David"/>
          <w:b/>
          <w:sz w:val="24"/>
          <w:szCs w:val="24"/>
        </w:rPr>
      </w:pPr>
      <w:r w:rsidRPr="007E256B">
        <w:rPr>
          <w:rFonts w:ascii="David" w:hAnsi="David" w:cs="David"/>
          <w:b/>
          <w:bCs/>
          <w:sz w:val="24"/>
          <w:szCs w:val="24"/>
          <w:rtl/>
        </w:rPr>
        <w:t>קניין רוחני</w:t>
      </w:r>
      <w:r w:rsidR="001E4BE0" w:rsidRPr="007E256B">
        <w:rPr>
          <w:rFonts w:ascii="David" w:hAnsi="David" w:cs="David" w:hint="cs"/>
          <w:b/>
          <w:sz w:val="24"/>
          <w:szCs w:val="24"/>
          <w:rtl/>
        </w:rPr>
        <w:t xml:space="preserve"> </w:t>
      </w:r>
      <w:r w:rsidR="009640F1">
        <w:rPr>
          <w:rFonts w:ascii="David" w:hAnsi="David" w:cs="David" w:hint="cs"/>
          <w:bCs/>
          <w:sz w:val="24"/>
          <w:szCs w:val="24"/>
          <w:rtl/>
        </w:rPr>
        <w:t>ו</w:t>
      </w:r>
      <w:r w:rsidR="001E4BE0" w:rsidRPr="007E256B">
        <w:rPr>
          <w:rFonts w:ascii="David" w:hAnsi="David" w:cs="David" w:hint="cs"/>
          <w:bCs/>
          <w:sz w:val="24"/>
          <w:szCs w:val="24"/>
          <w:rtl/>
        </w:rPr>
        <w:t>פרסום</w:t>
      </w:r>
    </w:p>
    <w:p w:rsidR="007E256B" w:rsidRPr="007E256B" w:rsidRDefault="007E256B" w:rsidP="000E0728">
      <w:pPr>
        <w:numPr>
          <w:ilvl w:val="1"/>
          <w:numId w:val="11"/>
        </w:numPr>
        <w:spacing w:after="0" w:line="360" w:lineRule="auto"/>
        <w:ind w:left="851" w:hanging="502"/>
        <w:jc w:val="both"/>
        <w:rPr>
          <w:rFonts w:ascii="David" w:eastAsia="Times New Roman" w:hAnsi="David" w:cs="David"/>
          <w:sz w:val="24"/>
          <w:szCs w:val="24"/>
          <w:rtl/>
        </w:rPr>
      </w:pPr>
      <w:bookmarkStart w:id="205" w:name="_Ref518895114"/>
      <w:r w:rsidRPr="007E256B">
        <w:rPr>
          <w:rFonts w:ascii="David" w:eastAsia="Times New Roman" w:hAnsi="David" w:cs="David"/>
          <w:sz w:val="24"/>
          <w:szCs w:val="24"/>
          <w:rtl/>
        </w:rPr>
        <w:t xml:space="preserve">קניין רוחני, אשר נוצר </w:t>
      </w:r>
      <w:r>
        <w:rPr>
          <w:rFonts w:ascii="David" w:eastAsia="Times New Roman" w:hAnsi="David" w:cs="David" w:hint="cs"/>
          <w:sz w:val="24"/>
          <w:szCs w:val="24"/>
          <w:rtl/>
        </w:rPr>
        <w:t xml:space="preserve">על ידי מוסד המחקר </w:t>
      </w:r>
      <w:r w:rsidRPr="007E256B">
        <w:rPr>
          <w:rFonts w:ascii="David" w:eastAsia="Times New Roman" w:hAnsi="David" w:cs="David"/>
          <w:sz w:val="24"/>
          <w:szCs w:val="24"/>
          <w:rtl/>
        </w:rPr>
        <w:t>במסגרת המחקר נשוא הסכם זה או כתוצאה ממנו, יהיה בבעלות מוסד המחקר. בכל מקרה אחר</w:t>
      </w:r>
      <w:r w:rsidRPr="007E256B">
        <w:rPr>
          <w:rFonts w:ascii="David" w:eastAsia="Times New Roman" w:hAnsi="David" w:cs="David" w:hint="cs"/>
          <w:sz w:val="24"/>
          <w:szCs w:val="24"/>
          <w:rtl/>
        </w:rPr>
        <w:t xml:space="preserve"> הנוגע למחקר</w:t>
      </w:r>
      <w:r w:rsidRPr="007E256B">
        <w:rPr>
          <w:rFonts w:ascii="David" w:eastAsia="Times New Roman" w:hAnsi="David" w:cs="David"/>
          <w:sz w:val="24"/>
          <w:szCs w:val="24"/>
          <w:rtl/>
        </w:rPr>
        <w:t>, הקניין הרוחני יהיה בבעלות המדינה.</w:t>
      </w:r>
    </w:p>
    <w:p w:rsidR="007E256B" w:rsidRDefault="007E256B" w:rsidP="000E0728">
      <w:pPr>
        <w:pStyle w:val="a5"/>
        <w:spacing w:after="0" w:line="360" w:lineRule="auto"/>
        <w:ind w:left="851"/>
        <w:contextualSpacing w:val="0"/>
        <w:jc w:val="both"/>
        <w:rPr>
          <w:rFonts w:ascii="David" w:hAnsi="David" w:cs="David"/>
          <w:sz w:val="24"/>
          <w:szCs w:val="24"/>
          <w:rtl/>
        </w:rPr>
      </w:pPr>
      <w:r w:rsidRPr="007E256B">
        <w:rPr>
          <w:rFonts w:ascii="David" w:hAnsi="David" w:cs="David"/>
          <w:sz w:val="24"/>
          <w:szCs w:val="24"/>
          <w:rtl/>
        </w:rPr>
        <w:t xml:space="preserve">"זכויות קניין רוחני" לצורך הסכם זה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w:t>
      </w:r>
      <w:r w:rsidRPr="000E0728">
        <w:rPr>
          <w:rFonts w:ascii="David" w:hAnsi="David" w:cs="David"/>
          <w:sz w:val="24"/>
          <w:szCs w:val="24"/>
          <w:rtl/>
        </w:rPr>
        <w:t>כל זכות קניין רוחני אחרת.</w:t>
      </w:r>
    </w:p>
    <w:p w:rsidR="003E39BF" w:rsidRDefault="00085D38" w:rsidP="003E39BF">
      <w:pPr>
        <w:numPr>
          <w:ilvl w:val="1"/>
          <w:numId w:val="11"/>
        </w:numPr>
        <w:spacing w:after="0" w:line="360" w:lineRule="auto"/>
        <w:ind w:left="851" w:hanging="502"/>
        <w:jc w:val="both"/>
        <w:rPr>
          <w:rFonts w:ascii="David" w:hAnsi="David" w:cs="David"/>
          <w:sz w:val="24"/>
          <w:szCs w:val="24"/>
        </w:rPr>
      </w:pPr>
      <w:r w:rsidRPr="000E0728">
        <w:rPr>
          <w:rFonts w:ascii="David" w:eastAsia="Times New Roman" w:hAnsi="David" w:cs="David" w:hint="cs"/>
          <w:sz w:val="24"/>
          <w:szCs w:val="24"/>
          <w:rtl/>
        </w:rPr>
        <w:t xml:space="preserve">לרשות הממשלתית </w:t>
      </w:r>
      <w:r w:rsidRPr="000E0728">
        <w:rPr>
          <w:rFonts w:ascii="David" w:eastAsia="Times New Roman" w:hAnsi="David" w:cs="David"/>
          <w:sz w:val="24"/>
          <w:szCs w:val="24"/>
          <w:rtl/>
        </w:rPr>
        <w:t xml:space="preserve">יינתן רישיון שימוש בלתי מוגבל, לא בלעדי ובלתי חוזר בתוצרי הידע </w:t>
      </w:r>
      <w:r w:rsidR="007E256B" w:rsidRPr="000E0728">
        <w:rPr>
          <w:rFonts w:ascii="David" w:eastAsia="Times New Roman" w:hAnsi="David" w:cs="David" w:hint="cs"/>
          <w:sz w:val="24"/>
          <w:szCs w:val="24"/>
          <w:rtl/>
        </w:rPr>
        <w:t xml:space="preserve">ובזכויות הקניין הרוחני </w:t>
      </w:r>
      <w:r w:rsidRPr="000E0728">
        <w:rPr>
          <w:rFonts w:ascii="David" w:eastAsia="Times New Roman" w:hAnsi="David" w:cs="David"/>
          <w:sz w:val="24"/>
          <w:szCs w:val="24"/>
          <w:rtl/>
        </w:rPr>
        <w:t xml:space="preserve">שנוצרו </w:t>
      </w:r>
      <w:r w:rsidR="00A71DB1" w:rsidRPr="000E0728">
        <w:rPr>
          <w:rFonts w:ascii="David" w:eastAsia="Times New Roman" w:hAnsi="David" w:cs="David" w:hint="cs"/>
          <w:sz w:val="24"/>
          <w:szCs w:val="24"/>
          <w:rtl/>
        </w:rPr>
        <w:t>בהתבסס על המחקר ו</w:t>
      </w:r>
      <w:r w:rsidRPr="000E0728">
        <w:rPr>
          <w:rFonts w:ascii="David" w:eastAsia="Times New Roman" w:hAnsi="David" w:cs="David"/>
          <w:sz w:val="24"/>
          <w:szCs w:val="24"/>
          <w:rtl/>
        </w:rPr>
        <w:t>כתוצאה מ</w:t>
      </w:r>
      <w:r w:rsidR="007E256B" w:rsidRPr="000E0728">
        <w:rPr>
          <w:rFonts w:ascii="David" w:eastAsia="Times New Roman" w:hAnsi="David" w:cs="David" w:hint="cs"/>
          <w:sz w:val="24"/>
          <w:szCs w:val="24"/>
          <w:rtl/>
        </w:rPr>
        <w:t xml:space="preserve">מנו, לצרכיה, </w:t>
      </w:r>
      <w:r w:rsidR="007E256B" w:rsidRPr="000E0728">
        <w:rPr>
          <w:rFonts w:ascii="David" w:eastAsia="Times New Roman" w:hAnsi="David" w:cs="David"/>
          <w:sz w:val="24"/>
          <w:szCs w:val="24"/>
          <w:rtl/>
        </w:rPr>
        <w:t xml:space="preserve">לרבות </w:t>
      </w:r>
      <w:r w:rsidR="007E256B" w:rsidRPr="000E0728">
        <w:rPr>
          <w:rFonts w:ascii="David" w:eastAsia="Times New Roman" w:hAnsi="David" w:cs="David" w:hint="cs"/>
          <w:sz w:val="24"/>
          <w:szCs w:val="24"/>
          <w:rtl/>
        </w:rPr>
        <w:t xml:space="preserve">לצורך </w:t>
      </w:r>
      <w:r w:rsidR="007E256B" w:rsidRPr="000E0728">
        <w:rPr>
          <w:rFonts w:ascii="David" w:eastAsia="Times New Roman" w:hAnsi="David" w:cs="David"/>
          <w:sz w:val="24"/>
          <w:szCs w:val="24"/>
          <w:rtl/>
        </w:rPr>
        <w:t>שימוש פנימי, פיתוח ידע נוסף, מחקר ופיתוח או פיתוח מוצר על ידי צד ג'</w:t>
      </w:r>
      <w:r w:rsidR="007E256B" w:rsidRPr="000E0728">
        <w:rPr>
          <w:rFonts w:ascii="David" w:eastAsia="Times New Roman" w:hAnsi="David" w:cs="David" w:hint="cs"/>
          <w:sz w:val="24"/>
          <w:szCs w:val="24"/>
          <w:rtl/>
        </w:rPr>
        <w:t>, והכל על פי שיקול דעתה הבלעדי</w:t>
      </w:r>
      <w:r w:rsidRPr="000E0728">
        <w:rPr>
          <w:rFonts w:ascii="David" w:eastAsia="Times New Roman" w:hAnsi="David" w:cs="David"/>
          <w:sz w:val="24"/>
          <w:szCs w:val="24"/>
          <w:rtl/>
        </w:rPr>
        <w:t xml:space="preserve">. </w:t>
      </w:r>
    </w:p>
    <w:p w:rsidR="003E39BF" w:rsidRDefault="003E39BF" w:rsidP="003E39BF">
      <w:pPr>
        <w:numPr>
          <w:ilvl w:val="1"/>
          <w:numId w:val="11"/>
        </w:numPr>
        <w:spacing w:after="0" w:line="360" w:lineRule="auto"/>
        <w:ind w:left="851" w:hanging="502"/>
        <w:jc w:val="both"/>
        <w:rPr>
          <w:rFonts w:ascii="David" w:hAnsi="David" w:cs="David"/>
          <w:sz w:val="24"/>
          <w:szCs w:val="24"/>
        </w:rPr>
      </w:pPr>
      <w:r w:rsidRPr="003E39BF">
        <w:rPr>
          <w:rFonts w:ascii="David" w:hAnsi="David" w:cs="David"/>
          <w:sz w:val="24"/>
          <w:szCs w:val="24"/>
          <w:rtl/>
        </w:rPr>
        <w:t>נותן השירותים יודיע ל</w:t>
      </w:r>
      <w:r>
        <w:rPr>
          <w:rFonts w:ascii="David" w:hAnsi="David" w:cs="David" w:hint="cs"/>
          <w:sz w:val="24"/>
          <w:szCs w:val="24"/>
          <w:rtl/>
        </w:rPr>
        <w:t xml:space="preserve">רשות הממשלתית </w:t>
      </w:r>
      <w:r w:rsidRPr="003E39BF">
        <w:rPr>
          <w:rFonts w:ascii="David" w:hAnsi="David" w:cs="David"/>
          <w:sz w:val="24"/>
          <w:szCs w:val="24"/>
          <w:rtl/>
        </w:rPr>
        <w:t>ללא דיחוי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rsidR="003E39BF" w:rsidRPr="003E39BF" w:rsidRDefault="003E39BF" w:rsidP="003E39BF">
      <w:pPr>
        <w:spacing w:after="0" w:line="360" w:lineRule="auto"/>
        <w:ind w:left="851"/>
        <w:jc w:val="both"/>
        <w:rPr>
          <w:rFonts w:ascii="David" w:hAnsi="David" w:cs="David"/>
          <w:sz w:val="24"/>
          <w:szCs w:val="24"/>
        </w:rPr>
      </w:pPr>
      <w:r>
        <w:rPr>
          <w:rFonts w:ascii="David" w:hAnsi="David" w:cs="David" w:hint="cs"/>
          <w:sz w:val="24"/>
          <w:szCs w:val="24"/>
          <w:rtl/>
        </w:rPr>
        <w:t>"</w:t>
      </w:r>
      <w:r w:rsidRPr="003E39BF">
        <w:rPr>
          <w:rFonts w:ascii="David" w:hAnsi="David" w:cs="David"/>
          <w:sz w:val="24"/>
          <w:szCs w:val="24"/>
          <w:rtl/>
        </w:rPr>
        <w:t>תוצר ידע</w:t>
      </w:r>
      <w:r>
        <w:rPr>
          <w:rFonts w:ascii="David" w:hAnsi="David" w:cs="David" w:hint="cs"/>
          <w:sz w:val="24"/>
          <w:szCs w:val="24"/>
          <w:rtl/>
        </w:rPr>
        <w:t xml:space="preserve">" </w:t>
      </w:r>
      <w:r w:rsidRPr="003E39BF">
        <w:rPr>
          <w:rFonts w:ascii="David" w:hAnsi="David" w:cs="David"/>
          <w:sz w:val="24"/>
          <w:szCs w:val="24"/>
          <w:rtl/>
        </w:rPr>
        <w:t>- כל רעיון, ממצא, מסקנה, תוצאה, שיטה ואינפורמציה שאינם נחלת הכלל, שהם תוצאה של המחקר, בין אם יש בהם או עשויות להיות בהם</w:t>
      </w:r>
      <w:r>
        <w:rPr>
          <w:rFonts w:ascii="David" w:hAnsi="David" w:cs="David"/>
          <w:sz w:val="24"/>
          <w:szCs w:val="24"/>
          <w:rtl/>
        </w:rPr>
        <w:t xml:space="preserve"> זכויות קניין רוחני ובין אם לאו</w:t>
      </w:r>
      <w:r w:rsidRPr="003E39BF">
        <w:rPr>
          <w:rFonts w:ascii="David" w:hAnsi="David" w:cs="David"/>
          <w:sz w:val="24"/>
          <w:szCs w:val="24"/>
          <w:rtl/>
        </w:rPr>
        <w:t>.</w:t>
      </w:r>
    </w:p>
    <w:p w:rsidR="000F7B7F" w:rsidRDefault="003E39BF" w:rsidP="000F7B7F">
      <w:pPr>
        <w:numPr>
          <w:ilvl w:val="1"/>
          <w:numId w:val="11"/>
        </w:numPr>
        <w:spacing w:after="0" w:line="360" w:lineRule="auto"/>
        <w:ind w:left="851" w:hanging="502"/>
        <w:jc w:val="both"/>
        <w:rPr>
          <w:rFonts w:ascii="David" w:hAnsi="David" w:cs="David"/>
          <w:sz w:val="24"/>
          <w:szCs w:val="24"/>
        </w:rPr>
      </w:pPr>
      <w:r w:rsidRPr="003E39BF">
        <w:rPr>
          <w:rFonts w:ascii="David" w:hAnsi="David" w:cs="David"/>
          <w:sz w:val="24"/>
          <w:szCs w:val="24"/>
          <w:rtl/>
        </w:rPr>
        <w:lastRenderedPageBreak/>
        <w:t>אם להערכת נותן השירותים</w:t>
      </w:r>
      <w:r w:rsidR="000F7B7F">
        <w:rPr>
          <w:rFonts w:ascii="David" w:hAnsi="David" w:cs="David" w:hint="cs"/>
          <w:sz w:val="24"/>
          <w:szCs w:val="24"/>
          <w:rtl/>
        </w:rPr>
        <w:t>,</w:t>
      </w:r>
      <w:r w:rsidRPr="003E39BF">
        <w:rPr>
          <w:rFonts w:ascii="David" w:hAnsi="David" w:cs="David"/>
          <w:sz w:val="24"/>
          <w:szCs w:val="24"/>
          <w:rtl/>
        </w:rPr>
        <w:t xml:space="preserve"> עשוי להיות לתוצר שימוש יישומי</w:t>
      </w:r>
      <w:r w:rsidR="000F7B7F">
        <w:rPr>
          <w:rFonts w:ascii="David" w:hAnsi="David" w:cs="David" w:hint="cs"/>
          <w:sz w:val="24"/>
          <w:szCs w:val="24"/>
          <w:rtl/>
        </w:rPr>
        <w:t>,</w:t>
      </w:r>
      <w:r w:rsidRPr="003E39BF">
        <w:rPr>
          <w:rFonts w:ascii="David" w:hAnsi="David" w:cs="David"/>
          <w:sz w:val="24"/>
          <w:szCs w:val="24"/>
          <w:rtl/>
        </w:rPr>
        <w:t xml:space="preserve"> יהיה על נותן השירותים לנקוט באמצעים סבירים להגן על זכויותיו בתוצר הידע, כדי לפעול לניצול יעיל של תוצר ידע זה. הבעלות בתוצר הידע תוקנה לנותן השירותים או למוסד להעברה טכנולוגית בלבד, על פי תנאי הסכם זה.</w:t>
      </w:r>
      <w:r w:rsidR="000F7B7F">
        <w:rPr>
          <w:rFonts w:ascii="David" w:hAnsi="David" w:cs="David" w:hint="cs"/>
          <w:sz w:val="24"/>
          <w:szCs w:val="24"/>
          <w:rtl/>
        </w:rPr>
        <w:t xml:space="preserve"> </w:t>
      </w:r>
    </w:p>
    <w:p w:rsidR="000F7B7F" w:rsidRDefault="000F7B7F" w:rsidP="000F7B7F">
      <w:pPr>
        <w:spacing w:after="0" w:line="360" w:lineRule="auto"/>
        <w:ind w:left="851"/>
        <w:jc w:val="both"/>
        <w:rPr>
          <w:rFonts w:ascii="David" w:hAnsi="David" w:cs="David"/>
          <w:sz w:val="24"/>
          <w:szCs w:val="24"/>
        </w:rPr>
      </w:pPr>
      <w:r>
        <w:rPr>
          <w:rFonts w:ascii="David" w:hAnsi="David" w:cs="David" w:hint="cs"/>
          <w:sz w:val="24"/>
          <w:szCs w:val="24"/>
          <w:rtl/>
        </w:rPr>
        <w:t>"מוסד להעברה טכנולוגית" -</w:t>
      </w:r>
      <w:r w:rsidRPr="000F7B7F">
        <w:rPr>
          <w:rFonts w:ascii="David" w:hAnsi="David" w:cs="David" w:hint="cs"/>
          <w:sz w:val="24"/>
          <w:szCs w:val="24"/>
          <w:rtl/>
        </w:rPr>
        <w:t xml:space="preserve"> </w:t>
      </w:r>
      <w:r w:rsidRPr="000F7B7F">
        <w:rPr>
          <w:rFonts w:ascii="David" w:hAnsi="David" w:cs="David"/>
          <w:sz w:val="24"/>
          <w:szCs w:val="24"/>
          <w:rtl/>
        </w:rPr>
        <w:t>תאגיד, אשר אחראי למסחור הקניין הרוחני של מבצע המחקר</w:t>
      </w:r>
      <w:r>
        <w:rPr>
          <w:rFonts w:ascii="David" w:hAnsi="David" w:cs="David" w:hint="cs"/>
          <w:sz w:val="24"/>
          <w:szCs w:val="24"/>
          <w:rtl/>
        </w:rPr>
        <w:t>.</w:t>
      </w:r>
    </w:p>
    <w:p w:rsidR="003E39BF" w:rsidRDefault="003E39BF" w:rsidP="00463C5D">
      <w:pPr>
        <w:numPr>
          <w:ilvl w:val="1"/>
          <w:numId w:val="11"/>
        </w:numPr>
        <w:spacing w:after="0" w:line="360" w:lineRule="auto"/>
        <w:ind w:left="851" w:hanging="502"/>
        <w:jc w:val="both"/>
        <w:rPr>
          <w:rFonts w:ascii="David" w:hAnsi="David" w:cs="David"/>
          <w:sz w:val="24"/>
          <w:szCs w:val="24"/>
        </w:rPr>
      </w:pPr>
      <w:r w:rsidRPr="003E39BF">
        <w:rPr>
          <w:rFonts w:ascii="David" w:hAnsi="David" w:cs="David"/>
          <w:sz w:val="24"/>
          <w:szCs w:val="24"/>
          <w:rtl/>
        </w:rPr>
        <w:t>העברת בעלות בתוצר ידע או רישומו על שם צד שלישי שאיננו נותן השירותים או המוסד להעב</w:t>
      </w:r>
      <w:r w:rsidR="00463C5D">
        <w:rPr>
          <w:rFonts w:ascii="David" w:hAnsi="David" w:cs="David"/>
          <w:sz w:val="24"/>
          <w:szCs w:val="24"/>
          <w:rtl/>
        </w:rPr>
        <w:t xml:space="preserve">רה טכנולוגית </w:t>
      </w:r>
      <w:r w:rsidR="00463C5D">
        <w:rPr>
          <w:rFonts w:ascii="David" w:hAnsi="David" w:cs="David" w:hint="cs"/>
          <w:sz w:val="24"/>
          <w:szCs w:val="24"/>
          <w:rtl/>
        </w:rPr>
        <w:t>ת</w:t>
      </w:r>
      <w:r w:rsidRPr="003E39BF">
        <w:rPr>
          <w:rFonts w:ascii="David" w:hAnsi="David" w:cs="David"/>
          <w:sz w:val="24"/>
          <w:szCs w:val="24"/>
          <w:rtl/>
        </w:rPr>
        <w:t>עשה רק באישור</w:t>
      </w:r>
      <w:r w:rsidR="00463C5D">
        <w:rPr>
          <w:rFonts w:ascii="David" w:hAnsi="David" w:cs="David" w:hint="cs"/>
          <w:sz w:val="24"/>
          <w:szCs w:val="24"/>
          <w:rtl/>
        </w:rPr>
        <w:t>,</w:t>
      </w:r>
      <w:r w:rsidRPr="003E39BF">
        <w:rPr>
          <w:rFonts w:ascii="David" w:hAnsi="David" w:cs="David"/>
          <w:sz w:val="24"/>
          <w:szCs w:val="24"/>
          <w:rtl/>
        </w:rPr>
        <w:t xml:space="preserve"> בכתב ומראש</w:t>
      </w:r>
      <w:r w:rsidR="00463C5D">
        <w:rPr>
          <w:rFonts w:ascii="David" w:hAnsi="David" w:cs="David" w:hint="cs"/>
          <w:sz w:val="24"/>
          <w:szCs w:val="24"/>
          <w:rtl/>
        </w:rPr>
        <w:t>,</w:t>
      </w:r>
      <w:r w:rsidRPr="003E39BF">
        <w:rPr>
          <w:rFonts w:ascii="David" w:hAnsi="David" w:cs="David"/>
          <w:sz w:val="24"/>
          <w:szCs w:val="24"/>
          <w:rtl/>
        </w:rPr>
        <w:t xml:space="preserve"> של הרשות הממשלתית</w:t>
      </w:r>
      <w:r w:rsidR="00463C5D">
        <w:rPr>
          <w:rFonts w:ascii="David" w:hAnsi="David" w:cs="David" w:hint="cs"/>
          <w:sz w:val="24"/>
          <w:szCs w:val="24"/>
          <w:rtl/>
        </w:rPr>
        <w:t>,</w:t>
      </w:r>
      <w:r w:rsidRPr="003E39BF">
        <w:rPr>
          <w:rFonts w:ascii="David" w:hAnsi="David" w:cs="David"/>
          <w:sz w:val="24"/>
          <w:szCs w:val="24"/>
          <w:rtl/>
        </w:rPr>
        <w:t xml:space="preserve"> בעקבות בקשה מנומקת. </w:t>
      </w:r>
      <w:r w:rsidRPr="000F7B7F">
        <w:rPr>
          <w:rFonts w:ascii="David" w:hAnsi="David" w:cs="David"/>
          <w:sz w:val="24"/>
          <w:szCs w:val="24"/>
          <w:rtl/>
        </w:rPr>
        <w:t>הגנה על תוצר הידע ומתן רישיונות שימוש בו ייעשו באופן שיקדם את הידע ויאפשר שימוש יישומי בו ובכפוף לזכויות הרשות הממשלתית והמדינה לפי הסכם זה.</w:t>
      </w:r>
    </w:p>
    <w:p w:rsidR="000E0728" w:rsidRDefault="000E0728" w:rsidP="009E195B">
      <w:pPr>
        <w:numPr>
          <w:ilvl w:val="1"/>
          <w:numId w:val="11"/>
        </w:numPr>
        <w:spacing w:after="0" w:line="360" w:lineRule="auto"/>
        <w:ind w:left="851" w:hanging="502"/>
        <w:jc w:val="both"/>
        <w:rPr>
          <w:rFonts w:ascii="David" w:hAnsi="David" w:cs="David"/>
          <w:sz w:val="24"/>
          <w:szCs w:val="24"/>
        </w:rPr>
      </w:pPr>
      <w:r w:rsidRPr="00D2564B">
        <w:rPr>
          <w:rFonts w:ascii="David" w:eastAsia="Times New Roman" w:hAnsi="David" w:cs="David" w:hint="eastAsia"/>
          <w:sz w:val="24"/>
          <w:szCs w:val="24"/>
          <w:rtl/>
        </w:rPr>
        <w:t>הצדדים</w:t>
      </w:r>
      <w:r w:rsidRPr="00D2564B">
        <w:rPr>
          <w:rFonts w:ascii="David" w:eastAsia="Times New Roman" w:hAnsi="David" w:cs="David"/>
          <w:sz w:val="24"/>
          <w:szCs w:val="24"/>
          <w:rtl/>
        </w:rPr>
        <w:t xml:space="preserve"> להסכם זה יהיו </w:t>
      </w:r>
      <w:r w:rsidRPr="00D2564B">
        <w:rPr>
          <w:rFonts w:ascii="David" w:eastAsia="Times New Roman" w:hAnsi="David" w:cs="David" w:hint="eastAsia"/>
          <w:sz w:val="24"/>
          <w:szCs w:val="24"/>
          <w:rtl/>
        </w:rPr>
        <w:t>רשאים</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לפרסם</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את</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דבר</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זכייתו</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של</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מוסד</w:t>
      </w:r>
      <w:r w:rsidRPr="00D2564B">
        <w:rPr>
          <w:rFonts w:ascii="David" w:eastAsia="Times New Roman" w:hAnsi="David" w:cs="David"/>
          <w:sz w:val="24"/>
          <w:szCs w:val="24"/>
          <w:rtl/>
        </w:rPr>
        <w:t xml:space="preserve"> המחקר</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במימון</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עבור</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המחקר</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במסגרת</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ה</w:t>
      </w:r>
      <w:r w:rsidR="009E195B">
        <w:rPr>
          <w:rFonts w:ascii="David" w:eastAsia="Times New Roman" w:hAnsi="David" w:cs="David" w:hint="cs"/>
          <w:sz w:val="24"/>
          <w:szCs w:val="24"/>
          <w:rtl/>
        </w:rPr>
        <w:t>מכרז</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לציין</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את</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שמות</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החוקרים</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המעורבים</w:t>
      </w:r>
      <w:r w:rsidRPr="00D2564B">
        <w:rPr>
          <w:rFonts w:ascii="David" w:eastAsia="Times New Roman" w:hAnsi="David" w:cs="David"/>
          <w:sz w:val="24"/>
          <w:szCs w:val="24"/>
          <w:rtl/>
        </w:rPr>
        <w:t xml:space="preserve"> </w:t>
      </w:r>
      <w:r w:rsidRPr="00D2564B">
        <w:rPr>
          <w:rFonts w:ascii="David" w:eastAsia="Times New Roman" w:hAnsi="David" w:cs="David" w:hint="eastAsia"/>
          <w:sz w:val="24"/>
          <w:szCs w:val="24"/>
          <w:rtl/>
        </w:rPr>
        <w:t>בו</w:t>
      </w:r>
      <w:r w:rsidRPr="00D2564B">
        <w:rPr>
          <w:rFonts w:ascii="David" w:eastAsia="Times New Roman" w:hAnsi="David" w:cs="David"/>
          <w:sz w:val="24"/>
          <w:szCs w:val="24"/>
          <w:rtl/>
        </w:rPr>
        <w:t>,</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את</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שם</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המחקר</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והמוסד</w:t>
      </w:r>
      <w:r w:rsidRPr="00D2564B">
        <w:rPr>
          <w:rFonts w:ascii="David" w:eastAsia="Times New Roman" w:hAnsi="David" w:cs="David"/>
          <w:sz w:val="24"/>
          <w:szCs w:val="24"/>
          <w:rtl/>
        </w:rPr>
        <w:t>,</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תאריכים</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הקשורים</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במימון</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וביצוע</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המחקר</w:t>
      </w:r>
      <w:r w:rsidRPr="00D2564B">
        <w:rPr>
          <w:rFonts w:ascii="David" w:eastAsia="Times New Roman" w:hAnsi="David" w:cs="David"/>
          <w:sz w:val="24"/>
          <w:szCs w:val="24"/>
          <w:rtl/>
        </w:rPr>
        <w:t xml:space="preserve">, </w:t>
      </w:r>
      <w:r w:rsidRPr="00D2564B">
        <w:rPr>
          <w:rFonts w:ascii="David" w:eastAsia="Times New Roman" w:hAnsi="David" w:cs="David" w:hint="eastAsia"/>
          <w:sz w:val="24"/>
          <w:szCs w:val="24"/>
          <w:rtl/>
        </w:rPr>
        <w:t>סכום</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המימון</w:t>
      </w:r>
      <w:r w:rsidRPr="00D2564B">
        <w:rPr>
          <w:rFonts w:ascii="David" w:eastAsia="Times New Roman" w:hAnsi="David" w:cs="David"/>
          <w:sz w:val="24"/>
          <w:szCs w:val="24"/>
          <w:rtl/>
        </w:rPr>
        <w:t xml:space="preserve"> </w:t>
      </w:r>
      <w:r w:rsidRPr="00D2564B">
        <w:rPr>
          <w:rFonts w:ascii="David" w:eastAsia="Times New Roman" w:hAnsi="David" w:cs="David" w:hint="eastAsia"/>
          <w:sz w:val="24"/>
          <w:szCs w:val="24"/>
          <w:rtl/>
        </w:rPr>
        <w:t>הממשלתי</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שקיבל</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המחקר</w:t>
      </w:r>
      <w:r w:rsidRPr="00D2564B">
        <w:rPr>
          <w:rFonts w:ascii="David" w:eastAsia="Times New Roman" w:hAnsi="David" w:cs="David"/>
          <w:sz w:val="24"/>
          <w:szCs w:val="24"/>
        </w:rPr>
        <w:t xml:space="preserve"> </w:t>
      </w:r>
      <w:r w:rsidRPr="00D2564B">
        <w:rPr>
          <w:rFonts w:ascii="David" w:eastAsia="Times New Roman" w:hAnsi="David" w:cs="David" w:hint="eastAsia"/>
          <w:sz w:val="24"/>
          <w:szCs w:val="24"/>
          <w:rtl/>
        </w:rPr>
        <w:t>וכד</w:t>
      </w:r>
      <w:r w:rsidRPr="00D2564B">
        <w:rPr>
          <w:rFonts w:ascii="David" w:eastAsia="Times New Roman" w:hAnsi="David" w:cs="David"/>
          <w:sz w:val="24"/>
          <w:szCs w:val="24"/>
          <w:rtl/>
        </w:rPr>
        <w:t>'</w:t>
      </w:r>
      <w:r>
        <w:rPr>
          <w:rFonts w:ascii="David" w:hAnsi="David" w:cs="David" w:hint="cs"/>
          <w:sz w:val="24"/>
          <w:szCs w:val="24"/>
          <w:rtl/>
        </w:rPr>
        <w:t>.</w:t>
      </w:r>
    </w:p>
    <w:p w:rsidR="000E0728" w:rsidRDefault="000E0728" w:rsidP="000E0728">
      <w:pPr>
        <w:numPr>
          <w:ilvl w:val="1"/>
          <w:numId w:val="11"/>
        </w:numPr>
        <w:spacing w:after="0" w:line="360" w:lineRule="auto"/>
        <w:ind w:left="851" w:hanging="502"/>
        <w:jc w:val="both"/>
        <w:rPr>
          <w:rFonts w:ascii="David" w:hAnsi="David" w:cs="David"/>
          <w:sz w:val="24"/>
          <w:szCs w:val="24"/>
        </w:rPr>
      </w:pPr>
      <w:r>
        <w:rPr>
          <w:rFonts w:ascii="David" w:hAnsi="David" w:cs="David" w:hint="cs"/>
          <w:sz w:val="24"/>
          <w:szCs w:val="24"/>
          <w:rtl/>
        </w:rPr>
        <w:t xml:space="preserve">הרשות הממשלתית רשאית לפרסם את ממצאי המחקר בכל עת ובכל דרך שתראה לה, ובלבד שבמסגרת הפרסום יאוזכר שם הספק הזוכה. בכלל זה, תהיה הרשות הממשלתית רשאית להנגיש המחקר או חלקים ממנו לידיעת הציבור באתר האינטרנט שלה. </w:t>
      </w:r>
    </w:p>
    <w:bookmarkEnd w:id="205"/>
    <w:p w:rsidR="008C4FAA" w:rsidRPr="00D2564B" w:rsidRDefault="008C4FAA" w:rsidP="009E195B">
      <w:pPr>
        <w:numPr>
          <w:ilvl w:val="1"/>
          <w:numId w:val="11"/>
        </w:numPr>
        <w:spacing w:after="0" w:line="360" w:lineRule="auto"/>
        <w:ind w:left="793" w:hanging="502"/>
        <w:jc w:val="both"/>
        <w:rPr>
          <w:rFonts w:ascii="David" w:eastAsia="Times New Roman" w:hAnsi="David" w:cs="David"/>
          <w:sz w:val="24"/>
          <w:szCs w:val="24"/>
          <w:rtl/>
        </w:rPr>
      </w:pPr>
      <w:r w:rsidRPr="008C4FAA">
        <w:rPr>
          <w:rFonts w:ascii="David" w:eastAsia="Times New Roman" w:hAnsi="David" w:cs="David" w:hint="cs"/>
          <w:sz w:val="24"/>
          <w:szCs w:val="24"/>
          <w:rtl/>
          <w:lang w:eastAsia="he-IL"/>
        </w:rPr>
        <w:t>הספק הזוכה</w:t>
      </w:r>
      <w:r w:rsidRPr="008C4FAA">
        <w:rPr>
          <w:rFonts w:ascii="David" w:eastAsia="Times New Roman" w:hAnsi="David" w:cs="David"/>
          <w:sz w:val="24"/>
          <w:szCs w:val="24"/>
          <w:rtl/>
          <w:lang w:eastAsia="he-IL"/>
        </w:rPr>
        <w:t xml:space="preserve"> ומי מטעמו יהיה רשאי לפרסם </w:t>
      </w:r>
      <w:r w:rsidRPr="008C4FAA">
        <w:rPr>
          <w:rFonts w:ascii="David" w:eastAsia="Times New Roman" w:hAnsi="David" w:cs="David" w:hint="cs"/>
          <w:sz w:val="24"/>
          <w:szCs w:val="24"/>
          <w:rtl/>
          <w:lang w:eastAsia="he-IL"/>
        </w:rPr>
        <w:t xml:space="preserve">פרסומים הנוגעים </w:t>
      </w:r>
      <w:r w:rsidRPr="008C4FAA">
        <w:rPr>
          <w:rFonts w:ascii="David" w:eastAsia="Times New Roman" w:hAnsi="David" w:cs="David"/>
          <w:sz w:val="24"/>
          <w:szCs w:val="24"/>
          <w:rtl/>
          <w:lang w:eastAsia="he-IL"/>
        </w:rPr>
        <w:t>למחקר, לרבות תוצאותיו, תוצרי הביניים של המחק</w:t>
      </w:r>
      <w:r w:rsidRPr="000771A7">
        <w:rPr>
          <w:rFonts w:ascii="David" w:eastAsia="Times New Roman" w:hAnsi="David" w:cs="David" w:hint="cs"/>
          <w:sz w:val="24"/>
          <w:szCs w:val="24"/>
          <w:rtl/>
          <w:lang w:eastAsia="he-IL"/>
        </w:rPr>
        <w:t xml:space="preserve">ר, </w:t>
      </w:r>
      <w:r w:rsidR="009E195B">
        <w:rPr>
          <w:rFonts w:ascii="David" w:eastAsia="Times New Roman" w:hAnsi="David" w:cs="David" w:hint="cs"/>
          <w:sz w:val="24"/>
          <w:szCs w:val="24"/>
          <w:rtl/>
          <w:lang w:eastAsia="he-IL"/>
        </w:rPr>
        <w:t>ו</w:t>
      </w:r>
      <w:r w:rsidRPr="000771A7">
        <w:rPr>
          <w:rFonts w:ascii="David" w:eastAsia="Times New Roman" w:hAnsi="David" w:cs="David" w:hint="cs"/>
          <w:sz w:val="24"/>
          <w:szCs w:val="24"/>
          <w:rtl/>
          <w:lang w:eastAsia="he-IL"/>
        </w:rPr>
        <w:t>ממצאיו הסופיים</w:t>
      </w:r>
      <w:r w:rsidRPr="000771A7">
        <w:rPr>
          <w:rFonts w:ascii="David" w:eastAsia="Times New Roman" w:hAnsi="David" w:cs="David"/>
          <w:sz w:val="24"/>
          <w:szCs w:val="24"/>
          <w:rtl/>
          <w:lang w:eastAsia="he-IL"/>
        </w:rPr>
        <w:t xml:space="preserve"> או כל דבר הנובע ממנו במדיה כתובה או בעל פה (כגון: </w:t>
      </w:r>
      <w:r w:rsidRPr="000771A7">
        <w:rPr>
          <w:rFonts w:ascii="David" w:eastAsia="Times New Roman" w:hAnsi="David" w:cs="David" w:hint="cs"/>
          <w:sz w:val="24"/>
          <w:szCs w:val="24"/>
          <w:rtl/>
          <w:lang w:eastAsia="he-IL"/>
        </w:rPr>
        <w:t xml:space="preserve">בעיתונות, </w:t>
      </w:r>
      <w:r w:rsidRPr="008C4FAA">
        <w:rPr>
          <w:rFonts w:ascii="David" w:eastAsia="Times New Roman" w:hAnsi="David" w:cs="David"/>
          <w:sz w:val="24"/>
          <w:szCs w:val="24"/>
          <w:rtl/>
          <w:lang w:eastAsia="he-IL"/>
        </w:rPr>
        <w:t xml:space="preserve">בהרצאה, בכנס </w:t>
      </w:r>
      <w:r w:rsidRPr="008C4FAA">
        <w:rPr>
          <w:rFonts w:ascii="David" w:eastAsia="Times New Roman" w:hAnsi="David" w:cs="David" w:hint="eastAsia"/>
          <w:sz w:val="24"/>
          <w:szCs w:val="24"/>
          <w:rtl/>
          <w:lang w:eastAsia="he-IL"/>
        </w:rPr>
        <w:t>מקצועי</w:t>
      </w:r>
      <w:r w:rsidRPr="008C4FAA">
        <w:rPr>
          <w:rFonts w:ascii="David" w:eastAsia="Times New Roman" w:hAnsi="David" w:cs="David"/>
          <w:sz w:val="24"/>
          <w:szCs w:val="24"/>
          <w:rtl/>
          <w:lang w:eastAsia="he-IL"/>
        </w:rPr>
        <w:t xml:space="preserve"> או מדעי וכד') </w:t>
      </w:r>
      <w:r w:rsidRPr="008C4FAA">
        <w:rPr>
          <w:rFonts w:ascii="David" w:eastAsia="Times New Roman" w:hAnsi="David" w:cs="David" w:hint="eastAsia"/>
          <w:sz w:val="24"/>
          <w:szCs w:val="24"/>
          <w:rtl/>
          <w:lang w:eastAsia="he-IL"/>
        </w:rPr>
        <w:t>אך</w:t>
      </w:r>
      <w:r w:rsidRPr="008C4FAA">
        <w:rPr>
          <w:rFonts w:ascii="David" w:eastAsia="Times New Roman" w:hAnsi="David" w:cs="David"/>
          <w:sz w:val="24"/>
          <w:szCs w:val="24"/>
          <w:rtl/>
          <w:lang w:eastAsia="he-IL"/>
        </w:rPr>
        <w:t xml:space="preserve"> ורק לאחר תיאום עם נציג ה</w:t>
      </w:r>
      <w:r w:rsidRPr="008C4FAA">
        <w:rPr>
          <w:rFonts w:ascii="David" w:eastAsia="Times New Roman" w:hAnsi="David" w:cs="David" w:hint="eastAsia"/>
          <w:sz w:val="24"/>
          <w:szCs w:val="24"/>
          <w:rtl/>
          <w:lang w:eastAsia="he-IL"/>
        </w:rPr>
        <w:t>רשות</w:t>
      </w:r>
      <w:r w:rsidRPr="008C4FAA">
        <w:rPr>
          <w:rFonts w:ascii="David" w:eastAsia="Times New Roman" w:hAnsi="David" w:cs="David"/>
          <w:sz w:val="24"/>
          <w:szCs w:val="24"/>
          <w:rtl/>
          <w:lang w:eastAsia="he-IL"/>
        </w:rPr>
        <w:t xml:space="preserve"> </w:t>
      </w:r>
      <w:r w:rsidRPr="008C4FAA">
        <w:rPr>
          <w:rFonts w:ascii="David" w:eastAsia="Times New Roman" w:hAnsi="David" w:cs="David" w:hint="eastAsia"/>
          <w:sz w:val="24"/>
          <w:szCs w:val="24"/>
          <w:rtl/>
          <w:lang w:eastAsia="he-IL"/>
        </w:rPr>
        <w:t>הממשלתית</w:t>
      </w:r>
      <w:r w:rsidRPr="008C4FAA">
        <w:rPr>
          <w:rFonts w:ascii="David" w:eastAsia="Times New Roman" w:hAnsi="David" w:cs="David"/>
          <w:sz w:val="24"/>
          <w:szCs w:val="24"/>
          <w:rtl/>
          <w:lang w:eastAsia="he-IL"/>
        </w:rPr>
        <w:t xml:space="preserve"> ובאישורו</w:t>
      </w:r>
      <w:r w:rsidR="000E0728">
        <w:rPr>
          <w:rFonts w:ascii="David" w:eastAsia="Times New Roman" w:hAnsi="David" w:cs="David" w:hint="cs"/>
          <w:sz w:val="24"/>
          <w:szCs w:val="24"/>
          <w:rtl/>
          <w:lang w:eastAsia="he-IL"/>
        </w:rPr>
        <w:t>,</w:t>
      </w:r>
      <w:r w:rsidRPr="008C4FAA">
        <w:rPr>
          <w:rFonts w:ascii="David" w:eastAsia="Times New Roman" w:hAnsi="David" w:cs="David"/>
          <w:sz w:val="24"/>
          <w:szCs w:val="24"/>
          <w:rtl/>
          <w:lang w:eastAsia="he-IL"/>
        </w:rPr>
        <w:t xml:space="preserve"> מראש ובכתב.</w:t>
      </w:r>
      <w:r w:rsidRPr="00D2564B">
        <w:rPr>
          <w:rFonts w:ascii="David" w:eastAsia="Times New Roman" w:hAnsi="David" w:cs="David"/>
          <w:sz w:val="24"/>
          <w:szCs w:val="24"/>
          <w:rtl/>
        </w:rPr>
        <w:t xml:space="preserve"> </w:t>
      </w:r>
      <w:r w:rsidRPr="00D2564B">
        <w:rPr>
          <w:rFonts w:ascii="David" w:eastAsia="Times New Roman" w:hAnsi="David" w:cs="David" w:hint="eastAsia"/>
          <w:sz w:val="24"/>
          <w:szCs w:val="24"/>
          <w:rtl/>
        </w:rPr>
        <w:t>לא</w:t>
      </w:r>
      <w:r w:rsidRPr="00D2564B">
        <w:rPr>
          <w:rFonts w:ascii="David" w:eastAsia="Times New Roman" w:hAnsi="David" w:cs="David"/>
          <w:sz w:val="24"/>
          <w:szCs w:val="24"/>
          <w:rtl/>
        </w:rPr>
        <w:t xml:space="preserve"> </w:t>
      </w:r>
      <w:r w:rsidRPr="00D2564B">
        <w:rPr>
          <w:rFonts w:ascii="David" w:eastAsia="Times New Roman" w:hAnsi="David" w:cs="David" w:hint="eastAsia"/>
          <w:sz w:val="24"/>
          <w:szCs w:val="24"/>
          <w:rtl/>
        </w:rPr>
        <w:t>יידרש</w:t>
      </w:r>
      <w:r w:rsidRPr="00D2564B">
        <w:rPr>
          <w:rFonts w:ascii="David" w:eastAsia="Times New Roman" w:hAnsi="David" w:cs="David"/>
          <w:sz w:val="24"/>
          <w:szCs w:val="24"/>
          <w:rtl/>
        </w:rPr>
        <w:t xml:space="preserve"> </w:t>
      </w:r>
      <w:r w:rsidRPr="00D2564B">
        <w:rPr>
          <w:rFonts w:ascii="David" w:eastAsia="Times New Roman" w:hAnsi="David" w:cs="David" w:hint="eastAsia"/>
          <w:sz w:val="24"/>
          <w:szCs w:val="24"/>
          <w:rtl/>
        </w:rPr>
        <w:t>תיאום</w:t>
      </w:r>
      <w:r w:rsidRPr="00D2564B">
        <w:rPr>
          <w:rFonts w:ascii="David" w:eastAsia="Times New Roman" w:hAnsi="David" w:cs="David"/>
          <w:sz w:val="24"/>
          <w:szCs w:val="24"/>
          <w:rtl/>
        </w:rPr>
        <w:t xml:space="preserve"> </w:t>
      </w:r>
      <w:r w:rsidRPr="00D2564B">
        <w:rPr>
          <w:rFonts w:ascii="David" w:eastAsia="Times New Roman" w:hAnsi="David" w:cs="David" w:hint="eastAsia"/>
          <w:sz w:val="24"/>
          <w:szCs w:val="24"/>
          <w:rtl/>
        </w:rPr>
        <w:t>ואישור</w:t>
      </w:r>
      <w:r w:rsidRPr="00D2564B">
        <w:rPr>
          <w:rFonts w:ascii="David" w:eastAsia="Times New Roman" w:hAnsi="David" w:cs="David"/>
          <w:sz w:val="24"/>
          <w:szCs w:val="24"/>
          <w:rtl/>
        </w:rPr>
        <w:t xml:space="preserve"> </w:t>
      </w:r>
      <w:r w:rsidRPr="00D2564B">
        <w:rPr>
          <w:rFonts w:ascii="David" w:eastAsia="Times New Roman" w:hAnsi="David" w:cs="David" w:hint="eastAsia"/>
          <w:sz w:val="24"/>
          <w:szCs w:val="24"/>
          <w:rtl/>
        </w:rPr>
        <w:t>לצורך</w:t>
      </w:r>
      <w:r w:rsidRPr="00D2564B">
        <w:rPr>
          <w:rFonts w:ascii="David" w:eastAsia="Times New Roman" w:hAnsi="David" w:cs="David"/>
          <w:sz w:val="24"/>
          <w:szCs w:val="24"/>
          <w:rtl/>
        </w:rPr>
        <w:t xml:space="preserve"> </w:t>
      </w:r>
      <w:r w:rsidRPr="00D2564B">
        <w:rPr>
          <w:rFonts w:ascii="David" w:eastAsia="Times New Roman" w:hAnsi="David" w:cs="David" w:hint="eastAsia"/>
          <w:sz w:val="24"/>
          <w:szCs w:val="24"/>
          <w:rtl/>
        </w:rPr>
        <w:t>פרסום</w:t>
      </w:r>
      <w:r w:rsidRPr="00D2564B">
        <w:rPr>
          <w:rFonts w:ascii="David" w:eastAsia="Times New Roman" w:hAnsi="David" w:cs="David"/>
          <w:sz w:val="24"/>
          <w:szCs w:val="24"/>
          <w:rtl/>
        </w:rPr>
        <w:t xml:space="preserve"> </w:t>
      </w:r>
      <w:r w:rsidRPr="00D2564B">
        <w:rPr>
          <w:rFonts w:ascii="David" w:eastAsia="Times New Roman" w:hAnsi="David" w:cs="David" w:hint="eastAsia"/>
          <w:sz w:val="24"/>
          <w:szCs w:val="24"/>
          <w:rtl/>
        </w:rPr>
        <w:t>המחקר</w:t>
      </w:r>
      <w:r w:rsidRPr="00D2564B">
        <w:rPr>
          <w:rFonts w:ascii="David" w:eastAsia="Times New Roman" w:hAnsi="David" w:cs="David"/>
          <w:sz w:val="24"/>
          <w:szCs w:val="24"/>
          <w:rtl/>
        </w:rPr>
        <w:t xml:space="preserve"> </w:t>
      </w:r>
      <w:r w:rsidRPr="00D2564B">
        <w:rPr>
          <w:rFonts w:ascii="David" w:eastAsia="Times New Roman" w:hAnsi="David" w:cs="David" w:hint="eastAsia"/>
          <w:sz w:val="24"/>
          <w:szCs w:val="24"/>
          <w:rtl/>
        </w:rPr>
        <w:t>בכתבי</w:t>
      </w:r>
      <w:r w:rsidRPr="00D2564B">
        <w:rPr>
          <w:rFonts w:ascii="David" w:eastAsia="Times New Roman" w:hAnsi="David" w:cs="David"/>
          <w:sz w:val="24"/>
          <w:szCs w:val="24"/>
          <w:rtl/>
        </w:rPr>
        <w:t xml:space="preserve"> </w:t>
      </w:r>
      <w:r w:rsidRPr="00D2564B">
        <w:rPr>
          <w:rFonts w:ascii="David" w:eastAsia="Times New Roman" w:hAnsi="David" w:cs="David" w:hint="eastAsia"/>
          <w:sz w:val="24"/>
          <w:szCs w:val="24"/>
          <w:rtl/>
        </w:rPr>
        <w:t>עת</w:t>
      </w:r>
      <w:r w:rsidRPr="00D2564B">
        <w:rPr>
          <w:rFonts w:ascii="David" w:eastAsia="Times New Roman" w:hAnsi="David" w:cs="David"/>
          <w:sz w:val="24"/>
          <w:szCs w:val="24"/>
          <w:rtl/>
        </w:rPr>
        <w:t xml:space="preserve"> </w:t>
      </w:r>
      <w:r w:rsidRPr="00D2564B">
        <w:rPr>
          <w:rFonts w:ascii="David" w:eastAsia="Times New Roman" w:hAnsi="David" w:cs="David" w:hint="eastAsia"/>
          <w:sz w:val="24"/>
          <w:szCs w:val="24"/>
          <w:rtl/>
        </w:rPr>
        <w:t>מדעיים</w:t>
      </w:r>
      <w:r w:rsidRPr="00D2564B">
        <w:rPr>
          <w:rFonts w:ascii="David" w:eastAsia="Times New Roman" w:hAnsi="David" w:cs="David"/>
          <w:sz w:val="24"/>
          <w:szCs w:val="24"/>
          <w:rtl/>
        </w:rPr>
        <w:t xml:space="preserve"> </w:t>
      </w:r>
      <w:r w:rsidRPr="00D2564B">
        <w:rPr>
          <w:rFonts w:ascii="David" w:eastAsia="Times New Roman" w:hAnsi="David" w:cs="David" w:hint="eastAsia"/>
          <w:sz w:val="24"/>
          <w:szCs w:val="24"/>
          <w:rtl/>
        </w:rPr>
        <w:t>ובכנסים</w:t>
      </w:r>
      <w:r w:rsidRPr="00D2564B">
        <w:rPr>
          <w:rFonts w:ascii="David" w:eastAsia="Times New Roman" w:hAnsi="David" w:cs="David"/>
          <w:sz w:val="24"/>
          <w:szCs w:val="24"/>
          <w:rtl/>
        </w:rPr>
        <w:t xml:space="preserve"> </w:t>
      </w:r>
      <w:r w:rsidRPr="00D2564B">
        <w:rPr>
          <w:rFonts w:ascii="David" w:eastAsia="Times New Roman" w:hAnsi="David" w:cs="David" w:hint="eastAsia"/>
          <w:sz w:val="24"/>
          <w:szCs w:val="24"/>
          <w:rtl/>
        </w:rPr>
        <w:t>אקדמיים</w:t>
      </w:r>
      <w:r w:rsidRPr="00D2564B">
        <w:rPr>
          <w:rFonts w:ascii="David" w:eastAsia="Times New Roman" w:hAnsi="David" w:cs="David"/>
          <w:sz w:val="24"/>
          <w:szCs w:val="24"/>
          <w:rtl/>
        </w:rPr>
        <w:t>.</w:t>
      </w:r>
    </w:p>
    <w:p w:rsidR="003945ED" w:rsidRDefault="003945ED" w:rsidP="00A97119">
      <w:pPr>
        <w:numPr>
          <w:ilvl w:val="1"/>
          <w:numId w:val="11"/>
        </w:numPr>
        <w:spacing w:after="0" w:line="360" w:lineRule="auto"/>
        <w:ind w:left="793" w:hanging="502"/>
        <w:jc w:val="both"/>
        <w:rPr>
          <w:rFonts w:ascii="Times New Roman" w:eastAsia="Times New Roman" w:hAnsi="Times New Roman" w:cs="David"/>
          <w:sz w:val="24"/>
          <w:szCs w:val="24"/>
        </w:rPr>
      </w:pPr>
      <w:r w:rsidRPr="00D2564B">
        <w:rPr>
          <w:rFonts w:ascii="David" w:eastAsia="Times New Roman" w:hAnsi="David" w:cs="David"/>
          <w:sz w:val="24"/>
          <w:szCs w:val="24"/>
          <w:rtl/>
        </w:rPr>
        <w:t>למען הסר</w:t>
      </w:r>
      <w:r w:rsidRPr="00C03883">
        <w:rPr>
          <w:rFonts w:ascii="David" w:eastAsia="Times New Roman" w:hAnsi="David" w:cs="David"/>
          <w:sz w:val="24"/>
          <w:szCs w:val="24"/>
          <w:rtl/>
          <w:lang w:eastAsia="he-IL"/>
        </w:rPr>
        <w:t xml:space="preserve"> ספק יצוין, כי </w:t>
      </w:r>
      <w:r w:rsidRPr="00C03883">
        <w:rPr>
          <w:rFonts w:ascii="David" w:eastAsia="Times New Roman" w:hAnsi="David" w:cs="David" w:hint="cs"/>
          <w:sz w:val="24"/>
          <w:szCs w:val="24"/>
          <w:rtl/>
          <w:lang w:eastAsia="he-IL"/>
        </w:rPr>
        <w:t>הספק הזוכה</w:t>
      </w:r>
      <w:r w:rsidRPr="00C03883">
        <w:rPr>
          <w:rFonts w:ascii="David" w:eastAsia="Times New Roman" w:hAnsi="David" w:cs="David"/>
          <w:sz w:val="24"/>
          <w:szCs w:val="24"/>
          <w:rtl/>
          <w:lang w:eastAsia="he-IL"/>
        </w:rPr>
        <w:t xml:space="preserve"> יחויב להציג בפרסומיו את </w:t>
      </w:r>
      <w:r w:rsidRPr="00C03883">
        <w:rPr>
          <w:rFonts w:ascii="David" w:eastAsia="Times New Roman" w:hAnsi="David" w:cs="David" w:hint="cs"/>
          <w:sz w:val="24"/>
          <w:szCs w:val="24"/>
          <w:rtl/>
          <w:lang w:eastAsia="he-IL"/>
        </w:rPr>
        <w:t xml:space="preserve">הרשות </w:t>
      </w:r>
      <w:r w:rsidRPr="00C03883">
        <w:rPr>
          <w:rFonts w:ascii="David" w:eastAsia="Times New Roman" w:hAnsi="David" w:cs="David"/>
          <w:sz w:val="24"/>
          <w:szCs w:val="24"/>
          <w:rtl/>
          <w:lang w:eastAsia="he-IL"/>
        </w:rPr>
        <w:t>כיוזמ</w:t>
      </w:r>
      <w:r w:rsidRPr="00C03883">
        <w:rPr>
          <w:rFonts w:ascii="David" w:eastAsia="Times New Roman" w:hAnsi="David" w:cs="David" w:hint="cs"/>
          <w:sz w:val="24"/>
          <w:szCs w:val="24"/>
          <w:rtl/>
          <w:lang w:eastAsia="he-IL"/>
        </w:rPr>
        <w:t>ת</w:t>
      </w:r>
      <w:r w:rsidRPr="00C03883">
        <w:rPr>
          <w:rFonts w:ascii="David" w:eastAsia="Times New Roman" w:hAnsi="David" w:cs="David"/>
          <w:sz w:val="24"/>
          <w:szCs w:val="24"/>
          <w:rtl/>
          <w:lang w:eastAsia="he-IL"/>
        </w:rPr>
        <w:t xml:space="preserve"> המחקר וכעורכ</w:t>
      </w:r>
      <w:r w:rsidRPr="00C03883">
        <w:rPr>
          <w:rFonts w:ascii="David" w:eastAsia="Times New Roman" w:hAnsi="David" w:cs="David" w:hint="cs"/>
          <w:sz w:val="24"/>
          <w:szCs w:val="24"/>
          <w:rtl/>
          <w:lang w:eastAsia="he-IL"/>
        </w:rPr>
        <w:t>ת</w:t>
      </w:r>
      <w:r w:rsidRPr="00C03883">
        <w:rPr>
          <w:rFonts w:ascii="David" w:eastAsia="Times New Roman" w:hAnsi="David" w:cs="David"/>
          <w:sz w:val="24"/>
          <w:szCs w:val="24"/>
          <w:rtl/>
          <w:lang w:eastAsia="he-IL"/>
        </w:rPr>
        <w:t xml:space="preserve"> בנוסף על ה</w:t>
      </w:r>
      <w:r w:rsidRPr="00C03883">
        <w:rPr>
          <w:rFonts w:ascii="David" w:eastAsia="Times New Roman" w:hAnsi="David" w:cs="David" w:hint="cs"/>
          <w:sz w:val="24"/>
          <w:szCs w:val="24"/>
          <w:rtl/>
          <w:lang w:eastAsia="he-IL"/>
        </w:rPr>
        <w:t>ספק הזוכה</w:t>
      </w:r>
      <w:r w:rsidRPr="006B4ED3">
        <w:rPr>
          <w:rFonts w:ascii="Times New Roman" w:eastAsia="Times New Roman" w:hAnsi="Times New Roman" w:cs="David"/>
          <w:sz w:val="24"/>
          <w:szCs w:val="24"/>
          <w:rtl/>
        </w:rPr>
        <w:t>.</w:t>
      </w:r>
    </w:p>
    <w:p w:rsidR="001E4BE0" w:rsidRDefault="001E4BE0" w:rsidP="009640F1">
      <w:pPr>
        <w:numPr>
          <w:ilvl w:val="1"/>
          <w:numId w:val="11"/>
        </w:numPr>
        <w:spacing w:after="0" w:line="360" w:lineRule="auto"/>
        <w:ind w:left="793" w:hanging="651"/>
        <w:jc w:val="both"/>
        <w:rPr>
          <w:rFonts w:ascii="David" w:hAnsi="David" w:cs="David"/>
          <w:sz w:val="24"/>
          <w:szCs w:val="24"/>
        </w:rPr>
      </w:pPr>
      <w:r w:rsidRPr="000E0728">
        <w:rPr>
          <w:rFonts w:ascii="David" w:eastAsia="Times New Roman" w:hAnsi="David" w:cs="David"/>
          <w:sz w:val="24"/>
          <w:szCs w:val="24"/>
        </w:rPr>
        <w:t xml:space="preserve"> </w:t>
      </w:r>
      <w:r w:rsidR="009E195B">
        <w:rPr>
          <w:rFonts w:ascii="David" w:eastAsia="Times New Roman" w:hAnsi="David" w:cs="David" w:hint="cs"/>
          <w:sz w:val="24"/>
          <w:szCs w:val="24"/>
          <w:rtl/>
        </w:rPr>
        <w:t>ב</w:t>
      </w:r>
      <w:r w:rsidRPr="000E0728">
        <w:rPr>
          <w:rFonts w:ascii="David" w:eastAsia="Times New Roman" w:hAnsi="David" w:cs="David"/>
          <w:sz w:val="24"/>
          <w:szCs w:val="24"/>
          <w:rtl/>
        </w:rPr>
        <w:t>כל</w:t>
      </w:r>
      <w:r w:rsidRPr="000E0728">
        <w:rPr>
          <w:rFonts w:ascii="David" w:eastAsia="Times New Roman" w:hAnsi="David" w:cs="David"/>
          <w:sz w:val="24"/>
          <w:szCs w:val="24"/>
        </w:rPr>
        <w:t xml:space="preserve"> </w:t>
      </w:r>
      <w:r w:rsidRPr="000E0728">
        <w:rPr>
          <w:rFonts w:ascii="David" w:eastAsia="Times New Roman" w:hAnsi="David" w:cs="David"/>
          <w:sz w:val="24"/>
          <w:szCs w:val="24"/>
          <w:rtl/>
        </w:rPr>
        <w:t>פרסום</w:t>
      </w:r>
      <w:r w:rsidRPr="000E0728">
        <w:rPr>
          <w:rFonts w:ascii="David" w:eastAsia="Times New Roman" w:hAnsi="David" w:cs="David"/>
          <w:sz w:val="24"/>
          <w:szCs w:val="24"/>
        </w:rPr>
        <w:t xml:space="preserve"> </w:t>
      </w:r>
      <w:r w:rsidRPr="000E0728">
        <w:rPr>
          <w:rFonts w:ascii="David" w:eastAsia="Times New Roman" w:hAnsi="David" w:cs="David"/>
          <w:sz w:val="24"/>
          <w:szCs w:val="24"/>
          <w:rtl/>
        </w:rPr>
        <w:t>פומבי</w:t>
      </w:r>
      <w:r w:rsidRPr="000E0728">
        <w:rPr>
          <w:rFonts w:ascii="David" w:hAnsi="David" w:cs="David"/>
          <w:sz w:val="24"/>
          <w:szCs w:val="24"/>
        </w:rPr>
        <w:t xml:space="preserve"> </w:t>
      </w:r>
      <w:r w:rsidRPr="000E0728">
        <w:rPr>
          <w:rFonts w:ascii="David" w:hAnsi="David" w:cs="David"/>
          <w:sz w:val="24"/>
          <w:szCs w:val="24"/>
          <w:rtl/>
        </w:rPr>
        <w:t>שהוא</w:t>
      </w:r>
      <w:r w:rsidRPr="000E0728">
        <w:rPr>
          <w:rFonts w:ascii="David" w:hAnsi="David" w:cs="David"/>
          <w:sz w:val="24"/>
          <w:szCs w:val="24"/>
        </w:rPr>
        <w:t xml:space="preserve"> </w:t>
      </w:r>
      <w:r w:rsidRPr="000E0728">
        <w:rPr>
          <w:rFonts w:ascii="David" w:hAnsi="David" w:cs="David"/>
          <w:sz w:val="24"/>
          <w:szCs w:val="24"/>
          <w:rtl/>
        </w:rPr>
        <w:t>יאזכרו</w:t>
      </w:r>
      <w:r w:rsidRPr="000E0728">
        <w:rPr>
          <w:rFonts w:ascii="David" w:hAnsi="David" w:cs="David"/>
          <w:sz w:val="24"/>
          <w:szCs w:val="24"/>
        </w:rPr>
        <w:t xml:space="preserve"> </w:t>
      </w:r>
      <w:r w:rsidRPr="000E0728">
        <w:rPr>
          <w:rFonts w:ascii="David" w:hAnsi="David" w:cs="David"/>
          <w:sz w:val="24"/>
          <w:szCs w:val="24"/>
          <w:rtl/>
        </w:rPr>
        <w:t>המוסד</w:t>
      </w:r>
      <w:r w:rsidRPr="000E0728">
        <w:rPr>
          <w:rFonts w:ascii="David" w:hAnsi="David" w:cs="David"/>
          <w:sz w:val="24"/>
          <w:szCs w:val="24"/>
        </w:rPr>
        <w:t>,</w:t>
      </w:r>
      <w:r w:rsidRPr="000E0728">
        <w:rPr>
          <w:rFonts w:ascii="David" w:hAnsi="David" w:cs="David"/>
          <w:sz w:val="24"/>
          <w:szCs w:val="24"/>
          <w:rtl/>
        </w:rPr>
        <w:t xml:space="preserve"> החוקר</w:t>
      </w:r>
      <w:r w:rsidRPr="000E0728">
        <w:rPr>
          <w:rFonts w:ascii="David" w:hAnsi="David" w:cs="David"/>
          <w:sz w:val="24"/>
          <w:szCs w:val="24"/>
        </w:rPr>
        <w:t xml:space="preserve"> </w:t>
      </w:r>
      <w:r w:rsidRPr="000E0728">
        <w:rPr>
          <w:rFonts w:ascii="David" w:hAnsi="David" w:cs="David"/>
          <w:sz w:val="24"/>
          <w:szCs w:val="24"/>
          <w:rtl/>
        </w:rPr>
        <w:t>או</w:t>
      </w:r>
      <w:r w:rsidRPr="000E0728">
        <w:rPr>
          <w:rFonts w:ascii="David" w:hAnsi="David" w:cs="David"/>
          <w:sz w:val="24"/>
          <w:szCs w:val="24"/>
        </w:rPr>
        <w:t xml:space="preserve"> </w:t>
      </w:r>
      <w:r w:rsidRPr="000E0728">
        <w:rPr>
          <w:rFonts w:ascii="David" w:hAnsi="David" w:cs="David"/>
          <w:sz w:val="24"/>
          <w:szCs w:val="24"/>
          <w:rtl/>
        </w:rPr>
        <w:t>כל</w:t>
      </w:r>
      <w:r w:rsidRPr="000E0728">
        <w:rPr>
          <w:rFonts w:ascii="David" w:hAnsi="David" w:cs="David"/>
          <w:sz w:val="24"/>
          <w:szCs w:val="24"/>
        </w:rPr>
        <w:t xml:space="preserve"> </w:t>
      </w:r>
      <w:r w:rsidRPr="000E0728">
        <w:rPr>
          <w:rFonts w:ascii="David" w:hAnsi="David" w:cs="David"/>
          <w:sz w:val="24"/>
          <w:szCs w:val="24"/>
          <w:rtl/>
        </w:rPr>
        <w:t>גורם</w:t>
      </w:r>
      <w:r w:rsidRPr="000E0728">
        <w:rPr>
          <w:rFonts w:ascii="David" w:hAnsi="David" w:cs="David"/>
          <w:sz w:val="24"/>
          <w:szCs w:val="24"/>
        </w:rPr>
        <w:t xml:space="preserve"> </w:t>
      </w:r>
      <w:r w:rsidRPr="000E0728">
        <w:rPr>
          <w:rFonts w:ascii="David" w:hAnsi="David" w:cs="David"/>
          <w:sz w:val="24"/>
          <w:szCs w:val="24"/>
          <w:rtl/>
        </w:rPr>
        <w:t>אחר</w:t>
      </w:r>
      <w:r w:rsidRPr="000E0728">
        <w:rPr>
          <w:rFonts w:ascii="David" w:hAnsi="David" w:cs="David"/>
          <w:sz w:val="24"/>
          <w:szCs w:val="24"/>
        </w:rPr>
        <w:t xml:space="preserve"> </w:t>
      </w:r>
      <w:r w:rsidRPr="000E0728">
        <w:rPr>
          <w:rFonts w:ascii="David" w:hAnsi="David" w:cs="David"/>
          <w:sz w:val="24"/>
          <w:szCs w:val="24"/>
          <w:rtl/>
        </w:rPr>
        <w:t>מטעמם</w:t>
      </w:r>
      <w:r w:rsidRPr="000E0728">
        <w:rPr>
          <w:rFonts w:ascii="David" w:hAnsi="David" w:cs="David"/>
          <w:sz w:val="24"/>
          <w:szCs w:val="24"/>
        </w:rPr>
        <w:t xml:space="preserve"> </w:t>
      </w:r>
      <w:r w:rsidRPr="000E0728">
        <w:rPr>
          <w:rFonts w:ascii="David" w:hAnsi="David" w:cs="David"/>
          <w:sz w:val="24"/>
          <w:szCs w:val="24"/>
          <w:rtl/>
        </w:rPr>
        <w:t>את</w:t>
      </w:r>
      <w:r w:rsidRPr="000E0728">
        <w:rPr>
          <w:rFonts w:ascii="David" w:hAnsi="David" w:cs="David"/>
          <w:sz w:val="24"/>
          <w:szCs w:val="24"/>
        </w:rPr>
        <w:t xml:space="preserve"> </w:t>
      </w:r>
      <w:r w:rsidRPr="000E0728">
        <w:rPr>
          <w:rFonts w:ascii="David" w:hAnsi="David" w:cs="David"/>
          <w:sz w:val="24"/>
          <w:szCs w:val="24"/>
          <w:rtl/>
        </w:rPr>
        <w:t>מימון</w:t>
      </w:r>
      <w:r w:rsidRPr="000E0728">
        <w:rPr>
          <w:rFonts w:ascii="David" w:hAnsi="David" w:cs="David"/>
          <w:sz w:val="24"/>
          <w:szCs w:val="24"/>
        </w:rPr>
        <w:t xml:space="preserve"> </w:t>
      </w:r>
      <w:r w:rsidR="00400054" w:rsidRPr="000E0728">
        <w:rPr>
          <w:rFonts w:ascii="David" w:hAnsi="David" w:cs="David" w:hint="cs"/>
          <w:sz w:val="24"/>
          <w:szCs w:val="24"/>
          <w:rtl/>
        </w:rPr>
        <w:t>הרשות הממשלתית</w:t>
      </w:r>
      <w:r w:rsidRPr="000E0728">
        <w:rPr>
          <w:rFonts w:ascii="David" w:hAnsi="David" w:cs="David"/>
          <w:sz w:val="24"/>
          <w:szCs w:val="24"/>
        </w:rPr>
        <w:t xml:space="preserve"> </w:t>
      </w:r>
      <w:r w:rsidRPr="000E0728">
        <w:rPr>
          <w:rFonts w:ascii="David" w:hAnsi="David" w:cs="David"/>
          <w:sz w:val="24"/>
          <w:szCs w:val="24"/>
          <w:rtl/>
        </w:rPr>
        <w:t xml:space="preserve">בנוסח הבא: </w:t>
      </w:r>
      <w:r w:rsidRPr="000E0728">
        <w:rPr>
          <w:rFonts w:ascii="David" w:hAnsi="David" w:cs="David"/>
          <w:sz w:val="24"/>
          <w:szCs w:val="24"/>
        </w:rPr>
        <w:t xml:space="preserve"> </w:t>
      </w:r>
      <w:r w:rsidRPr="000E0728">
        <w:rPr>
          <w:rFonts w:ascii="David" w:hAnsi="David" w:cs="David"/>
          <w:sz w:val="24"/>
          <w:szCs w:val="24"/>
          <w:rtl/>
        </w:rPr>
        <w:t>"מחקר</w:t>
      </w:r>
      <w:r w:rsidRPr="000E0728">
        <w:rPr>
          <w:rFonts w:ascii="David" w:hAnsi="David" w:cs="David"/>
          <w:sz w:val="24"/>
          <w:szCs w:val="24"/>
        </w:rPr>
        <w:t xml:space="preserve"> </w:t>
      </w:r>
      <w:r w:rsidRPr="000E0728">
        <w:rPr>
          <w:rFonts w:ascii="David" w:hAnsi="David" w:cs="David"/>
          <w:sz w:val="24"/>
          <w:szCs w:val="24"/>
          <w:rtl/>
        </w:rPr>
        <w:t>זה</w:t>
      </w:r>
      <w:r w:rsidRPr="000E0728">
        <w:rPr>
          <w:rFonts w:ascii="David" w:hAnsi="David" w:cs="David"/>
          <w:sz w:val="24"/>
          <w:szCs w:val="24"/>
        </w:rPr>
        <w:t xml:space="preserve"> </w:t>
      </w:r>
      <w:r w:rsidRPr="000E0728">
        <w:rPr>
          <w:rFonts w:ascii="David" w:hAnsi="David" w:cs="David"/>
          <w:sz w:val="24"/>
          <w:szCs w:val="24"/>
          <w:rtl/>
        </w:rPr>
        <w:t>מומן</w:t>
      </w:r>
      <w:r w:rsidRPr="000E0728">
        <w:rPr>
          <w:rFonts w:ascii="David" w:hAnsi="David" w:cs="David"/>
          <w:sz w:val="24"/>
          <w:szCs w:val="24"/>
        </w:rPr>
        <w:t xml:space="preserve"> </w:t>
      </w:r>
      <w:r w:rsidRPr="000E0728">
        <w:rPr>
          <w:rFonts w:ascii="David" w:hAnsi="David" w:cs="David"/>
          <w:sz w:val="24"/>
          <w:szCs w:val="24"/>
          <w:rtl/>
        </w:rPr>
        <w:t>על</w:t>
      </w:r>
      <w:r w:rsidRPr="000E0728">
        <w:rPr>
          <w:rFonts w:ascii="David" w:hAnsi="David" w:cs="David"/>
          <w:sz w:val="24"/>
          <w:szCs w:val="24"/>
        </w:rPr>
        <w:t>-</w:t>
      </w:r>
      <w:r w:rsidRPr="000E0728">
        <w:rPr>
          <w:rFonts w:ascii="David" w:hAnsi="David" w:cs="David"/>
          <w:sz w:val="24"/>
          <w:szCs w:val="24"/>
          <w:rtl/>
        </w:rPr>
        <w:t>ידי</w:t>
      </w:r>
      <w:r w:rsidRPr="000E0728">
        <w:rPr>
          <w:rFonts w:ascii="David" w:hAnsi="David" w:cs="David"/>
          <w:sz w:val="24"/>
          <w:szCs w:val="24"/>
        </w:rPr>
        <w:t xml:space="preserve"> </w:t>
      </w:r>
      <w:r w:rsidR="00400054" w:rsidRPr="000E0728">
        <w:rPr>
          <w:rFonts w:ascii="David" w:hAnsi="David" w:cs="David" w:hint="cs"/>
          <w:sz w:val="24"/>
          <w:szCs w:val="24"/>
          <w:rtl/>
        </w:rPr>
        <w:t>הרשות הממשלתית להתחדשות עירונית</w:t>
      </w:r>
      <w:r w:rsidRPr="000E0728">
        <w:rPr>
          <w:rFonts w:ascii="David" w:hAnsi="David" w:cs="David"/>
          <w:sz w:val="24"/>
          <w:szCs w:val="24"/>
          <w:rtl/>
        </w:rPr>
        <w:t>"</w:t>
      </w:r>
      <w:r w:rsidRPr="000E0728">
        <w:rPr>
          <w:rFonts w:ascii="David" w:hAnsi="David" w:cs="David"/>
          <w:sz w:val="24"/>
          <w:szCs w:val="24"/>
          <w:u w:val="single"/>
          <w:rtl/>
        </w:rPr>
        <w:t>, תוך ציון כי הממצאים והמסקנות הם על אחריות החוקרים בלבד.</w:t>
      </w:r>
      <w:r w:rsidRPr="000E0728">
        <w:rPr>
          <w:rFonts w:ascii="David" w:hAnsi="David" w:cs="David"/>
          <w:sz w:val="24"/>
          <w:szCs w:val="24"/>
          <w:rtl/>
        </w:rPr>
        <w:t xml:space="preserve"> למען הסר ספק, אחריות החוקרים הינה לתוכנו האקדמי של המחקר ולביצועו ברמה המקובלת, אך החוקר והמוסד אינם אחראיים על יישום תוצאות המחקר. אין המוסד אחראי כלפי המשרד ו/או צד ג' לנזקים נשוא יישום תוצאות המחקר ע"י המשרד ו/או מי מטעמו ו/או צד ג' שאינו בעל רישיון שימוש מאת המוסד</w:t>
      </w:r>
      <w:r w:rsidR="003E39BF">
        <w:rPr>
          <w:rFonts w:ascii="David" w:hAnsi="David" w:cs="David" w:hint="cs"/>
          <w:sz w:val="24"/>
          <w:szCs w:val="24"/>
          <w:rtl/>
        </w:rPr>
        <w:t>.</w:t>
      </w:r>
    </w:p>
    <w:p w:rsidR="003E39BF" w:rsidRDefault="003E39BF" w:rsidP="009640F1">
      <w:pPr>
        <w:numPr>
          <w:ilvl w:val="1"/>
          <w:numId w:val="11"/>
        </w:numPr>
        <w:spacing w:after="0" w:line="360" w:lineRule="auto"/>
        <w:ind w:left="793" w:hanging="651"/>
        <w:jc w:val="both"/>
        <w:rPr>
          <w:rFonts w:ascii="David" w:hAnsi="David" w:cs="David"/>
          <w:sz w:val="24"/>
          <w:szCs w:val="24"/>
        </w:rPr>
      </w:pPr>
      <w:r w:rsidRPr="003E39BF">
        <w:rPr>
          <w:rFonts w:ascii="David" w:eastAsia="Times New Roman" w:hAnsi="David" w:cs="David" w:hint="cs"/>
          <w:sz w:val="24"/>
          <w:szCs w:val="24"/>
          <w:rtl/>
        </w:rPr>
        <w:t>נותן השירותים לא ישתמש בנתונים שנמסרו לו על-ידי הרשות הממשלתית לצורך פרויקטים או לצורך מחקרים אחרים או לעבודתו המדעית ללא נטילת אישור מראש ובכתב מנציג הרשות הממשלתית.</w:t>
      </w:r>
    </w:p>
    <w:p w:rsidR="00037CD8" w:rsidRDefault="007870B5" w:rsidP="00C96FF1">
      <w:pPr>
        <w:spacing w:after="0" w:line="360" w:lineRule="auto"/>
        <w:ind w:left="793"/>
        <w:jc w:val="both"/>
        <w:rPr>
          <w:rFonts w:ascii="David" w:hAnsi="David" w:cs="David"/>
          <w:sz w:val="24"/>
          <w:szCs w:val="24"/>
          <w:rtl/>
        </w:rPr>
      </w:pPr>
      <w:r w:rsidRPr="00630A60">
        <w:rPr>
          <w:rFonts w:cs="David"/>
          <w:b/>
          <w:bCs/>
          <w:rtl/>
        </w:rPr>
        <w:t>סעיף זה הינו מעיקרי ההתקשרות והפרתו תחשב כהפרה יסודית של ההסכם.</w:t>
      </w:r>
    </w:p>
    <w:p w:rsidR="007870B5" w:rsidRPr="000E0728" w:rsidRDefault="007870B5" w:rsidP="00C96FF1">
      <w:pPr>
        <w:spacing w:after="0" w:line="360" w:lineRule="auto"/>
        <w:ind w:left="793"/>
        <w:jc w:val="both"/>
        <w:rPr>
          <w:rFonts w:ascii="David" w:hAnsi="David" w:cs="David"/>
          <w:sz w:val="24"/>
          <w:szCs w:val="24"/>
          <w:rtl/>
        </w:rPr>
      </w:pPr>
    </w:p>
    <w:p w:rsidR="007E373F" w:rsidRPr="00F1073B" w:rsidRDefault="007E373F" w:rsidP="00A97119">
      <w:pPr>
        <w:numPr>
          <w:ilvl w:val="0"/>
          <w:numId w:val="11"/>
        </w:numPr>
        <w:spacing w:after="0" w:line="360" w:lineRule="auto"/>
        <w:jc w:val="both"/>
        <w:rPr>
          <w:rFonts w:ascii="David" w:hAnsi="David" w:cs="David"/>
          <w:b/>
          <w:sz w:val="24"/>
          <w:szCs w:val="24"/>
        </w:rPr>
      </w:pPr>
      <w:r w:rsidRPr="00F1073B">
        <w:rPr>
          <w:rFonts w:ascii="David" w:hAnsi="David" w:cs="David"/>
          <w:b/>
          <w:bCs/>
          <w:sz w:val="24"/>
          <w:szCs w:val="24"/>
          <w:rtl/>
        </w:rPr>
        <w:t>שמירה על סודיות</w:t>
      </w:r>
    </w:p>
    <w:p w:rsidR="007E373F" w:rsidRPr="00F1073B" w:rsidRDefault="007E373F"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נותן השירותים מתחייב לשמור בסוד, לא להעביר, לא להודיע, לא למסור או להביא לידיעת כל אדם כל ידיעה</w:t>
      </w:r>
      <w:r w:rsidRPr="00F1073B">
        <w:rPr>
          <w:rFonts w:ascii="David" w:hAnsi="David" w:cs="David" w:hint="cs"/>
          <w:sz w:val="24"/>
          <w:szCs w:val="24"/>
          <w:rtl/>
        </w:rPr>
        <w:t>,</w:t>
      </w:r>
      <w:r w:rsidRPr="00F1073B">
        <w:rPr>
          <w:rFonts w:ascii="David" w:hAnsi="David" w:cs="David"/>
          <w:sz w:val="24"/>
          <w:szCs w:val="24"/>
          <w:rtl/>
        </w:rPr>
        <w:t xml:space="preserve"> שהגיעה אליו בקשר עם השירותים ו/או עם ביצועם</w:t>
      </w:r>
      <w:r w:rsidRPr="00F1073B">
        <w:rPr>
          <w:rFonts w:ascii="David" w:hAnsi="David" w:cs="David" w:hint="cs"/>
          <w:sz w:val="24"/>
          <w:szCs w:val="24"/>
          <w:rtl/>
        </w:rPr>
        <w:t>,</w:t>
      </w:r>
      <w:r w:rsidRPr="00F1073B">
        <w:rPr>
          <w:rFonts w:ascii="David" w:hAnsi="David" w:cs="David"/>
          <w:sz w:val="24"/>
          <w:szCs w:val="24"/>
          <w:rtl/>
        </w:rPr>
        <w:t xml:space="preserve"> הן בעת ביצוע השירותים והן לפני או אחרי ביצועם. </w:t>
      </w:r>
    </w:p>
    <w:p w:rsidR="007E373F" w:rsidRPr="00F1073B" w:rsidRDefault="007E373F" w:rsidP="00A97119">
      <w:pPr>
        <w:numPr>
          <w:ilvl w:val="1"/>
          <w:numId w:val="11"/>
        </w:numPr>
        <w:spacing w:after="0" w:line="360" w:lineRule="auto"/>
        <w:ind w:left="793" w:hanging="502"/>
        <w:jc w:val="both"/>
        <w:rPr>
          <w:rFonts w:ascii="David" w:hAnsi="David" w:cs="David"/>
          <w:sz w:val="24"/>
          <w:szCs w:val="24"/>
          <w:rtl/>
        </w:rPr>
      </w:pPr>
      <w:r w:rsidRPr="00F1073B">
        <w:rPr>
          <w:rFonts w:ascii="David" w:hAnsi="David" w:cs="David"/>
          <w:sz w:val="24"/>
          <w:szCs w:val="24"/>
          <w:rtl/>
        </w:rPr>
        <w:lastRenderedPageBreak/>
        <w:t>נותן השירותים מצהיר בזה</w:t>
      </w:r>
      <w:r w:rsidRPr="00F1073B">
        <w:rPr>
          <w:rFonts w:ascii="David" w:hAnsi="David" w:cs="David" w:hint="cs"/>
          <w:sz w:val="24"/>
          <w:szCs w:val="24"/>
          <w:rtl/>
        </w:rPr>
        <w:t>,</w:t>
      </w:r>
      <w:r w:rsidRPr="00F1073B">
        <w:rPr>
          <w:rFonts w:ascii="David" w:hAnsi="David" w:cs="David"/>
          <w:sz w:val="24"/>
          <w:szCs w:val="24"/>
          <w:rtl/>
        </w:rPr>
        <w:t xml:space="preserve"> כי ידוע לו כי אי מילוי ההתחייבות על פי סעיף זה מהווה עבירה על חוק העונשין, תשל"ז - 1977.</w:t>
      </w:r>
    </w:p>
    <w:p w:rsidR="007E373F" w:rsidRPr="00F1073B" w:rsidRDefault="007E373F" w:rsidP="00A97119">
      <w:pPr>
        <w:numPr>
          <w:ilvl w:val="1"/>
          <w:numId w:val="11"/>
        </w:numPr>
        <w:spacing w:after="0" w:line="360" w:lineRule="auto"/>
        <w:ind w:left="793" w:hanging="502"/>
        <w:jc w:val="both"/>
        <w:rPr>
          <w:rFonts w:ascii="David" w:hAnsi="David" w:cs="David"/>
          <w:sz w:val="24"/>
          <w:szCs w:val="24"/>
          <w:rtl/>
        </w:rPr>
      </w:pPr>
      <w:r w:rsidRPr="00F1073B">
        <w:rPr>
          <w:rFonts w:ascii="David" w:hAnsi="David" w:cs="David"/>
          <w:sz w:val="24"/>
          <w:szCs w:val="24"/>
          <w:rtl/>
        </w:rPr>
        <w:t>כמו כן</w:t>
      </w:r>
      <w:r w:rsidRPr="00F1073B">
        <w:rPr>
          <w:rFonts w:ascii="David" w:hAnsi="David" w:cs="David" w:hint="cs"/>
          <w:sz w:val="24"/>
          <w:szCs w:val="24"/>
          <w:rtl/>
        </w:rPr>
        <w:t>,</w:t>
      </w:r>
      <w:r w:rsidRPr="00F1073B">
        <w:rPr>
          <w:rFonts w:ascii="David" w:hAnsi="David" w:cs="David"/>
          <w:sz w:val="24"/>
          <w:szCs w:val="24"/>
          <w:rtl/>
        </w:rPr>
        <w:t xml:space="preserve"> מתחייב נותן השירותים לשמור בסודיות את כל הנתונים שימסרו לו ושיהיו ברשותו עקב ותוך כדי ביצוע השירותים.</w:t>
      </w:r>
    </w:p>
    <w:p w:rsidR="007E373F" w:rsidRPr="00F1073B" w:rsidRDefault="007E373F"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לצורך הבטחת קיומו של סעיף זה</w:t>
      </w:r>
      <w:r w:rsidRPr="00F1073B">
        <w:rPr>
          <w:rFonts w:ascii="David" w:hAnsi="David" w:cs="David" w:hint="cs"/>
          <w:sz w:val="24"/>
          <w:szCs w:val="24"/>
          <w:rtl/>
        </w:rPr>
        <w:t>,</w:t>
      </w:r>
      <w:r w:rsidRPr="00F1073B">
        <w:rPr>
          <w:rFonts w:ascii="David" w:hAnsi="David" w:cs="David"/>
          <w:sz w:val="24"/>
          <w:szCs w:val="24"/>
          <w:rtl/>
        </w:rPr>
        <w:t xml:space="preserve"> </w:t>
      </w:r>
      <w:r w:rsidRPr="00F1073B">
        <w:rPr>
          <w:rFonts w:ascii="David" w:hAnsi="David" w:cs="David" w:hint="eastAsia"/>
          <w:sz w:val="24"/>
          <w:szCs w:val="24"/>
          <w:rtl/>
        </w:rPr>
        <w:t>מתחייב</w:t>
      </w:r>
      <w:r w:rsidRPr="00F1073B">
        <w:rPr>
          <w:rFonts w:ascii="David" w:hAnsi="David" w:cs="David"/>
          <w:sz w:val="24"/>
          <w:szCs w:val="24"/>
          <w:rtl/>
        </w:rPr>
        <w:t xml:space="preserve"> נותן השירותים </w:t>
      </w:r>
      <w:r w:rsidRPr="00F1073B">
        <w:rPr>
          <w:rFonts w:ascii="David" w:hAnsi="David" w:cs="David" w:hint="eastAsia"/>
          <w:sz w:val="24"/>
          <w:szCs w:val="24"/>
          <w:rtl/>
        </w:rPr>
        <w:t>כי</w:t>
      </w:r>
      <w:r w:rsidRPr="00F1073B">
        <w:rPr>
          <w:rFonts w:ascii="David" w:hAnsi="David" w:cs="David"/>
          <w:sz w:val="24"/>
          <w:szCs w:val="24"/>
          <w:rtl/>
        </w:rPr>
        <w:t xml:space="preserve"> הוא וכל מי מאנשי צוותו יחתמו על התחייבות לשמירת סודיות לפי הנוסח המצורף </w:t>
      </w:r>
      <w:r>
        <w:rPr>
          <w:rFonts w:ascii="David" w:hAnsi="David" w:cs="David" w:hint="cs"/>
          <w:sz w:val="24"/>
          <w:szCs w:val="24"/>
          <w:rtl/>
        </w:rPr>
        <w:t>כ</w:t>
      </w:r>
      <w:r w:rsidRPr="00F1073B">
        <w:rPr>
          <w:rFonts w:ascii="David" w:hAnsi="David" w:cs="David"/>
          <w:b/>
          <w:bCs/>
          <w:sz w:val="24"/>
          <w:szCs w:val="24"/>
          <w:rtl/>
        </w:rPr>
        <w:t>נספח ג</w:t>
      </w:r>
      <w:r w:rsidRPr="00F1073B">
        <w:rPr>
          <w:rFonts w:ascii="David" w:hAnsi="David" w:cs="David"/>
          <w:sz w:val="24"/>
          <w:szCs w:val="24"/>
          <w:rtl/>
        </w:rPr>
        <w:t xml:space="preserve"> ל</w:t>
      </w:r>
      <w:r w:rsidRPr="00F1073B">
        <w:rPr>
          <w:rFonts w:ascii="David" w:hAnsi="David" w:cs="David" w:hint="cs"/>
          <w:sz w:val="24"/>
          <w:szCs w:val="24"/>
          <w:rtl/>
        </w:rPr>
        <w:t>הסכם</w:t>
      </w:r>
      <w:r>
        <w:rPr>
          <w:rFonts w:ascii="David" w:hAnsi="David" w:cs="David" w:hint="cs"/>
          <w:sz w:val="24"/>
          <w:szCs w:val="24"/>
          <w:rtl/>
        </w:rPr>
        <w:t xml:space="preserve"> זה</w:t>
      </w:r>
      <w:r w:rsidRPr="00F1073B">
        <w:rPr>
          <w:rFonts w:ascii="David" w:hAnsi="David" w:cs="David"/>
          <w:sz w:val="24"/>
          <w:szCs w:val="24"/>
          <w:rtl/>
        </w:rPr>
        <w:t>.</w:t>
      </w:r>
    </w:p>
    <w:p w:rsidR="003E39BF" w:rsidRDefault="002862CF" w:rsidP="002862CF">
      <w:pPr>
        <w:spacing w:line="360" w:lineRule="auto"/>
        <w:ind w:left="302" w:firstLine="418"/>
        <w:contextualSpacing/>
        <w:rPr>
          <w:rFonts w:ascii="David" w:hAnsi="David" w:cs="David"/>
          <w:b/>
          <w:bCs/>
          <w:sz w:val="24"/>
          <w:szCs w:val="24"/>
          <w:rtl/>
        </w:rPr>
      </w:pPr>
      <w:r w:rsidRPr="002862CF">
        <w:rPr>
          <w:rFonts w:ascii="David" w:hAnsi="David" w:cs="David"/>
          <w:b/>
          <w:bCs/>
          <w:sz w:val="24"/>
          <w:szCs w:val="24"/>
          <w:rtl/>
        </w:rPr>
        <w:t>סעיף זה הינו מעיקרי ההתקשרות והפרתו תחשב כהפרה יסודית של ההסכם.</w:t>
      </w:r>
    </w:p>
    <w:p w:rsidR="002862CF" w:rsidRPr="003E39BF" w:rsidRDefault="002862CF" w:rsidP="002862CF">
      <w:pPr>
        <w:spacing w:line="360" w:lineRule="auto"/>
        <w:ind w:left="302" w:firstLine="418"/>
        <w:contextualSpacing/>
        <w:rPr>
          <w:rFonts w:ascii="David" w:hAnsi="David" w:cs="David"/>
          <w:b/>
          <w:bCs/>
          <w:sz w:val="24"/>
          <w:szCs w:val="24"/>
        </w:rPr>
      </w:pPr>
    </w:p>
    <w:p w:rsidR="00F1073B" w:rsidRPr="00F1073B" w:rsidRDefault="00F1073B" w:rsidP="00A97119">
      <w:pPr>
        <w:numPr>
          <w:ilvl w:val="0"/>
          <w:numId w:val="11"/>
        </w:numPr>
        <w:spacing w:line="360" w:lineRule="auto"/>
        <w:contextualSpacing/>
        <w:rPr>
          <w:rFonts w:ascii="David" w:hAnsi="David" w:cs="David"/>
          <w:b/>
          <w:bCs/>
          <w:sz w:val="24"/>
          <w:szCs w:val="24"/>
        </w:rPr>
      </w:pPr>
      <w:r w:rsidRPr="00F1073B">
        <w:rPr>
          <w:rFonts w:ascii="David" w:hAnsi="David" w:cs="David"/>
          <w:b/>
          <w:bCs/>
          <w:sz w:val="24"/>
          <w:szCs w:val="24"/>
          <w:rtl/>
        </w:rPr>
        <w:t>אמנת שירות (</w:t>
      </w:r>
      <w:r w:rsidRPr="00F1073B">
        <w:rPr>
          <w:rFonts w:ascii="David" w:hAnsi="David" w:cs="David"/>
          <w:b/>
          <w:bCs/>
          <w:sz w:val="24"/>
          <w:szCs w:val="24"/>
        </w:rPr>
        <w:t>SLA -Service Level Agreement</w:t>
      </w:r>
      <w:r w:rsidRPr="00F1073B">
        <w:rPr>
          <w:rFonts w:ascii="David" w:hAnsi="David" w:cs="David"/>
          <w:b/>
          <w:bCs/>
          <w:sz w:val="24"/>
          <w:szCs w:val="24"/>
          <w:rtl/>
        </w:rPr>
        <w:t>)</w:t>
      </w:r>
    </w:p>
    <w:p w:rsidR="00F1073B" w:rsidRPr="00F1073B" w:rsidRDefault="00F1073B" w:rsidP="00A97119">
      <w:pPr>
        <w:numPr>
          <w:ilvl w:val="1"/>
          <w:numId w:val="11"/>
        </w:numPr>
        <w:spacing w:after="0" w:line="360" w:lineRule="auto"/>
        <w:ind w:left="993" w:hanging="709"/>
        <w:jc w:val="both"/>
        <w:rPr>
          <w:rFonts w:ascii="David" w:hAnsi="David" w:cs="David"/>
          <w:sz w:val="24"/>
          <w:szCs w:val="24"/>
        </w:rPr>
      </w:pPr>
      <w:r w:rsidRPr="00F1073B">
        <w:rPr>
          <w:rFonts w:ascii="David" w:hAnsi="David" w:cs="David"/>
          <w:sz w:val="24"/>
          <w:szCs w:val="24"/>
          <w:rtl/>
        </w:rPr>
        <w:t>אמנת השירות מגדירה את רמת השירות הנדרשת מנותן השירותים במהלך כל תקופת ההתקשרות ואת הפיצויים המוסכמים</w:t>
      </w:r>
      <w:r w:rsidRPr="00F1073B">
        <w:rPr>
          <w:rFonts w:ascii="David" w:hAnsi="David" w:cs="David" w:hint="cs"/>
          <w:sz w:val="24"/>
          <w:szCs w:val="24"/>
          <w:rtl/>
        </w:rPr>
        <w:t>,</w:t>
      </w:r>
      <w:r w:rsidRPr="00F1073B">
        <w:rPr>
          <w:rFonts w:ascii="David" w:hAnsi="David" w:cs="David"/>
          <w:sz w:val="24"/>
          <w:szCs w:val="24"/>
          <w:rtl/>
        </w:rPr>
        <w:t xml:space="preserve"> שאותם ישלם נותן השירותים בגין אי עמידה ברמת השירות המוסכמת.</w:t>
      </w:r>
    </w:p>
    <w:p w:rsidR="00F1073B" w:rsidRPr="00F1073B" w:rsidRDefault="00F1073B" w:rsidP="00A97119">
      <w:pPr>
        <w:numPr>
          <w:ilvl w:val="1"/>
          <w:numId w:val="11"/>
        </w:numPr>
        <w:spacing w:after="0" w:line="360" w:lineRule="auto"/>
        <w:ind w:left="993" w:hanging="709"/>
        <w:jc w:val="both"/>
        <w:rPr>
          <w:rFonts w:ascii="David" w:hAnsi="David" w:cs="David"/>
          <w:sz w:val="24"/>
          <w:szCs w:val="24"/>
        </w:rPr>
      </w:pPr>
      <w:r w:rsidRPr="00F1073B">
        <w:rPr>
          <w:rFonts w:ascii="David" w:hAnsi="David" w:cs="David"/>
          <w:sz w:val="24"/>
          <w:szCs w:val="24"/>
          <w:rtl/>
        </w:rPr>
        <w:t>נותן שירותים שלא יעמוד ברמת השירות המוגדרת ישלם פיצוי מוסכם, על פי מידת החריגה מהרמה המוגדרת ובהתאם לטבלת הפיצויים המוסכמים, והכל בהתאם למפורט ב</w:t>
      </w:r>
      <w:r w:rsidRPr="00F1073B">
        <w:rPr>
          <w:rFonts w:ascii="David" w:hAnsi="David" w:cs="David"/>
          <w:b/>
          <w:bCs/>
          <w:sz w:val="24"/>
          <w:szCs w:val="24"/>
          <w:rtl/>
        </w:rPr>
        <w:t xml:space="preserve">נספח </w:t>
      </w:r>
      <w:r w:rsidR="002811AA">
        <w:rPr>
          <w:rFonts w:ascii="David" w:hAnsi="David" w:cs="David" w:hint="cs"/>
          <w:b/>
          <w:bCs/>
          <w:sz w:val="24"/>
          <w:szCs w:val="24"/>
          <w:rtl/>
        </w:rPr>
        <w:t>ו' להסכם זה</w:t>
      </w:r>
      <w:r w:rsidRPr="00F1073B">
        <w:rPr>
          <w:rFonts w:ascii="David" w:hAnsi="David" w:cs="David"/>
          <w:sz w:val="24"/>
          <w:szCs w:val="24"/>
          <w:rtl/>
        </w:rPr>
        <w:t xml:space="preserve">. </w:t>
      </w:r>
    </w:p>
    <w:p w:rsidR="00F1073B" w:rsidRPr="00F1073B" w:rsidRDefault="00F1073B" w:rsidP="00F1073B">
      <w:pPr>
        <w:spacing w:line="360" w:lineRule="auto"/>
        <w:ind w:left="302"/>
        <w:contextualSpacing/>
        <w:jc w:val="both"/>
        <w:rPr>
          <w:rFonts w:ascii="David" w:hAnsi="David" w:cs="David"/>
          <w:b/>
          <w:sz w:val="24"/>
          <w:szCs w:val="24"/>
        </w:rPr>
      </w:pPr>
    </w:p>
    <w:p w:rsidR="00F1073B" w:rsidRPr="00F1073B" w:rsidRDefault="00F1073B" w:rsidP="00A97119">
      <w:pPr>
        <w:numPr>
          <w:ilvl w:val="0"/>
          <w:numId w:val="11"/>
        </w:numPr>
        <w:spacing w:after="0" w:line="360" w:lineRule="auto"/>
        <w:jc w:val="both"/>
        <w:rPr>
          <w:rFonts w:ascii="David" w:hAnsi="David" w:cs="David"/>
          <w:b/>
          <w:sz w:val="24"/>
          <w:szCs w:val="24"/>
        </w:rPr>
      </w:pPr>
      <w:r w:rsidRPr="00F1073B">
        <w:rPr>
          <w:rFonts w:ascii="David" w:hAnsi="David" w:cs="David"/>
          <w:b/>
          <w:bCs/>
          <w:sz w:val="24"/>
          <w:szCs w:val="24"/>
          <w:rtl/>
        </w:rPr>
        <w:t>איסור הסבת הסכם</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נותן השירותים אינו רשאי להסב הסכם זה או כל חלק ממנו, ולא להעביר או למסור לאחר כל זכות או חובה הנובעים מהסכם זה, אלא אם ניתנה לכך מראש הסכמה בכתב של הרשות הממשלתית. ההסכמה באמור לעיל, אינה פוטרת את נותן השירותים מאחריותו ומהתחייבויותיו על פי הסכם זה או על פי כל דין.</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כל מסירה או העברה שיתיימר נותן השירותים לעשות בניגוד להוראות סעיף זה תהא בטלה ומבוטלת וחסרת כל תוקף.</w:t>
      </w:r>
    </w:p>
    <w:p w:rsidR="00F1073B" w:rsidRDefault="002862CF" w:rsidP="002862CF">
      <w:pPr>
        <w:spacing w:line="360" w:lineRule="auto"/>
        <w:ind w:left="375" w:firstLine="418"/>
        <w:contextualSpacing/>
        <w:jc w:val="both"/>
        <w:rPr>
          <w:rFonts w:ascii="David" w:hAnsi="David" w:cs="David"/>
          <w:bCs/>
          <w:sz w:val="24"/>
          <w:szCs w:val="24"/>
          <w:rtl/>
        </w:rPr>
      </w:pPr>
      <w:r w:rsidRPr="002862CF">
        <w:rPr>
          <w:rFonts w:ascii="David" w:hAnsi="David" w:cs="David"/>
          <w:bCs/>
          <w:sz w:val="24"/>
          <w:szCs w:val="24"/>
          <w:rtl/>
        </w:rPr>
        <w:t>סעיף זה הינו מעיקרי ההתקשרות והפרתו תחשב כהפרה יסודית של ההסכם.</w:t>
      </w:r>
    </w:p>
    <w:p w:rsidR="002862CF" w:rsidRPr="002862CF" w:rsidRDefault="002862CF" w:rsidP="00F1073B">
      <w:pPr>
        <w:spacing w:line="360" w:lineRule="auto"/>
        <w:ind w:left="302"/>
        <w:contextualSpacing/>
        <w:jc w:val="both"/>
        <w:rPr>
          <w:rFonts w:ascii="David" w:hAnsi="David" w:cs="David"/>
          <w:bCs/>
          <w:sz w:val="24"/>
          <w:szCs w:val="24"/>
        </w:rPr>
      </w:pPr>
    </w:p>
    <w:p w:rsidR="00F1073B" w:rsidRPr="00F1073B" w:rsidRDefault="00F1073B" w:rsidP="00A97119">
      <w:pPr>
        <w:numPr>
          <w:ilvl w:val="0"/>
          <w:numId w:val="11"/>
        </w:numPr>
        <w:spacing w:after="0" w:line="360" w:lineRule="auto"/>
        <w:jc w:val="both"/>
        <w:rPr>
          <w:rFonts w:ascii="David" w:hAnsi="David" w:cs="David"/>
          <w:b/>
          <w:sz w:val="24"/>
          <w:szCs w:val="24"/>
        </w:rPr>
      </w:pPr>
      <w:r w:rsidRPr="00F1073B">
        <w:rPr>
          <w:rFonts w:ascii="David" w:hAnsi="David" w:cs="David"/>
          <w:b/>
          <w:bCs/>
          <w:sz w:val="24"/>
          <w:szCs w:val="24"/>
          <w:rtl/>
        </w:rPr>
        <w:t>ביטול או סיום ההסכם</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לא עמד נותן השירותים באחת או יותר מהתחייבויותיו על פי הסכם זה</w:t>
      </w:r>
      <w:r w:rsidRPr="00F1073B">
        <w:rPr>
          <w:rFonts w:ascii="David" w:hAnsi="David" w:cs="David" w:hint="cs"/>
          <w:sz w:val="24"/>
          <w:szCs w:val="24"/>
          <w:rtl/>
        </w:rPr>
        <w:t>,</w:t>
      </w:r>
      <w:r w:rsidRPr="00F1073B">
        <w:rPr>
          <w:rFonts w:ascii="David" w:hAnsi="David" w:cs="David"/>
          <w:sz w:val="24"/>
          <w:szCs w:val="24"/>
          <w:rtl/>
        </w:rPr>
        <w:t xml:space="preserve"> מכל סיבה שהיא, ונותן השירותים לא תיקן את ההפרה, לאחר שקיבל על כך התראה מאת </w:t>
      </w:r>
      <w:r w:rsidRPr="00F1073B">
        <w:rPr>
          <w:rFonts w:ascii="David" w:hAnsi="David" w:cs="David" w:hint="cs"/>
          <w:sz w:val="24"/>
          <w:szCs w:val="24"/>
          <w:rtl/>
        </w:rPr>
        <w:t>נציג הרשות הממשלתית</w:t>
      </w:r>
      <w:r w:rsidRPr="00F1073B">
        <w:rPr>
          <w:rFonts w:ascii="David" w:hAnsi="David" w:cs="David"/>
          <w:sz w:val="24"/>
          <w:szCs w:val="24"/>
          <w:rtl/>
        </w:rPr>
        <w:t>, תוך הזמן שנקבע בהתראה</w:t>
      </w:r>
      <w:r w:rsidRPr="00F1073B">
        <w:rPr>
          <w:rFonts w:ascii="David" w:hAnsi="David" w:cs="David" w:hint="cs"/>
          <w:sz w:val="24"/>
          <w:szCs w:val="24"/>
          <w:rtl/>
        </w:rPr>
        <w:t>,</w:t>
      </w:r>
      <w:r w:rsidRPr="00F1073B">
        <w:rPr>
          <w:rFonts w:ascii="David" w:hAnsi="David" w:cs="David"/>
          <w:sz w:val="24"/>
          <w:szCs w:val="24"/>
          <w:rtl/>
        </w:rPr>
        <w:t xml:space="preserve"> רשאי</w:t>
      </w:r>
      <w:r w:rsidRPr="00F1073B">
        <w:rPr>
          <w:rFonts w:ascii="David" w:hAnsi="David" w:cs="David" w:hint="cs"/>
          <w:sz w:val="24"/>
          <w:szCs w:val="24"/>
          <w:rtl/>
        </w:rPr>
        <w:t>ת</w:t>
      </w:r>
      <w:r w:rsidRPr="00F1073B">
        <w:rPr>
          <w:rFonts w:ascii="David" w:hAnsi="David" w:cs="David"/>
          <w:sz w:val="24"/>
          <w:szCs w:val="24"/>
          <w:rtl/>
        </w:rPr>
        <w:t xml:space="preserve"> הרשות הממשלתית, לפי שיקול דעת</w:t>
      </w:r>
      <w:r w:rsidRPr="00F1073B">
        <w:rPr>
          <w:rFonts w:ascii="David" w:hAnsi="David" w:cs="David" w:hint="cs"/>
          <w:sz w:val="24"/>
          <w:szCs w:val="24"/>
          <w:rtl/>
        </w:rPr>
        <w:t>ה</w:t>
      </w:r>
      <w:r w:rsidRPr="00F1073B">
        <w:rPr>
          <w:rFonts w:ascii="David" w:hAnsi="David" w:cs="David"/>
          <w:sz w:val="24"/>
          <w:szCs w:val="24"/>
          <w:rtl/>
        </w:rPr>
        <w:t xml:space="preserve"> הבלעדי והמוחלט, להפסיק את מתן השירותים לאלתר ולבצע את השירותים בעצמ</w:t>
      </w:r>
      <w:r w:rsidRPr="00F1073B">
        <w:rPr>
          <w:rFonts w:ascii="David" w:hAnsi="David" w:cs="David" w:hint="cs"/>
          <w:sz w:val="24"/>
          <w:szCs w:val="24"/>
          <w:rtl/>
        </w:rPr>
        <w:t>ה</w:t>
      </w:r>
      <w:r w:rsidRPr="00F1073B">
        <w:rPr>
          <w:rFonts w:ascii="David" w:hAnsi="David" w:cs="David"/>
          <w:sz w:val="24"/>
          <w:szCs w:val="24"/>
          <w:rtl/>
        </w:rPr>
        <w:t xml:space="preserve"> או באמצעות אחרים, וזאת על חשבון נותן השירותים</w:t>
      </w:r>
      <w:r w:rsidRPr="00F1073B">
        <w:rPr>
          <w:rFonts w:ascii="David" w:hAnsi="David" w:cs="David" w:hint="cs"/>
          <w:sz w:val="24"/>
          <w:szCs w:val="24"/>
          <w:rtl/>
        </w:rPr>
        <w:t>,</w:t>
      </w:r>
      <w:r w:rsidRPr="00F1073B">
        <w:rPr>
          <w:rFonts w:ascii="David" w:hAnsi="David" w:cs="David"/>
          <w:sz w:val="24"/>
          <w:szCs w:val="24"/>
          <w:rtl/>
        </w:rPr>
        <w:t xml:space="preserve"> ומבלי לפגוע בזכות הרשות הממשלתית לפיצוי ושיפוי וזכויות אחרות העומדות </w:t>
      </w:r>
      <w:r w:rsidRPr="00F1073B">
        <w:rPr>
          <w:rFonts w:ascii="David" w:hAnsi="David" w:cs="David" w:hint="cs"/>
          <w:sz w:val="24"/>
          <w:szCs w:val="24"/>
          <w:rtl/>
        </w:rPr>
        <w:t>לה</w:t>
      </w:r>
      <w:r w:rsidRPr="00F1073B">
        <w:rPr>
          <w:rFonts w:ascii="David" w:hAnsi="David" w:cs="David"/>
          <w:sz w:val="24"/>
          <w:szCs w:val="24"/>
          <w:rtl/>
        </w:rPr>
        <w:t xml:space="preserve"> על פי הסכם זה ועל פי דין.</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הביא</w:t>
      </w:r>
      <w:r w:rsidRPr="00F1073B">
        <w:rPr>
          <w:rFonts w:ascii="David" w:hAnsi="David" w:cs="David" w:hint="cs"/>
          <w:sz w:val="24"/>
          <w:szCs w:val="24"/>
          <w:rtl/>
        </w:rPr>
        <w:t>ה הרשות הממשלתית</w:t>
      </w:r>
      <w:r w:rsidRPr="00F1073B">
        <w:rPr>
          <w:rFonts w:ascii="David" w:hAnsi="David" w:cs="David"/>
          <w:sz w:val="24"/>
          <w:szCs w:val="24"/>
          <w:rtl/>
        </w:rPr>
        <w:t xml:space="preserve"> הסכם זה לידי סיומו, </w:t>
      </w:r>
      <w:r w:rsidRPr="00F1073B">
        <w:rPr>
          <w:rFonts w:ascii="David" w:hAnsi="David" w:cs="David" w:hint="cs"/>
          <w:sz w:val="24"/>
          <w:szCs w:val="24"/>
          <w:rtl/>
        </w:rPr>
        <w:t>י</w:t>
      </w:r>
      <w:r w:rsidRPr="00F1073B">
        <w:rPr>
          <w:rFonts w:ascii="David" w:hAnsi="David" w:cs="David"/>
          <w:sz w:val="24"/>
          <w:szCs w:val="24"/>
          <w:rtl/>
        </w:rPr>
        <w:t xml:space="preserve">מסור </w:t>
      </w:r>
      <w:r w:rsidRPr="00F1073B">
        <w:rPr>
          <w:rFonts w:ascii="David" w:hAnsi="David" w:cs="David" w:hint="cs"/>
          <w:sz w:val="24"/>
          <w:szCs w:val="24"/>
          <w:rtl/>
        </w:rPr>
        <w:t xml:space="preserve">לה </w:t>
      </w:r>
      <w:r w:rsidRPr="00F1073B">
        <w:rPr>
          <w:rFonts w:ascii="David" w:hAnsi="David" w:cs="David"/>
          <w:sz w:val="24"/>
          <w:szCs w:val="24"/>
          <w:rtl/>
        </w:rPr>
        <w:t>נותן השירותים כל חומר המהווה רכוש ה</w:t>
      </w:r>
      <w:r w:rsidRPr="00F1073B">
        <w:rPr>
          <w:rFonts w:ascii="David" w:hAnsi="David" w:cs="David" w:hint="cs"/>
          <w:sz w:val="24"/>
          <w:szCs w:val="24"/>
          <w:rtl/>
        </w:rPr>
        <w:t>רשות הממשלתית</w:t>
      </w:r>
      <w:r w:rsidRPr="00F1073B">
        <w:rPr>
          <w:rFonts w:ascii="David" w:hAnsi="David" w:cs="David"/>
          <w:sz w:val="24"/>
          <w:szCs w:val="24"/>
          <w:rtl/>
        </w:rPr>
        <w:t xml:space="preserve"> כאמור בהסכם זה או מסמכים אחרים הקשורים בביצוע השירותים</w:t>
      </w:r>
      <w:r w:rsidRPr="00F1073B">
        <w:rPr>
          <w:rFonts w:ascii="David" w:hAnsi="David" w:cs="David" w:hint="cs"/>
          <w:sz w:val="24"/>
          <w:szCs w:val="24"/>
          <w:rtl/>
        </w:rPr>
        <w:t>,</w:t>
      </w:r>
      <w:r w:rsidRPr="00F1073B">
        <w:rPr>
          <w:rFonts w:ascii="David" w:hAnsi="David" w:cs="David"/>
          <w:sz w:val="24"/>
          <w:szCs w:val="24"/>
          <w:rtl/>
        </w:rPr>
        <w:t xml:space="preserve"> ויחול האמור בסעיף </w:t>
      </w:r>
      <w:r w:rsidR="007E373F" w:rsidRPr="00F1073B">
        <w:rPr>
          <w:rFonts w:ascii="David" w:hAnsi="David" w:cs="David" w:hint="cs"/>
          <w:sz w:val="24"/>
          <w:szCs w:val="24"/>
          <w:rtl/>
        </w:rPr>
        <w:t>1</w:t>
      </w:r>
      <w:r w:rsidR="007E373F">
        <w:rPr>
          <w:rFonts w:ascii="David" w:hAnsi="David" w:cs="David" w:hint="cs"/>
          <w:sz w:val="24"/>
          <w:szCs w:val="24"/>
          <w:rtl/>
        </w:rPr>
        <w:t>4</w:t>
      </w:r>
      <w:r w:rsidRPr="00F1073B">
        <w:rPr>
          <w:rFonts w:ascii="David" w:hAnsi="David" w:cs="David" w:hint="cs"/>
          <w:sz w:val="24"/>
          <w:szCs w:val="24"/>
          <w:rtl/>
        </w:rPr>
        <w:t>.3</w:t>
      </w:r>
      <w:r w:rsidRPr="00F1073B">
        <w:rPr>
          <w:rFonts w:ascii="David" w:hAnsi="David" w:cs="David"/>
          <w:sz w:val="24"/>
          <w:szCs w:val="24"/>
          <w:rtl/>
        </w:rPr>
        <w:t xml:space="preserve"> להלן.</w:t>
      </w:r>
    </w:p>
    <w:p w:rsidR="00F1073B" w:rsidRPr="00F1073B" w:rsidRDefault="00F1073B" w:rsidP="00A97119">
      <w:pPr>
        <w:numPr>
          <w:ilvl w:val="1"/>
          <w:numId w:val="11"/>
        </w:numPr>
        <w:spacing w:after="0" w:line="360" w:lineRule="auto"/>
        <w:ind w:left="793" w:hanging="502"/>
        <w:jc w:val="both"/>
        <w:rPr>
          <w:rFonts w:ascii="David" w:hAnsi="David" w:cs="David"/>
          <w:sz w:val="24"/>
          <w:szCs w:val="24"/>
          <w:rtl/>
        </w:rPr>
      </w:pPr>
      <w:r w:rsidRPr="00F1073B">
        <w:rPr>
          <w:rFonts w:ascii="David" w:hAnsi="David" w:cs="David"/>
          <w:sz w:val="24"/>
          <w:szCs w:val="24"/>
          <w:rtl/>
        </w:rPr>
        <w:t xml:space="preserve">בוטל ההסכם מכל סיבה שהיא, </w:t>
      </w:r>
      <w:r w:rsidRPr="00F1073B">
        <w:rPr>
          <w:rFonts w:ascii="David" w:hAnsi="David" w:cs="David" w:hint="cs"/>
          <w:sz w:val="24"/>
          <w:szCs w:val="24"/>
          <w:rtl/>
        </w:rPr>
        <w:t>ת</w:t>
      </w:r>
      <w:r w:rsidRPr="00F1073B">
        <w:rPr>
          <w:rFonts w:ascii="David" w:hAnsi="David" w:cs="David"/>
          <w:sz w:val="24"/>
          <w:szCs w:val="24"/>
          <w:rtl/>
        </w:rPr>
        <w:t>ה</w:t>
      </w:r>
      <w:r w:rsidRPr="00F1073B">
        <w:rPr>
          <w:rFonts w:ascii="David" w:hAnsi="David" w:cs="David" w:hint="cs"/>
          <w:sz w:val="24"/>
          <w:szCs w:val="24"/>
          <w:rtl/>
        </w:rPr>
        <w:t>א</w:t>
      </w:r>
      <w:r w:rsidRPr="00F1073B">
        <w:rPr>
          <w:rFonts w:ascii="David" w:hAnsi="David" w:cs="David"/>
          <w:sz w:val="24"/>
          <w:szCs w:val="24"/>
          <w:rtl/>
        </w:rPr>
        <w:t xml:space="preserve"> ה</w:t>
      </w:r>
      <w:r w:rsidRPr="00F1073B">
        <w:rPr>
          <w:rFonts w:ascii="David" w:hAnsi="David" w:cs="David" w:hint="cs"/>
          <w:sz w:val="24"/>
          <w:szCs w:val="24"/>
          <w:rtl/>
        </w:rPr>
        <w:t>רשות</w:t>
      </w:r>
      <w:r w:rsidRPr="00F1073B">
        <w:rPr>
          <w:rFonts w:ascii="David" w:hAnsi="David" w:cs="David"/>
          <w:sz w:val="24"/>
          <w:szCs w:val="24"/>
          <w:rtl/>
        </w:rPr>
        <w:t xml:space="preserve"> </w:t>
      </w:r>
      <w:r w:rsidRPr="00F1073B">
        <w:rPr>
          <w:rFonts w:ascii="David" w:hAnsi="David" w:cs="David" w:hint="cs"/>
          <w:sz w:val="24"/>
          <w:szCs w:val="24"/>
          <w:rtl/>
        </w:rPr>
        <w:t xml:space="preserve">הממשלתית </w:t>
      </w:r>
      <w:r w:rsidRPr="00F1073B">
        <w:rPr>
          <w:rFonts w:ascii="David" w:hAnsi="David" w:cs="David"/>
          <w:sz w:val="24"/>
          <w:szCs w:val="24"/>
          <w:rtl/>
        </w:rPr>
        <w:t>רשאי</w:t>
      </w:r>
      <w:r w:rsidRPr="00F1073B">
        <w:rPr>
          <w:rFonts w:ascii="David" w:hAnsi="David" w:cs="David" w:hint="cs"/>
          <w:sz w:val="24"/>
          <w:szCs w:val="24"/>
          <w:rtl/>
        </w:rPr>
        <w:t>ת</w:t>
      </w:r>
      <w:r w:rsidRPr="00F1073B">
        <w:rPr>
          <w:rFonts w:ascii="David" w:hAnsi="David" w:cs="David"/>
          <w:sz w:val="24"/>
          <w:szCs w:val="24"/>
          <w:rtl/>
        </w:rPr>
        <w:t xml:space="preserve"> למסור את השירותים לכל גורם אחר ולהשתמש לצורך זה במסמכים, דוחות, הצעות, ניתוחים, המלצות וכו' הקשורים בעבודת נותן </w:t>
      </w:r>
      <w:r w:rsidRPr="00F1073B">
        <w:rPr>
          <w:rFonts w:ascii="David" w:hAnsi="David" w:cs="David"/>
          <w:sz w:val="24"/>
          <w:szCs w:val="24"/>
          <w:rtl/>
        </w:rPr>
        <w:lastRenderedPageBreak/>
        <w:t>השירותים אשר הוכנו על-יד</w:t>
      </w:r>
      <w:r w:rsidRPr="00F1073B">
        <w:rPr>
          <w:rFonts w:ascii="David" w:hAnsi="David" w:cs="David" w:hint="cs"/>
          <w:sz w:val="24"/>
          <w:szCs w:val="24"/>
          <w:rtl/>
        </w:rPr>
        <w:t>ו, וזאת</w:t>
      </w:r>
      <w:r w:rsidRPr="00F1073B">
        <w:rPr>
          <w:rFonts w:ascii="David" w:hAnsi="David" w:cs="David"/>
          <w:sz w:val="24"/>
          <w:szCs w:val="24"/>
          <w:rtl/>
        </w:rPr>
        <w:t xml:space="preserve"> ללא תשלום של כל שכר, תמורה או פיצוי כלשהו בעד השימוש במסמכים כאמור ולנותן השירותים אין ולא יהיו תביעות ו/או טענות בקשר לכך.</w:t>
      </w:r>
    </w:p>
    <w:p w:rsidR="00F1073B" w:rsidRPr="00F1073B" w:rsidRDefault="00F1073B" w:rsidP="00A97119">
      <w:pPr>
        <w:numPr>
          <w:ilvl w:val="1"/>
          <w:numId w:val="11"/>
        </w:numPr>
        <w:spacing w:after="0" w:line="360" w:lineRule="auto"/>
        <w:ind w:left="793" w:hanging="502"/>
        <w:jc w:val="both"/>
        <w:rPr>
          <w:rFonts w:ascii="David" w:hAnsi="David" w:cs="David"/>
          <w:sz w:val="24"/>
          <w:szCs w:val="24"/>
          <w:rtl/>
        </w:rPr>
      </w:pPr>
      <w:r w:rsidRPr="00F1073B">
        <w:rPr>
          <w:rFonts w:ascii="David" w:hAnsi="David" w:cs="David"/>
          <w:sz w:val="24"/>
          <w:szCs w:val="24"/>
          <w:rtl/>
        </w:rPr>
        <w:t>במקרה של ביטול הסכם עקב הפרתו ע"י נותן השירותים</w:t>
      </w:r>
      <w:r w:rsidRPr="00F1073B">
        <w:rPr>
          <w:rFonts w:ascii="David" w:hAnsi="David" w:cs="David" w:hint="cs"/>
          <w:sz w:val="24"/>
          <w:szCs w:val="24"/>
          <w:rtl/>
        </w:rPr>
        <w:t>,</w:t>
      </w:r>
      <w:r w:rsidRPr="00F1073B">
        <w:rPr>
          <w:rFonts w:ascii="David" w:hAnsi="David" w:cs="David"/>
          <w:sz w:val="24"/>
          <w:szCs w:val="24"/>
          <w:rtl/>
        </w:rPr>
        <w:t xml:space="preserve"> יחויב נותן השירותים בנזקים שנגרמו ל</w:t>
      </w:r>
      <w:r w:rsidRPr="00F1073B">
        <w:rPr>
          <w:rFonts w:ascii="David" w:hAnsi="David" w:cs="David" w:hint="cs"/>
          <w:sz w:val="24"/>
          <w:szCs w:val="24"/>
          <w:rtl/>
        </w:rPr>
        <w:t>רשות הממשלתית</w:t>
      </w:r>
      <w:r w:rsidRPr="00F1073B">
        <w:rPr>
          <w:rFonts w:ascii="David" w:hAnsi="David" w:cs="David"/>
          <w:sz w:val="24"/>
          <w:szCs w:val="24"/>
          <w:rtl/>
        </w:rPr>
        <w:t xml:space="preserve"> בגין ההפרה והביטול</w:t>
      </w:r>
      <w:r w:rsidRPr="00F1073B">
        <w:rPr>
          <w:rFonts w:ascii="David" w:hAnsi="David" w:cs="David" w:hint="cs"/>
          <w:sz w:val="24"/>
          <w:szCs w:val="24"/>
          <w:rtl/>
        </w:rPr>
        <w:t>,</w:t>
      </w:r>
      <w:r w:rsidRPr="00F1073B">
        <w:rPr>
          <w:rFonts w:ascii="David" w:hAnsi="David" w:cs="David"/>
          <w:sz w:val="24"/>
          <w:szCs w:val="24"/>
          <w:rtl/>
        </w:rPr>
        <w:t xml:space="preserve"> וזאת מבלי לגרוע מכל זכות של ה</w:t>
      </w:r>
      <w:r w:rsidRPr="00F1073B">
        <w:rPr>
          <w:rFonts w:ascii="David" w:hAnsi="David" w:cs="David" w:hint="cs"/>
          <w:sz w:val="24"/>
          <w:szCs w:val="24"/>
          <w:rtl/>
        </w:rPr>
        <w:t>רשות הממשלתית</w:t>
      </w:r>
      <w:r w:rsidRPr="00F1073B">
        <w:rPr>
          <w:rFonts w:ascii="David" w:hAnsi="David" w:cs="David"/>
          <w:sz w:val="24"/>
          <w:szCs w:val="24"/>
          <w:rtl/>
        </w:rPr>
        <w:t xml:space="preserve"> עפ"י ההסכם או עפ"י כל דין.</w:t>
      </w:r>
    </w:p>
    <w:p w:rsidR="00F1073B" w:rsidRPr="00F1073B" w:rsidRDefault="00F1073B" w:rsidP="00A97119">
      <w:pPr>
        <w:numPr>
          <w:ilvl w:val="1"/>
          <w:numId w:val="11"/>
        </w:numPr>
        <w:spacing w:after="0" w:line="360" w:lineRule="auto"/>
        <w:ind w:left="793" w:hanging="502"/>
        <w:jc w:val="both"/>
        <w:rPr>
          <w:rFonts w:ascii="David" w:hAnsi="David" w:cs="David"/>
          <w:sz w:val="24"/>
          <w:szCs w:val="24"/>
          <w:rtl/>
        </w:rPr>
      </w:pPr>
      <w:r w:rsidRPr="00F1073B">
        <w:rPr>
          <w:rFonts w:ascii="David" w:hAnsi="David" w:cs="David"/>
          <w:sz w:val="24"/>
          <w:szCs w:val="24"/>
          <w:rtl/>
        </w:rPr>
        <w:t>ה</w:t>
      </w:r>
      <w:r w:rsidRPr="00F1073B">
        <w:rPr>
          <w:rFonts w:ascii="David" w:hAnsi="David" w:cs="David" w:hint="cs"/>
          <w:sz w:val="24"/>
          <w:szCs w:val="24"/>
          <w:rtl/>
        </w:rPr>
        <w:t>רשות הממשלתית</w:t>
      </w:r>
      <w:r w:rsidRPr="00F1073B">
        <w:rPr>
          <w:rFonts w:ascii="David" w:hAnsi="David" w:cs="David"/>
          <w:sz w:val="24"/>
          <w:szCs w:val="24"/>
          <w:rtl/>
        </w:rPr>
        <w:t xml:space="preserve"> </w:t>
      </w:r>
      <w:r w:rsidRPr="00F1073B">
        <w:rPr>
          <w:rFonts w:ascii="David" w:hAnsi="David" w:cs="David" w:hint="cs"/>
          <w:sz w:val="24"/>
          <w:szCs w:val="24"/>
          <w:rtl/>
        </w:rPr>
        <w:t>ת</w:t>
      </w:r>
      <w:r w:rsidRPr="00F1073B">
        <w:rPr>
          <w:rFonts w:ascii="David" w:hAnsi="David" w:cs="David"/>
          <w:sz w:val="24"/>
          <w:szCs w:val="24"/>
          <w:rtl/>
        </w:rPr>
        <w:t>הא זכאי</w:t>
      </w:r>
      <w:r w:rsidRPr="00F1073B">
        <w:rPr>
          <w:rFonts w:ascii="David" w:hAnsi="David" w:cs="David" w:hint="cs"/>
          <w:sz w:val="24"/>
          <w:szCs w:val="24"/>
          <w:rtl/>
        </w:rPr>
        <w:t>ת</w:t>
      </w:r>
      <w:r w:rsidRPr="00F1073B">
        <w:rPr>
          <w:rFonts w:ascii="David" w:hAnsi="David" w:cs="David"/>
          <w:sz w:val="24"/>
          <w:szCs w:val="24"/>
          <w:rtl/>
        </w:rPr>
        <w:t xml:space="preserve"> לתרופות בכל מקרה שנותן השירותים לא יעמוד בהתחייבויותיו על פי הסכם זה או על פי </w:t>
      </w:r>
      <w:r w:rsidRPr="00F1073B">
        <w:rPr>
          <w:rFonts w:ascii="David" w:hAnsi="David" w:cs="David" w:hint="eastAsia"/>
          <w:sz w:val="24"/>
          <w:szCs w:val="24"/>
          <w:rtl/>
        </w:rPr>
        <w:t>המכרז</w:t>
      </w:r>
      <w:r w:rsidRPr="00F1073B">
        <w:rPr>
          <w:rFonts w:ascii="David" w:hAnsi="David" w:cs="David" w:hint="cs"/>
          <w:sz w:val="24"/>
          <w:szCs w:val="24"/>
          <w:rtl/>
        </w:rPr>
        <w:t>,</w:t>
      </w:r>
      <w:r w:rsidRPr="00F1073B">
        <w:rPr>
          <w:rFonts w:ascii="David" w:hAnsi="David" w:cs="David"/>
          <w:sz w:val="24"/>
          <w:szCs w:val="24"/>
          <w:rtl/>
        </w:rPr>
        <w:t xml:space="preserve"> מכל סיבה שהיא</w:t>
      </w:r>
      <w:r w:rsidRPr="00F1073B">
        <w:rPr>
          <w:rFonts w:ascii="David" w:hAnsi="David" w:cs="David" w:hint="cs"/>
          <w:sz w:val="24"/>
          <w:szCs w:val="24"/>
          <w:rtl/>
        </w:rPr>
        <w:t>,</w:t>
      </w:r>
      <w:r w:rsidRPr="00F1073B">
        <w:rPr>
          <w:rFonts w:ascii="David" w:hAnsi="David" w:cs="David"/>
          <w:sz w:val="24"/>
          <w:szCs w:val="24"/>
          <w:rtl/>
        </w:rPr>
        <w:t xml:space="preserve"> ו</w:t>
      </w:r>
      <w:r w:rsidRPr="00F1073B">
        <w:rPr>
          <w:rFonts w:ascii="David" w:hAnsi="David" w:cs="David" w:hint="cs"/>
          <w:sz w:val="24"/>
          <w:szCs w:val="24"/>
          <w:rtl/>
        </w:rPr>
        <w:t>ת</w:t>
      </w:r>
      <w:r w:rsidRPr="00F1073B">
        <w:rPr>
          <w:rFonts w:ascii="David" w:hAnsi="David" w:cs="David"/>
          <w:sz w:val="24"/>
          <w:szCs w:val="24"/>
          <w:rtl/>
        </w:rPr>
        <w:t>היה זכאי</w:t>
      </w:r>
      <w:r w:rsidRPr="00F1073B">
        <w:rPr>
          <w:rFonts w:ascii="David" w:hAnsi="David" w:cs="David" w:hint="cs"/>
          <w:sz w:val="24"/>
          <w:szCs w:val="24"/>
          <w:rtl/>
        </w:rPr>
        <w:t>ת</w:t>
      </w:r>
      <w:r w:rsidRPr="00F1073B">
        <w:rPr>
          <w:rFonts w:ascii="David" w:hAnsi="David" w:cs="David"/>
          <w:sz w:val="24"/>
          <w:szCs w:val="24"/>
          <w:rtl/>
        </w:rPr>
        <w:t xml:space="preserve"> לכל סעד ותרופה משפטית על פי חוק החוזים (תרופות בשל הפרת חוזה), תשל"א-1970 ועל פי הדין. </w:t>
      </w:r>
    </w:p>
    <w:p w:rsidR="00F1073B" w:rsidRPr="00F1073B" w:rsidRDefault="00F1073B" w:rsidP="00A97119">
      <w:pPr>
        <w:numPr>
          <w:ilvl w:val="1"/>
          <w:numId w:val="11"/>
        </w:numPr>
        <w:spacing w:after="0" w:line="360" w:lineRule="auto"/>
        <w:ind w:left="793" w:hanging="502"/>
        <w:jc w:val="both"/>
        <w:rPr>
          <w:rFonts w:ascii="David" w:hAnsi="David" w:cs="David"/>
          <w:sz w:val="24"/>
          <w:szCs w:val="24"/>
          <w:rtl/>
        </w:rPr>
      </w:pPr>
      <w:r w:rsidRPr="00F1073B">
        <w:rPr>
          <w:rFonts w:ascii="David" w:hAnsi="David" w:cs="David"/>
          <w:sz w:val="24"/>
          <w:szCs w:val="24"/>
          <w:rtl/>
        </w:rPr>
        <w:t>מבלי לגרוע מכלליות האמור לעיל, מוסכם בין הצדדים כי הזכות לתרופות כוללת:</w:t>
      </w:r>
    </w:p>
    <w:p w:rsidR="00F1073B" w:rsidRPr="00F1073B" w:rsidRDefault="00F1073B" w:rsidP="00A97119">
      <w:pPr>
        <w:numPr>
          <w:ilvl w:val="2"/>
          <w:numId w:val="11"/>
        </w:numPr>
        <w:spacing w:after="0" w:line="360" w:lineRule="auto"/>
        <w:ind w:left="1418" w:hanging="673"/>
        <w:jc w:val="both"/>
        <w:rPr>
          <w:rFonts w:ascii="David" w:hAnsi="David" w:cs="David"/>
          <w:sz w:val="24"/>
          <w:szCs w:val="24"/>
          <w:rtl/>
        </w:rPr>
      </w:pPr>
      <w:r w:rsidRPr="00F1073B">
        <w:rPr>
          <w:rFonts w:ascii="David" w:hAnsi="David" w:cs="David"/>
          <w:sz w:val="24"/>
          <w:szCs w:val="24"/>
          <w:rtl/>
        </w:rPr>
        <w:t xml:space="preserve">את הזכות להפחית מהתמורה המגיעה לנותן השירותים סכום שווה ערך לנזק שנגרם כתוצאה מהשירותים. </w:t>
      </w:r>
    </w:p>
    <w:p w:rsidR="00F1073B" w:rsidRPr="00F1073B" w:rsidRDefault="00F1073B" w:rsidP="00A97119">
      <w:pPr>
        <w:numPr>
          <w:ilvl w:val="2"/>
          <w:numId w:val="11"/>
        </w:numPr>
        <w:spacing w:after="0" w:line="360" w:lineRule="auto"/>
        <w:ind w:left="1418" w:hanging="673"/>
        <w:jc w:val="both"/>
        <w:rPr>
          <w:rFonts w:ascii="David" w:hAnsi="David" w:cs="David"/>
          <w:sz w:val="24"/>
          <w:szCs w:val="24"/>
          <w:rtl/>
        </w:rPr>
      </w:pPr>
      <w:r w:rsidRPr="00F1073B">
        <w:rPr>
          <w:rFonts w:ascii="David" w:hAnsi="David" w:cs="David"/>
          <w:sz w:val="24"/>
          <w:szCs w:val="24"/>
          <w:rtl/>
        </w:rPr>
        <w:t xml:space="preserve">את זכות </w:t>
      </w:r>
      <w:r w:rsidRPr="00F1073B">
        <w:rPr>
          <w:rFonts w:ascii="David" w:hAnsi="David" w:cs="David" w:hint="cs"/>
          <w:sz w:val="24"/>
          <w:szCs w:val="24"/>
          <w:rtl/>
        </w:rPr>
        <w:t>הרשות הממשלתית</w:t>
      </w:r>
      <w:r w:rsidRPr="00F1073B">
        <w:rPr>
          <w:rFonts w:ascii="David" w:hAnsi="David" w:cs="David"/>
          <w:sz w:val="24"/>
          <w:szCs w:val="24"/>
          <w:rtl/>
        </w:rPr>
        <w:t xml:space="preserve"> לבטל הסכם זה, להפסיק את מתן השירותים על ידי נותן השירותים לאלתר ולבצע את השירותים בעצמ</w:t>
      </w:r>
      <w:r w:rsidRPr="00F1073B">
        <w:rPr>
          <w:rFonts w:ascii="David" w:hAnsi="David" w:cs="David" w:hint="cs"/>
          <w:sz w:val="24"/>
          <w:szCs w:val="24"/>
          <w:rtl/>
        </w:rPr>
        <w:t xml:space="preserve">ה </w:t>
      </w:r>
      <w:r w:rsidRPr="00F1073B">
        <w:rPr>
          <w:rFonts w:ascii="David" w:hAnsi="David" w:cs="David"/>
          <w:sz w:val="24"/>
          <w:szCs w:val="24"/>
          <w:rtl/>
        </w:rPr>
        <w:t>או באמצעות אחרים.</w:t>
      </w:r>
    </w:p>
    <w:p w:rsidR="00F1073B" w:rsidRPr="00F1073B" w:rsidRDefault="00F1073B" w:rsidP="00A97119">
      <w:pPr>
        <w:numPr>
          <w:ilvl w:val="2"/>
          <w:numId w:val="11"/>
        </w:numPr>
        <w:spacing w:after="0" w:line="360" w:lineRule="auto"/>
        <w:ind w:left="1418" w:hanging="673"/>
        <w:jc w:val="both"/>
        <w:rPr>
          <w:rFonts w:ascii="David" w:hAnsi="David" w:cs="David"/>
          <w:sz w:val="24"/>
          <w:szCs w:val="24"/>
        </w:rPr>
      </w:pPr>
      <w:r w:rsidRPr="00F1073B">
        <w:rPr>
          <w:rFonts w:ascii="David" w:hAnsi="David" w:cs="David"/>
          <w:sz w:val="24"/>
          <w:szCs w:val="24"/>
          <w:rtl/>
        </w:rPr>
        <w:t>התרופות המוענקות ל</w:t>
      </w:r>
      <w:r w:rsidRPr="00F1073B">
        <w:rPr>
          <w:rFonts w:ascii="David" w:hAnsi="David" w:cs="David" w:hint="cs"/>
          <w:sz w:val="24"/>
          <w:szCs w:val="24"/>
          <w:rtl/>
        </w:rPr>
        <w:t>רשות הממשלתית</w:t>
      </w:r>
      <w:r w:rsidRPr="00F1073B">
        <w:rPr>
          <w:rFonts w:ascii="David" w:hAnsi="David" w:cs="David"/>
          <w:sz w:val="24"/>
          <w:szCs w:val="24"/>
          <w:rtl/>
        </w:rPr>
        <w:t xml:space="preserve"> הן מצטברות אחת לשנייה ואין בהסכם זה כדי לשלול את זכות</w:t>
      </w:r>
      <w:r w:rsidRPr="00F1073B">
        <w:rPr>
          <w:rFonts w:ascii="David" w:hAnsi="David" w:cs="David" w:hint="cs"/>
          <w:sz w:val="24"/>
          <w:szCs w:val="24"/>
          <w:rtl/>
        </w:rPr>
        <w:t>ה</w:t>
      </w:r>
      <w:r w:rsidRPr="00F1073B">
        <w:rPr>
          <w:rFonts w:ascii="David" w:hAnsi="David" w:cs="David"/>
          <w:sz w:val="24"/>
          <w:szCs w:val="24"/>
          <w:rtl/>
        </w:rPr>
        <w:t xml:space="preserve"> לקיזוז, פיצוי, שיפוי או כל סעד נוסף מכוח דין והסכם.</w:t>
      </w:r>
    </w:p>
    <w:p w:rsid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מבלי לגרוע מהאמור, אם הוצא צו לפירוק נותן השירותים או הוצא נגדו צו לכינוס נכסים או לניהול מיוחד וכיו"ב או שמי מ</w:t>
      </w:r>
      <w:r w:rsidRPr="00F1073B">
        <w:rPr>
          <w:rFonts w:ascii="David" w:hAnsi="David" w:cs="David" w:hint="cs"/>
          <w:sz w:val="24"/>
          <w:szCs w:val="24"/>
          <w:rtl/>
        </w:rPr>
        <w:t xml:space="preserve">מנהלי </w:t>
      </w:r>
      <w:r w:rsidRPr="00F1073B">
        <w:rPr>
          <w:rFonts w:ascii="David" w:hAnsi="David" w:cs="David"/>
          <w:sz w:val="24"/>
          <w:szCs w:val="24"/>
          <w:rtl/>
        </w:rPr>
        <w:t>נותן השירותים</w:t>
      </w:r>
      <w:r w:rsidRPr="00F1073B">
        <w:rPr>
          <w:rFonts w:ascii="David" w:hAnsi="David" w:cs="David" w:hint="cs"/>
          <w:sz w:val="24"/>
          <w:szCs w:val="24"/>
          <w:rtl/>
        </w:rPr>
        <w:t xml:space="preserve"> או בעלי השליטה בו,</w:t>
      </w:r>
      <w:r w:rsidRPr="00F1073B">
        <w:rPr>
          <w:rFonts w:ascii="David" w:hAnsi="David" w:cs="David"/>
          <w:sz w:val="24"/>
          <w:szCs w:val="24"/>
          <w:rtl/>
        </w:rPr>
        <w:t xml:space="preserve"> הורשע בעבירה שיש עמה קלון או פשט רגל או הפך בלתי כשיר, ייחשב הדבר כאילו ההסכם בוטל, בקרות אותו אירוע</w:t>
      </w:r>
      <w:r w:rsidRPr="00F1073B">
        <w:rPr>
          <w:rFonts w:ascii="David" w:hAnsi="David" w:cs="David" w:hint="cs"/>
          <w:sz w:val="24"/>
          <w:szCs w:val="24"/>
          <w:rtl/>
        </w:rPr>
        <w:t>,</w:t>
      </w:r>
      <w:r w:rsidRPr="00F1073B">
        <w:rPr>
          <w:rFonts w:ascii="David" w:hAnsi="David" w:cs="David"/>
          <w:sz w:val="24"/>
          <w:szCs w:val="24"/>
          <w:rtl/>
        </w:rPr>
        <w:t xml:space="preserve"> אלא אם כן החליט</w:t>
      </w:r>
      <w:r w:rsidRPr="00F1073B">
        <w:rPr>
          <w:rFonts w:ascii="David" w:hAnsi="David" w:cs="David" w:hint="cs"/>
          <w:sz w:val="24"/>
          <w:szCs w:val="24"/>
          <w:rtl/>
        </w:rPr>
        <w:t>ה הרשות הממשלתית</w:t>
      </w:r>
      <w:r w:rsidRPr="00F1073B">
        <w:rPr>
          <w:rFonts w:ascii="David" w:hAnsi="David" w:cs="David"/>
          <w:sz w:val="24"/>
          <w:szCs w:val="24"/>
          <w:rtl/>
        </w:rPr>
        <w:t xml:space="preserve"> אחרת והודיע</w:t>
      </w:r>
      <w:r w:rsidRPr="00F1073B">
        <w:rPr>
          <w:rFonts w:ascii="David" w:hAnsi="David" w:cs="David" w:hint="cs"/>
          <w:sz w:val="24"/>
          <w:szCs w:val="24"/>
          <w:rtl/>
        </w:rPr>
        <w:t>ה</w:t>
      </w:r>
      <w:r w:rsidRPr="00F1073B">
        <w:rPr>
          <w:rFonts w:ascii="David" w:hAnsi="David" w:cs="David"/>
          <w:sz w:val="24"/>
          <w:szCs w:val="24"/>
          <w:rtl/>
        </w:rPr>
        <w:t xml:space="preserve"> על כך בכתב לנותן השירותים.</w:t>
      </w:r>
    </w:p>
    <w:p w:rsidR="00037CD8" w:rsidRPr="00037CD8" w:rsidRDefault="00037CD8" w:rsidP="002862CF">
      <w:pPr>
        <w:numPr>
          <w:ilvl w:val="1"/>
          <w:numId w:val="11"/>
        </w:numPr>
        <w:spacing w:after="0" w:line="360" w:lineRule="auto"/>
        <w:ind w:left="793" w:hanging="502"/>
        <w:jc w:val="both"/>
        <w:rPr>
          <w:rFonts w:ascii="David" w:hAnsi="David" w:cs="David"/>
          <w:sz w:val="24"/>
          <w:szCs w:val="24"/>
          <w:rtl/>
        </w:rPr>
      </w:pPr>
      <w:r w:rsidRPr="00037CD8">
        <w:rPr>
          <w:rFonts w:ascii="David" w:hAnsi="David" w:cs="David"/>
          <w:sz w:val="24"/>
          <w:szCs w:val="24"/>
          <w:rtl/>
        </w:rPr>
        <w:t xml:space="preserve">הצדדים מסכימים כי חיובי הצדדים כמפורט בסעיפים </w:t>
      </w:r>
      <w:r w:rsidR="002862CF">
        <w:rPr>
          <w:rFonts w:ascii="David" w:hAnsi="David" w:cs="David" w:hint="cs"/>
          <w:sz w:val="24"/>
          <w:szCs w:val="24"/>
          <w:rtl/>
        </w:rPr>
        <w:t>2, 5, 6, 7, 9, 10, 11, 13</w:t>
      </w:r>
      <w:r w:rsidRPr="00037CD8">
        <w:rPr>
          <w:rFonts w:ascii="David" w:hAnsi="David" w:cs="David" w:hint="cs"/>
          <w:sz w:val="24"/>
          <w:szCs w:val="24"/>
          <w:rtl/>
        </w:rPr>
        <w:t xml:space="preserve"> ו- 1</w:t>
      </w:r>
      <w:r w:rsidR="002862CF">
        <w:rPr>
          <w:rFonts w:ascii="David" w:hAnsi="David" w:cs="David" w:hint="cs"/>
          <w:sz w:val="24"/>
          <w:szCs w:val="24"/>
          <w:rtl/>
        </w:rPr>
        <w:t>5</w:t>
      </w:r>
      <w:r w:rsidRPr="00037CD8">
        <w:rPr>
          <w:rFonts w:ascii="David" w:hAnsi="David" w:cs="David" w:hint="cs"/>
          <w:sz w:val="24"/>
          <w:szCs w:val="24"/>
          <w:rtl/>
        </w:rPr>
        <w:t xml:space="preserve"> </w:t>
      </w:r>
      <w:r w:rsidRPr="00037CD8">
        <w:rPr>
          <w:rFonts w:ascii="David" w:hAnsi="David" w:cs="David"/>
          <w:sz w:val="24"/>
          <w:szCs w:val="24"/>
          <w:rtl/>
        </w:rPr>
        <w:t>להסכם זה הם מעיקרי ההתקשרות והפרתם תחשב כהפרה יסודית של</w:t>
      </w:r>
      <w:r w:rsidRPr="00037CD8">
        <w:rPr>
          <w:rFonts w:ascii="David" w:hAnsi="David" w:cs="David" w:hint="cs"/>
          <w:sz w:val="24"/>
          <w:szCs w:val="24"/>
          <w:rtl/>
        </w:rPr>
        <w:t xml:space="preserve"> </w:t>
      </w:r>
      <w:r w:rsidRPr="00037CD8">
        <w:rPr>
          <w:rFonts w:ascii="David" w:hAnsi="David" w:cs="David"/>
          <w:sz w:val="24"/>
          <w:szCs w:val="24"/>
          <w:rtl/>
        </w:rPr>
        <w:t>ההסכם על כל הנובע מכך, לרבות הסעדים להם זכאי הצד המקיים כלפי הצד</w:t>
      </w:r>
      <w:r w:rsidRPr="00037CD8">
        <w:rPr>
          <w:rFonts w:ascii="David" w:hAnsi="David" w:cs="David" w:hint="cs"/>
          <w:sz w:val="24"/>
          <w:szCs w:val="24"/>
          <w:rtl/>
        </w:rPr>
        <w:t xml:space="preserve"> המפר.</w:t>
      </w:r>
    </w:p>
    <w:p w:rsidR="00F1073B" w:rsidRPr="00F1073B" w:rsidRDefault="00753089" w:rsidP="00F1073B">
      <w:pPr>
        <w:spacing w:after="0" w:line="360" w:lineRule="auto"/>
        <w:ind w:left="793"/>
        <w:jc w:val="both"/>
        <w:rPr>
          <w:rFonts w:ascii="David" w:hAnsi="David" w:cs="David"/>
          <w:sz w:val="24"/>
          <w:szCs w:val="24"/>
        </w:rPr>
      </w:pPr>
      <w:r>
        <w:rPr>
          <w:rFonts w:ascii="David" w:hAnsi="David" w:cs="David" w:hint="cs"/>
          <w:sz w:val="24"/>
          <w:szCs w:val="24"/>
          <w:rtl/>
        </w:rPr>
        <w:t xml:space="preserve"> </w:t>
      </w:r>
    </w:p>
    <w:p w:rsidR="00F1073B" w:rsidRPr="00F1073B" w:rsidRDefault="00F1073B" w:rsidP="00A97119">
      <w:pPr>
        <w:numPr>
          <w:ilvl w:val="0"/>
          <w:numId w:val="11"/>
        </w:numPr>
        <w:spacing w:after="0" w:line="360" w:lineRule="auto"/>
        <w:jc w:val="both"/>
        <w:rPr>
          <w:rFonts w:ascii="David" w:hAnsi="David" w:cs="David"/>
          <w:b/>
          <w:bCs/>
          <w:sz w:val="24"/>
          <w:szCs w:val="24"/>
        </w:rPr>
      </w:pPr>
      <w:r w:rsidRPr="00F1073B">
        <w:rPr>
          <w:rFonts w:ascii="David" w:hAnsi="David" w:cs="David"/>
          <w:b/>
          <w:bCs/>
          <w:sz w:val="24"/>
          <w:szCs w:val="24"/>
          <w:rtl/>
        </w:rPr>
        <w:t xml:space="preserve">ערבות </w:t>
      </w:r>
      <w:r w:rsidR="000771A7">
        <w:rPr>
          <w:rFonts w:ascii="David" w:hAnsi="David" w:cs="David" w:hint="cs"/>
          <w:b/>
          <w:bCs/>
          <w:sz w:val="24"/>
          <w:szCs w:val="24"/>
          <w:rtl/>
        </w:rPr>
        <w:t xml:space="preserve">או הוראת קיזוז </w:t>
      </w:r>
      <w:r w:rsidRPr="00F1073B">
        <w:rPr>
          <w:rFonts w:ascii="David" w:hAnsi="David" w:cs="David"/>
          <w:b/>
          <w:bCs/>
          <w:sz w:val="24"/>
          <w:szCs w:val="24"/>
          <w:rtl/>
        </w:rPr>
        <w:t>ל</w:t>
      </w:r>
      <w:r w:rsidR="000771A7">
        <w:rPr>
          <w:rFonts w:ascii="David" w:hAnsi="David" w:cs="David" w:hint="cs"/>
          <w:b/>
          <w:bCs/>
          <w:sz w:val="24"/>
          <w:szCs w:val="24"/>
          <w:rtl/>
        </w:rPr>
        <w:t xml:space="preserve">הבטחת התחייבויות </w:t>
      </w:r>
      <w:r w:rsidRPr="00F1073B">
        <w:rPr>
          <w:rFonts w:ascii="David" w:hAnsi="David" w:cs="David"/>
          <w:b/>
          <w:bCs/>
          <w:sz w:val="24"/>
          <w:szCs w:val="24"/>
          <w:rtl/>
        </w:rPr>
        <w:t xml:space="preserve">הסכם </w:t>
      </w:r>
    </w:p>
    <w:p w:rsidR="00F1073B" w:rsidRDefault="00F1073B" w:rsidP="00386053">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 xml:space="preserve">להבטחת זכויות </w:t>
      </w:r>
      <w:r w:rsidRPr="00F1073B">
        <w:rPr>
          <w:rFonts w:ascii="David" w:hAnsi="David" w:cs="David" w:hint="cs"/>
          <w:sz w:val="24"/>
          <w:szCs w:val="24"/>
          <w:rtl/>
        </w:rPr>
        <w:t>הרשות הממשלתית</w:t>
      </w:r>
      <w:r w:rsidRPr="00F1073B">
        <w:rPr>
          <w:rFonts w:ascii="David" w:hAnsi="David" w:cs="David"/>
          <w:sz w:val="24"/>
          <w:szCs w:val="24"/>
          <w:rtl/>
        </w:rPr>
        <w:t xml:space="preserve"> לפי הסכם זה, ומילוי התחייבויות נותן השירותים על- פי המכרז, ההצעה והוראות הסכם זה, במועד חתימת ההסכם ימציא נותן השירותים</w:t>
      </w:r>
      <w:r w:rsidRPr="00F1073B">
        <w:rPr>
          <w:rFonts w:ascii="David" w:hAnsi="David" w:cs="David" w:hint="cs"/>
          <w:sz w:val="24"/>
          <w:szCs w:val="24"/>
          <w:rtl/>
        </w:rPr>
        <w:t>,</w:t>
      </w:r>
      <w:r w:rsidRPr="00F1073B">
        <w:rPr>
          <w:rFonts w:ascii="David" w:hAnsi="David" w:cs="David"/>
          <w:sz w:val="24"/>
          <w:szCs w:val="24"/>
          <w:rtl/>
        </w:rPr>
        <w:t xml:space="preserve"> על חשבונו</w:t>
      </w:r>
      <w:r w:rsidRPr="00F1073B">
        <w:rPr>
          <w:rFonts w:ascii="David" w:hAnsi="David" w:cs="David" w:hint="cs"/>
          <w:sz w:val="24"/>
          <w:szCs w:val="24"/>
          <w:rtl/>
        </w:rPr>
        <w:t>,</w:t>
      </w:r>
      <w:r w:rsidRPr="00F1073B">
        <w:rPr>
          <w:rFonts w:ascii="David" w:hAnsi="David" w:cs="David"/>
          <w:sz w:val="24"/>
          <w:szCs w:val="24"/>
          <w:rtl/>
        </w:rPr>
        <w:t xml:space="preserve"> ערבות בנקאית אוטונומית לפקודת ה</w:t>
      </w:r>
      <w:r w:rsidRPr="00F1073B">
        <w:rPr>
          <w:rFonts w:ascii="David" w:hAnsi="David" w:cs="David" w:hint="cs"/>
          <w:sz w:val="24"/>
          <w:szCs w:val="24"/>
          <w:rtl/>
        </w:rPr>
        <w:t>רשות הממשלתית</w:t>
      </w:r>
      <w:r w:rsidRPr="00F1073B">
        <w:rPr>
          <w:rFonts w:ascii="David" w:hAnsi="David" w:cs="David"/>
          <w:sz w:val="24"/>
          <w:szCs w:val="24"/>
          <w:rtl/>
        </w:rPr>
        <w:t>, ב</w:t>
      </w:r>
      <w:r w:rsidRPr="00F1073B">
        <w:rPr>
          <w:rFonts w:ascii="David" w:hAnsi="David" w:cs="David" w:hint="eastAsia"/>
          <w:sz w:val="24"/>
          <w:szCs w:val="24"/>
          <w:rtl/>
        </w:rPr>
        <w:t>גובה</w:t>
      </w:r>
      <w:r w:rsidRPr="00F1073B">
        <w:rPr>
          <w:rFonts w:ascii="David" w:hAnsi="David" w:cs="David"/>
          <w:sz w:val="24"/>
          <w:szCs w:val="24"/>
          <w:rtl/>
        </w:rPr>
        <w:t xml:space="preserve"> 5% מהיקף ההתקשרות כולל מע"מ</w:t>
      </w:r>
      <w:r w:rsidR="00C40787">
        <w:rPr>
          <w:rFonts w:ascii="David" w:hAnsi="David" w:cs="David" w:hint="cs"/>
          <w:sz w:val="24"/>
          <w:szCs w:val="24"/>
          <w:rtl/>
        </w:rPr>
        <w:t xml:space="preserve"> ככל ונדרש</w:t>
      </w:r>
      <w:r w:rsidRPr="00F1073B">
        <w:rPr>
          <w:rFonts w:ascii="David" w:hAnsi="David" w:cs="David"/>
          <w:sz w:val="24"/>
          <w:szCs w:val="24"/>
          <w:rtl/>
        </w:rPr>
        <w:t>.</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 xml:space="preserve">הערבות תהיה בתוקף לתקופה של לפחות 60 ימים לאחר תום תקופת ההסכם. נוסח הערבות יהיה כמפורט </w:t>
      </w:r>
      <w:r w:rsidRPr="00F1073B">
        <w:rPr>
          <w:rFonts w:ascii="David" w:hAnsi="David" w:cs="David"/>
          <w:b/>
          <w:bCs/>
          <w:sz w:val="24"/>
          <w:szCs w:val="24"/>
          <w:rtl/>
        </w:rPr>
        <w:t xml:space="preserve">בנספח </w:t>
      </w:r>
      <w:r w:rsidR="002811AA">
        <w:rPr>
          <w:rFonts w:ascii="David" w:hAnsi="David" w:cs="David" w:hint="cs"/>
          <w:b/>
          <w:bCs/>
          <w:sz w:val="24"/>
          <w:szCs w:val="24"/>
          <w:rtl/>
        </w:rPr>
        <w:t>ה</w:t>
      </w:r>
      <w:r w:rsidRPr="00F1073B">
        <w:rPr>
          <w:rFonts w:ascii="David" w:hAnsi="David" w:cs="David" w:hint="cs"/>
          <w:b/>
          <w:bCs/>
          <w:sz w:val="24"/>
          <w:szCs w:val="24"/>
          <w:rtl/>
        </w:rPr>
        <w:t>'</w:t>
      </w:r>
      <w:r w:rsidR="007E373F">
        <w:rPr>
          <w:rFonts w:ascii="David" w:hAnsi="David" w:cs="David" w:hint="cs"/>
          <w:b/>
          <w:bCs/>
          <w:sz w:val="24"/>
          <w:szCs w:val="24"/>
          <w:rtl/>
        </w:rPr>
        <w:t>1</w:t>
      </w:r>
      <w:r w:rsidRPr="00F1073B">
        <w:rPr>
          <w:rFonts w:ascii="David" w:hAnsi="David" w:cs="David"/>
          <w:sz w:val="24"/>
          <w:szCs w:val="24"/>
          <w:rtl/>
        </w:rPr>
        <w:t xml:space="preserve"> המצורף להסכם. נוסח זה הינו מחייב ולא יחול בו כל שינוי.</w:t>
      </w:r>
    </w:p>
    <w:p w:rsidR="007E373F" w:rsidRDefault="007E373F" w:rsidP="004E33C5">
      <w:pPr>
        <w:numPr>
          <w:ilvl w:val="1"/>
          <w:numId w:val="11"/>
        </w:numPr>
        <w:spacing w:after="0" w:line="360" w:lineRule="auto"/>
        <w:ind w:left="793" w:hanging="502"/>
        <w:jc w:val="both"/>
        <w:rPr>
          <w:rFonts w:ascii="David" w:hAnsi="David" w:cs="David"/>
          <w:sz w:val="24"/>
          <w:szCs w:val="24"/>
        </w:rPr>
      </w:pPr>
      <w:r>
        <w:rPr>
          <w:rFonts w:ascii="David" w:hAnsi="David" w:cs="David" w:hint="cs"/>
          <w:sz w:val="24"/>
          <w:szCs w:val="24"/>
          <w:rtl/>
        </w:rPr>
        <w:t xml:space="preserve">ככל ונותן השירותים הינו </w:t>
      </w:r>
      <w:r w:rsidRPr="007E373F">
        <w:rPr>
          <w:rFonts w:ascii="David" w:hAnsi="David" w:cs="David"/>
          <w:sz w:val="24"/>
          <w:szCs w:val="24"/>
          <w:rtl/>
        </w:rPr>
        <w:t xml:space="preserve">מוסד להשכלה גבוהה שהמדינה משתתפת בתקציבו, יהיה רשאי להחליף את הדרישה לכתב ערבות </w:t>
      </w:r>
      <w:r w:rsidRPr="007E373F">
        <w:rPr>
          <w:rFonts w:ascii="David" w:hAnsi="David" w:cs="David" w:hint="cs"/>
          <w:sz w:val="24"/>
          <w:szCs w:val="24"/>
          <w:rtl/>
        </w:rPr>
        <w:t>מכרז</w:t>
      </w:r>
      <w:r w:rsidRPr="007E373F">
        <w:rPr>
          <w:rFonts w:ascii="David" w:hAnsi="David" w:cs="David"/>
          <w:sz w:val="24"/>
          <w:szCs w:val="24"/>
          <w:rtl/>
        </w:rPr>
        <w:t xml:space="preserve"> או לכתב ערבות ביצוע</w:t>
      </w:r>
      <w:r w:rsidRPr="007E373F">
        <w:rPr>
          <w:rFonts w:ascii="David" w:hAnsi="David" w:cs="David" w:hint="cs"/>
          <w:sz w:val="24"/>
          <w:szCs w:val="24"/>
          <w:rtl/>
        </w:rPr>
        <w:t>,</w:t>
      </w:r>
      <w:r w:rsidRPr="007E373F">
        <w:rPr>
          <w:rFonts w:ascii="David" w:hAnsi="David" w:cs="David"/>
          <w:sz w:val="24"/>
          <w:szCs w:val="24"/>
          <w:rtl/>
        </w:rPr>
        <w:t xml:space="preserve"> בדרישה להוראת קיזוז</w:t>
      </w:r>
      <w:r>
        <w:rPr>
          <w:rFonts w:ascii="David" w:hAnsi="David" w:cs="David" w:hint="cs"/>
          <w:sz w:val="24"/>
          <w:szCs w:val="24"/>
          <w:rtl/>
        </w:rPr>
        <w:t>, בנוסח המצורף</w:t>
      </w:r>
      <w:r w:rsidRPr="004E33C5">
        <w:rPr>
          <w:rFonts w:ascii="David" w:hAnsi="David" w:cs="David" w:hint="cs"/>
          <w:b/>
          <w:bCs/>
          <w:sz w:val="24"/>
          <w:szCs w:val="24"/>
          <w:rtl/>
        </w:rPr>
        <w:t xml:space="preserve"> כנספח ה'2 </w:t>
      </w:r>
      <w:r w:rsidR="004E33C5" w:rsidRPr="004E33C5">
        <w:rPr>
          <w:rFonts w:ascii="David" w:hAnsi="David" w:cs="David" w:hint="cs"/>
          <w:b/>
          <w:bCs/>
          <w:sz w:val="24"/>
          <w:szCs w:val="24"/>
          <w:rtl/>
        </w:rPr>
        <w:t>להסכם</w:t>
      </w:r>
      <w:r>
        <w:rPr>
          <w:rFonts w:ascii="David" w:hAnsi="David" w:cs="David" w:hint="cs"/>
          <w:sz w:val="24"/>
          <w:szCs w:val="24"/>
          <w:rtl/>
        </w:rPr>
        <w:t>.</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נותן השירותים יהיה אחראי להאריך את תוקף הערבות</w:t>
      </w:r>
      <w:r w:rsidR="007E373F">
        <w:rPr>
          <w:rFonts w:ascii="David" w:hAnsi="David" w:cs="David" w:hint="cs"/>
          <w:sz w:val="24"/>
          <w:szCs w:val="24"/>
          <w:rtl/>
        </w:rPr>
        <w:t>, או הוראת הקיזוז</w:t>
      </w:r>
      <w:r w:rsidRPr="00F1073B">
        <w:rPr>
          <w:rFonts w:ascii="David" w:hAnsi="David" w:cs="David" w:hint="cs"/>
          <w:sz w:val="24"/>
          <w:szCs w:val="24"/>
          <w:rtl/>
        </w:rPr>
        <w:t>,</w:t>
      </w:r>
      <w:r w:rsidRPr="00F1073B">
        <w:rPr>
          <w:rFonts w:ascii="David" w:hAnsi="David" w:cs="David"/>
          <w:sz w:val="24"/>
          <w:szCs w:val="24"/>
          <w:rtl/>
        </w:rPr>
        <w:t xml:space="preserve"> מעת לעת, בהתאם להארכת תקופת ההסכם, כך</w:t>
      </w:r>
      <w:r w:rsidRPr="00F1073B">
        <w:rPr>
          <w:rFonts w:ascii="David" w:hAnsi="David" w:cs="David" w:hint="cs"/>
          <w:sz w:val="24"/>
          <w:szCs w:val="24"/>
          <w:rtl/>
        </w:rPr>
        <w:t>,</w:t>
      </w:r>
      <w:r w:rsidRPr="00F1073B">
        <w:rPr>
          <w:rFonts w:ascii="David" w:hAnsi="David" w:cs="David"/>
          <w:sz w:val="24"/>
          <w:szCs w:val="24"/>
          <w:rtl/>
        </w:rPr>
        <w:t xml:space="preserve"> שבכל עת</w:t>
      </w:r>
      <w:r w:rsidRPr="00F1073B">
        <w:rPr>
          <w:rFonts w:ascii="David" w:hAnsi="David" w:cs="David" w:hint="cs"/>
          <w:sz w:val="24"/>
          <w:szCs w:val="24"/>
          <w:rtl/>
        </w:rPr>
        <w:t>,</w:t>
      </w:r>
      <w:r w:rsidRPr="00F1073B">
        <w:rPr>
          <w:rFonts w:ascii="David" w:hAnsi="David" w:cs="David"/>
          <w:sz w:val="24"/>
          <w:szCs w:val="24"/>
          <w:rtl/>
        </w:rPr>
        <w:t xml:space="preserve"> הערבות</w:t>
      </w:r>
      <w:r w:rsidR="007E373F">
        <w:rPr>
          <w:rFonts w:ascii="David" w:hAnsi="David" w:cs="David" w:hint="cs"/>
          <w:sz w:val="24"/>
          <w:szCs w:val="24"/>
          <w:rtl/>
        </w:rPr>
        <w:t xml:space="preserve"> או הוראת הקיזוז,</w:t>
      </w:r>
      <w:r w:rsidRPr="00F1073B">
        <w:rPr>
          <w:rFonts w:ascii="David" w:hAnsi="David" w:cs="David"/>
          <w:sz w:val="24"/>
          <w:szCs w:val="24"/>
          <w:rtl/>
        </w:rPr>
        <w:t xml:space="preserve"> תהיה בתוקף לתקופה של לפחות 60 ימים לאחר תום תקופת ההסכם המוארך. </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lastRenderedPageBreak/>
        <w:t xml:space="preserve">הארכת הערבות </w:t>
      </w:r>
      <w:r w:rsidR="007E373F">
        <w:rPr>
          <w:rFonts w:ascii="David" w:hAnsi="David" w:cs="David" w:hint="cs"/>
          <w:sz w:val="24"/>
          <w:szCs w:val="24"/>
          <w:rtl/>
        </w:rPr>
        <w:t xml:space="preserve">או הוראת הקיזוז </w:t>
      </w:r>
      <w:r w:rsidRPr="00F1073B">
        <w:rPr>
          <w:rFonts w:ascii="David" w:hAnsi="David" w:cs="David"/>
          <w:sz w:val="24"/>
          <w:szCs w:val="24"/>
          <w:rtl/>
        </w:rPr>
        <w:t>תיעשה לפחות 60 יום לפני תום תוקפה.</w:t>
      </w:r>
    </w:p>
    <w:p w:rsidR="00F1073B" w:rsidRPr="00F1073B" w:rsidRDefault="00F1073B" w:rsidP="004D483E">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לא האריך נותן השירותים את תוקף הערבות</w:t>
      </w:r>
      <w:r w:rsidR="007E373F">
        <w:rPr>
          <w:rFonts w:ascii="David" w:hAnsi="David" w:cs="David" w:hint="cs"/>
          <w:sz w:val="24"/>
          <w:szCs w:val="24"/>
          <w:rtl/>
        </w:rPr>
        <w:t xml:space="preserve"> או </w:t>
      </w:r>
      <w:r w:rsidR="004D483E">
        <w:rPr>
          <w:rFonts w:ascii="David" w:hAnsi="David" w:cs="David" w:hint="cs"/>
          <w:sz w:val="24"/>
          <w:szCs w:val="24"/>
          <w:rtl/>
        </w:rPr>
        <w:t>הורא</w:t>
      </w:r>
      <w:r w:rsidR="007E373F">
        <w:rPr>
          <w:rFonts w:ascii="David" w:hAnsi="David" w:cs="David" w:hint="cs"/>
          <w:sz w:val="24"/>
          <w:szCs w:val="24"/>
          <w:rtl/>
        </w:rPr>
        <w:t>ת הקיזוז</w:t>
      </w:r>
      <w:r w:rsidRPr="00F1073B">
        <w:rPr>
          <w:rFonts w:ascii="David" w:hAnsi="David" w:cs="David" w:hint="cs"/>
          <w:sz w:val="24"/>
          <w:szCs w:val="24"/>
          <w:rtl/>
        </w:rPr>
        <w:t>,</w:t>
      </w:r>
      <w:r w:rsidRPr="00F1073B">
        <w:rPr>
          <w:rFonts w:ascii="David" w:hAnsi="David" w:cs="David"/>
          <w:sz w:val="24"/>
          <w:szCs w:val="24"/>
          <w:rtl/>
        </w:rPr>
        <w:t xml:space="preserve"> </w:t>
      </w:r>
      <w:r w:rsidRPr="00F1073B">
        <w:rPr>
          <w:rFonts w:ascii="David" w:hAnsi="David" w:cs="David" w:hint="cs"/>
          <w:sz w:val="24"/>
          <w:szCs w:val="24"/>
          <w:rtl/>
        </w:rPr>
        <w:t>ת</w:t>
      </w:r>
      <w:r w:rsidRPr="00F1073B">
        <w:rPr>
          <w:rFonts w:ascii="David" w:hAnsi="David" w:cs="David"/>
          <w:sz w:val="24"/>
          <w:szCs w:val="24"/>
          <w:rtl/>
        </w:rPr>
        <w:t>היה ה</w:t>
      </w:r>
      <w:r w:rsidRPr="00F1073B">
        <w:rPr>
          <w:rFonts w:ascii="David" w:hAnsi="David" w:cs="David" w:hint="cs"/>
          <w:sz w:val="24"/>
          <w:szCs w:val="24"/>
          <w:rtl/>
        </w:rPr>
        <w:t>רשות הממשלתית</w:t>
      </w:r>
      <w:r w:rsidRPr="00F1073B">
        <w:rPr>
          <w:rFonts w:ascii="David" w:hAnsi="David" w:cs="David"/>
          <w:sz w:val="24"/>
          <w:szCs w:val="24"/>
          <w:rtl/>
        </w:rPr>
        <w:t xml:space="preserve"> רשאי</w:t>
      </w:r>
      <w:r w:rsidRPr="00F1073B">
        <w:rPr>
          <w:rFonts w:ascii="David" w:hAnsi="David" w:cs="David" w:hint="cs"/>
          <w:sz w:val="24"/>
          <w:szCs w:val="24"/>
          <w:rtl/>
        </w:rPr>
        <w:t>ת</w:t>
      </w:r>
      <w:r w:rsidRPr="00F1073B">
        <w:rPr>
          <w:rFonts w:ascii="David" w:hAnsi="David" w:cs="David"/>
          <w:sz w:val="24"/>
          <w:szCs w:val="24"/>
          <w:rtl/>
        </w:rPr>
        <w:t xml:space="preserve"> לחלט את הערבות ללא כל התראה מוקדמת,</w:t>
      </w:r>
      <w:r w:rsidR="004D483E">
        <w:rPr>
          <w:rFonts w:ascii="David" w:hAnsi="David" w:cs="David" w:hint="cs"/>
          <w:sz w:val="24"/>
          <w:szCs w:val="24"/>
          <w:rtl/>
        </w:rPr>
        <w:t xml:space="preserve"> </w:t>
      </w:r>
      <w:r w:rsidR="007E373F">
        <w:rPr>
          <w:rFonts w:ascii="David" w:hAnsi="David" w:cs="David" w:hint="cs"/>
          <w:sz w:val="24"/>
          <w:szCs w:val="24"/>
          <w:rtl/>
        </w:rPr>
        <w:t xml:space="preserve">או לקזז את סכומה, </w:t>
      </w:r>
      <w:r w:rsidRPr="00F1073B">
        <w:rPr>
          <w:rFonts w:ascii="David" w:hAnsi="David" w:cs="David"/>
          <w:sz w:val="24"/>
          <w:szCs w:val="24"/>
          <w:rtl/>
        </w:rPr>
        <w:t xml:space="preserve"> גם אם נותן השירותים מילא אחר יתר כל חיוביו.</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מבלי לגרוע מהאמור לעיל, ה</w:t>
      </w:r>
      <w:r w:rsidRPr="00F1073B">
        <w:rPr>
          <w:rFonts w:ascii="David" w:hAnsi="David" w:cs="David" w:hint="cs"/>
          <w:sz w:val="24"/>
          <w:szCs w:val="24"/>
          <w:rtl/>
        </w:rPr>
        <w:t>רשות הממשלתית</w:t>
      </w:r>
      <w:r w:rsidRPr="00F1073B">
        <w:rPr>
          <w:rFonts w:ascii="David" w:hAnsi="David" w:cs="David"/>
          <w:sz w:val="24"/>
          <w:szCs w:val="24"/>
          <w:rtl/>
        </w:rPr>
        <w:t xml:space="preserve"> </w:t>
      </w:r>
      <w:r w:rsidRPr="00F1073B">
        <w:rPr>
          <w:rFonts w:ascii="David" w:hAnsi="David" w:cs="David" w:hint="cs"/>
          <w:sz w:val="24"/>
          <w:szCs w:val="24"/>
          <w:rtl/>
        </w:rPr>
        <w:t>ת</w:t>
      </w:r>
      <w:r w:rsidRPr="00F1073B">
        <w:rPr>
          <w:rFonts w:ascii="David" w:hAnsi="David" w:cs="David"/>
          <w:sz w:val="24"/>
          <w:szCs w:val="24"/>
          <w:rtl/>
        </w:rPr>
        <w:t>היה רשאי</w:t>
      </w:r>
      <w:r w:rsidRPr="00F1073B">
        <w:rPr>
          <w:rFonts w:ascii="David" w:hAnsi="David" w:cs="David" w:hint="cs"/>
          <w:sz w:val="24"/>
          <w:szCs w:val="24"/>
          <w:rtl/>
        </w:rPr>
        <w:t>ת</w:t>
      </w:r>
      <w:r w:rsidRPr="00F1073B">
        <w:rPr>
          <w:rFonts w:ascii="David" w:hAnsi="David" w:cs="David"/>
          <w:sz w:val="24"/>
          <w:szCs w:val="24"/>
          <w:rtl/>
        </w:rPr>
        <w:t xml:space="preserve"> לחלט את הערבות</w:t>
      </w:r>
      <w:r w:rsidR="007E373F">
        <w:rPr>
          <w:rFonts w:ascii="David" w:hAnsi="David" w:cs="David" w:hint="cs"/>
          <w:sz w:val="24"/>
          <w:szCs w:val="24"/>
          <w:rtl/>
        </w:rPr>
        <w:t>, או לקזז את סכומה,</w:t>
      </w:r>
      <w:r w:rsidRPr="00F1073B">
        <w:rPr>
          <w:rFonts w:ascii="David" w:hAnsi="David" w:cs="David"/>
          <w:sz w:val="24"/>
          <w:szCs w:val="24"/>
          <w:rtl/>
        </w:rPr>
        <w:t xml:space="preserve"> בכל מקרה</w:t>
      </w:r>
      <w:r w:rsidRPr="00F1073B">
        <w:rPr>
          <w:rFonts w:ascii="David" w:hAnsi="David" w:cs="David" w:hint="cs"/>
          <w:sz w:val="24"/>
          <w:szCs w:val="24"/>
          <w:rtl/>
        </w:rPr>
        <w:t>,</w:t>
      </w:r>
      <w:r w:rsidRPr="00F1073B">
        <w:rPr>
          <w:rFonts w:ascii="David" w:hAnsi="David" w:cs="David"/>
          <w:sz w:val="24"/>
          <w:szCs w:val="24"/>
          <w:rtl/>
        </w:rPr>
        <w:t xml:space="preserve"> שבו</w:t>
      </w:r>
      <w:r w:rsidRPr="00F1073B">
        <w:rPr>
          <w:rFonts w:ascii="David" w:hAnsi="David" w:cs="David" w:hint="cs"/>
          <w:sz w:val="24"/>
          <w:szCs w:val="24"/>
          <w:rtl/>
        </w:rPr>
        <w:t>,</w:t>
      </w:r>
      <w:r w:rsidRPr="00F1073B">
        <w:rPr>
          <w:rFonts w:ascii="David" w:hAnsi="David" w:cs="David"/>
          <w:sz w:val="24"/>
          <w:szCs w:val="24"/>
          <w:rtl/>
        </w:rPr>
        <w:t xml:space="preserve"> לדעת ה</w:t>
      </w:r>
      <w:r w:rsidRPr="00F1073B">
        <w:rPr>
          <w:rFonts w:ascii="David" w:hAnsi="David" w:cs="David" w:hint="cs"/>
          <w:sz w:val="24"/>
          <w:szCs w:val="24"/>
          <w:rtl/>
        </w:rPr>
        <w:t>רשות הממשלתית,</w:t>
      </w:r>
      <w:r w:rsidRPr="00F1073B">
        <w:rPr>
          <w:rFonts w:ascii="David" w:hAnsi="David" w:cs="David"/>
          <w:sz w:val="24"/>
          <w:szCs w:val="24"/>
          <w:rtl/>
        </w:rPr>
        <w:t xml:space="preserve"> הפר נותן השירותים או לא קיים תנאי מתנאי הסכם זה, הוראות המכרז, ההצעה והנחיות ה</w:t>
      </w:r>
      <w:r w:rsidRPr="00F1073B">
        <w:rPr>
          <w:rFonts w:ascii="David" w:hAnsi="David" w:cs="David" w:hint="cs"/>
          <w:sz w:val="24"/>
          <w:szCs w:val="24"/>
          <w:rtl/>
        </w:rPr>
        <w:t>רשות הממשלתית</w:t>
      </w:r>
      <w:r w:rsidRPr="00F1073B">
        <w:rPr>
          <w:rFonts w:ascii="David" w:hAnsi="David" w:cs="David"/>
          <w:sz w:val="24"/>
          <w:szCs w:val="24"/>
          <w:rtl/>
        </w:rPr>
        <w:t xml:space="preserve"> או לא תיקן את ה</w:t>
      </w:r>
      <w:r w:rsidRPr="00F1073B">
        <w:rPr>
          <w:rFonts w:ascii="David" w:hAnsi="David" w:cs="David" w:hint="cs"/>
          <w:sz w:val="24"/>
          <w:szCs w:val="24"/>
          <w:rtl/>
        </w:rPr>
        <w:t>ליקוי,</w:t>
      </w:r>
      <w:r w:rsidRPr="00F1073B">
        <w:rPr>
          <w:rFonts w:ascii="David" w:hAnsi="David" w:cs="David"/>
          <w:sz w:val="24"/>
          <w:szCs w:val="24"/>
          <w:rtl/>
        </w:rPr>
        <w:t xml:space="preserve"> וזאת מבלי לחייב את ה</w:t>
      </w:r>
      <w:r w:rsidRPr="00F1073B">
        <w:rPr>
          <w:rFonts w:ascii="David" w:hAnsi="David" w:cs="David" w:hint="cs"/>
          <w:sz w:val="24"/>
          <w:szCs w:val="24"/>
          <w:rtl/>
        </w:rPr>
        <w:t>רשות הממשלתית</w:t>
      </w:r>
      <w:r w:rsidRPr="00F1073B">
        <w:rPr>
          <w:rFonts w:ascii="David" w:hAnsi="David" w:cs="David"/>
          <w:sz w:val="24"/>
          <w:szCs w:val="24"/>
          <w:rtl/>
        </w:rPr>
        <w:t xml:space="preserve"> להוציא כל דרישה קודמת.</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הערבות תחולט בדרישה חד צדדית של ה</w:t>
      </w:r>
      <w:r w:rsidRPr="00F1073B">
        <w:rPr>
          <w:rFonts w:ascii="David" w:hAnsi="David" w:cs="David" w:hint="cs"/>
          <w:sz w:val="24"/>
          <w:szCs w:val="24"/>
          <w:rtl/>
        </w:rPr>
        <w:t>רשות הממשלתית</w:t>
      </w:r>
      <w:r w:rsidRPr="00F1073B">
        <w:rPr>
          <w:rFonts w:ascii="David" w:hAnsi="David" w:cs="David"/>
          <w:sz w:val="24"/>
          <w:szCs w:val="24"/>
          <w:rtl/>
        </w:rPr>
        <w:t xml:space="preserve"> לבנק, שעליה תינתן הודעה בכתב גם לנותן השירותים.</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חילט</w:t>
      </w:r>
      <w:r w:rsidRPr="00F1073B">
        <w:rPr>
          <w:rFonts w:ascii="David" w:hAnsi="David" w:cs="David" w:hint="cs"/>
          <w:sz w:val="24"/>
          <w:szCs w:val="24"/>
          <w:rtl/>
        </w:rPr>
        <w:t>ה</w:t>
      </w:r>
      <w:r w:rsidRPr="00F1073B">
        <w:rPr>
          <w:rFonts w:ascii="David" w:hAnsi="David" w:cs="David"/>
          <w:sz w:val="24"/>
          <w:szCs w:val="24"/>
          <w:rtl/>
        </w:rPr>
        <w:t xml:space="preserve"> </w:t>
      </w:r>
      <w:r w:rsidRPr="00F1073B">
        <w:rPr>
          <w:rFonts w:ascii="David" w:hAnsi="David" w:cs="David" w:hint="cs"/>
          <w:sz w:val="24"/>
          <w:szCs w:val="24"/>
          <w:rtl/>
        </w:rPr>
        <w:t>הרשות הממשלתית</w:t>
      </w:r>
      <w:r w:rsidRPr="00F1073B">
        <w:rPr>
          <w:rFonts w:ascii="David" w:hAnsi="David" w:cs="David"/>
          <w:sz w:val="24"/>
          <w:szCs w:val="24"/>
          <w:rtl/>
        </w:rPr>
        <w:t xml:space="preserve"> את הערבות, </w:t>
      </w:r>
      <w:r w:rsidR="007E373F">
        <w:rPr>
          <w:rFonts w:ascii="David" w:hAnsi="David" w:cs="David" w:hint="cs"/>
          <w:sz w:val="24"/>
          <w:szCs w:val="24"/>
          <w:rtl/>
        </w:rPr>
        <w:t xml:space="preserve">או קיזז את סכומה, </w:t>
      </w:r>
      <w:r w:rsidRPr="00F1073B">
        <w:rPr>
          <w:rFonts w:ascii="David" w:hAnsi="David" w:cs="David"/>
          <w:sz w:val="24"/>
          <w:szCs w:val="24"/>
          <w:rtl/>
        </w:rPr>
        <w:t>והסכם זה לא בוטל או הופסק, יהיה על נותן השירותים לדאוג</w:t>
      </w:r>
      <w:r w:rsidRPr="00F1073B">
        <w:rPr>
          <w:rFonts w:ascii="David" w:hAnsi="David" w:cs="David" w:hint="cs"/>
          <w:sz w:val="24"/>
          <w:szCs w:val="24"/>
          <w:rtl/>
        </w:rPr>
        <w:t>,</w:t>
      </w:r>
      <w:r w:rsidRPr="00F1073B">
        <w:rPr>
          <w:rFonts w:ascii="David" w:hAnsi="David" w:cs="David"/>
          <w:sz w:val="24"/>
          <w:szCs w:val="24"/>
          <w:rtl/>
        </w:rPr>
        <w:t xml:space="preserve"> על חשבונו</w:t>
      </w:r>
      <w:r w:rsidRPr="00F1073B">
        <w:rPr>
          <w:rFonts w:ascii="David" w:hAnsi="David" w:cs="David" w:hint="cs"/>
          <w:sz w:val="24"/>
          <w:szCs w:val="24"/>
          <w:rtl/>
        </w:rPr>
        <w:t>,</w:t>
      </w:r>
      <w:r w:rsidRPr="00F1073B">
        <w:rPr>
          <w:rFonts w:ascii="David" w:hAnsi="David" w:cs="David"/>
          <w:sz w:val="24"/>
          <w:szCs w:val="24"/>
          <w:rtl/>
        </w:rPr>
        <w:t xml:space="preserve"> לערבות חדשה</w:t>
      </w:r>
      <w:r w:rsidR="007E373F">
        <w:rPr>
          <w:rFonts w:ascii="David" w:hAnsi="David" w:cs="David" w:hint="cs"/>
          <w:sz w:val="24"/>
          <w:szCs w:val="24"/>
          <w:rtl/>
        </w:rPr>
        <w:t>, או להוראת קיזוז חדשה,</w:t>
      </w:r>
      <w:r w:rsidRPr="00F1073B">
        <w:rPr>
          <w:rFonts w:ascii="David" w:hAnsi="David" w:cs="David"/>
          <w:sz w:val="24"/>
          <w:szCs w:val="24"/>
          <w:rtl/>
        </w:rPr>
        <w:t xml:space="preserve"> באותו סכום בתוקף לתקופה של לפחות 60 ימים לאחר תום תקופת ההסכם.</w:t>
      </w:r>
    </w:p>
    <w:p w:rsidR="00F1073B" w:rsidRDefault="00F1073B" w:rsidP="00A97119">
      <w:pPr>
        <w:numPr>
          <w:ilvl w:val="1"/>
          <w:numId w:val="11"/>
        </w:numPr>
        <w:spacing w:after="0" w:line="360" w:lineRule="auto"/>
        <w:ind w:left="851" w:hanging="567"/>
        <w:jc w:val="both"/>
        <w:rPr>
          <w:rFonts w:ascii="David" w:hAnsi="David" w:cs="David"/>
          <w:sz w:val="24"/>
          <w:szCs w:val="24"/>
        </w:rPr>
      </w:pPr>
      <w:r w:rsidRPr="00F1073B">
        <w:rPr>
          <w:rFonts w:ascii="David" w:hAnsi="David" w:cs="David"/>
          <w:sz w:val="24"/>
          <w:szCs w:val="24"/>
          <w:rtl/>
        </w:rPr>
        <w:t>סכום הערבות</w:t>
      </w:r>
      <w:r w:rsidR="007E373F">
        <w:rPr>
          <w:rFonts w:ascii="David" w:hAnsi="David" w:cs="David" w:hint="cs"/>
          <w:sz w:val="24"/>
          <w:szCs w:val="24"/>
          <w:rtl/>
        </w:rPr>
        <w:t xml:space="preserve"> או הוראת הקיזוז</w:t>
      </w:r>
      <w:r w:rsidRPr="00F1073B">
        <w:rPr>
          <w:rFonts w:ascii="David" w:hAnsi="David" w:cs="David"/>
          <w:sz w:val="24"/>
          <w:szCs w:val="24"/>
          <w:rtl/>
        </w:rPr>
        <w:t xml:space="preserve"> ישמש כסכום פיצויים מוסכם מראש על כל הפרת התחייבות על ידי נותן השירותים מבלי שיהיה כל צורך בהוכחת נזק.</w:t>
      </w:r>
    </w:p>
    <w:p w:rsidR="002862CF" w:rsidRDefault="002862CF" w:rsidP="002862CF">
      <w:pPr>
        <w:spacing w:after="0" w:line="360" w:lineRule="auto"/>
        <w:ind w:left="851"/>
        <w:jc w:val="both"/>
        <w:rPr>
          <w:rFonts w:ascii="David" w:hAnsi="David" w:cs="David"/>
          <w:sz w:val="24"/>
          <w:szCs w:val="24"/>
          <w:rtl/>
        </w:rPr>
      </w:pPr>
      <w:r w:rsidRPr="00630A60">
        <w:rPr>
          <w:rFonts w:cs="David"/>
          <w:b/>
          <w:bCs/>
          <w:rtl/>
        </w:rPr>
        <w:t>סעיף זה הינו מעיקרי ההתקשרות והפרתו תחשב כהפרה יסודית של ההסכם.</w:t>
      </w:r>
    </w:p>
    <w:p w:rsidR="00F1073B" w:rsidRPr="00F1073B" w:rsidRDefault="00F1073B" w:rsidP="00A97119">
      <w:pPr>
        <w:numPr>
          <w:ilvl w:val="0"/>
          <w:numId w:val="11"/>
        </w:numPr>
        <w:spacing w:after="0" w:line="360" w:lineRule="auto"/>
        <w:jc w:val="both"/>
        <w:rPr>
          <w:rFonts w:ascii="David" w:hAnsi="David" w:cs="David"/>
          <w:b/>
          <w:sz w:val="24"/>
          <w:szCs w:val="24"/>
        </w:rPr>
      </w:pPr>
      <w:r w:rsidRPr="00F1073B">
        <w:rPr>
          <w:rFonts w:ascii="David" w:hAnsi="David" w:cs="David"/>
          <w:b/>
          <w:bCs/>
          <w:sz w:val="24"/>
          <w:szCs w:val="24"/>
          <w:rtl/>
        </w:rPr>
        <w:t>שונות</w:t>
      </w:r>
    </w:p>
    <w:p w:rsidR="00F1073B" w:rsidRPr="00F1073B" w:rsidRDefault="00F1073B" w:rsidP="00386053">
      <w:pPr>
        <w:numPr>
          <w:ilvl w:val="1"/>
          <w:numId w:val="11"/>
        </w:numPr>
        <w:spacing w:after="0" w:line="360" w:lineRule="auto"/>
        <w:ind w:left="793" w:hanging="502"/>
        <w:jc w:val="both"/>
        <w:rPr>
          <w:rFonts w:ascii="David" w:hAnsi="David" w:cs="David"/>
          <w:sz w:val="24"/>
          <w:szCs w:val="24"/>
          <w:rtl/>
        </w:rPr>
      </w:pPr>
      <w:r w:rsidRPr="00F1073B">
        <w:rPr>
          <w:rFonts w:ascii="David" w:hAnsi="David" w:cs="David"/>
          <w:sz w:val="24"/>
          <w:szCs w:val="24"/>
          <w:rtl/>
        </w:rPr>
        <w:t xml:space="preserve">מובהר כי כל שינוי </w:t>
      </w:r>
      <w:r w:rsidR="00386053" w:rsidRPr="00F1073B">
        <w:rPr>
          <w:rFonts w:ascii="David" w:hAnsi="David" w:cs="David"/>
          <w:sz w:val="24"/>
          <w:szCs w:val="24"/>
          <w:rtl/>
        </w:rPr>
        <w:t xml:space="preserve">בתנאי הסכם ההתקשרות </w:t>
      </w:r>
      <w:r w:rsidRPr="00F1073B">
        <w:rPr>
          <w:rFonts w:ascii="David" w:hAnsi="David" w:cs="David"/>
          <w:sz w:val="24"/>
          <w:szCs w:val="24"/>
          <w:rtl/>
        </w:rPr>
        <w:t xml:space="preserve">ייעשה בכתב ובחתימת </w:t>
      </w:r>
      <w:r w:rsidRPr="00F1073B">
        <w:rPr>
          <w:rFonts w:ascii="David" w:hAnsi="David" w:cs="David" w:hint="eastAsia"/>
          <w:sz w:val="24"/>
          <w:szCs w:val="24"/>
          <w:rtl/>
        </w:rPr>
        <w:t>מורש</w:t>
      </w:r>
      <w:r w:rsidRPr="00F1073B">
        <w:rPr>
          <w:rFonts w:ascii="David" w:hAnsi="David" w:cs="David" w:hint="cs"/>
          <w:sz w:val="24"/>
          <w:szCs w:val="24"/>
          <w:rtl/>
        </w:rPr>
        <w:t>י</w:t>
      </w:r>
      <w:r w:rsidRPr="00F1073B">
        <w:rPr>
          <w:rFonts w:ascii="David" w:hAnsi="David" w:cs="David"/>
          <w:sz w:val="24"/>
          <w:szCs w:val="24"/>
          <w:rtl/>
        </w:rPr>
        <w:t xml:space="preserve"> </w:t>
      </w:r>
      <w:r w:rsidRPr="00F1073B">
        <w:rPr>
          <w:rFonts w:ascii="David" w:hAnsi="David" w:cs="David" w:hint="eastAsia"/>
          <w:sz w:val="24"/>
          <w:szCs w:val="24"/>
          <w:rtl/>
        </w:rPr>
        <w:t>החתימה</w:t>
      </w:r>
      <w:r w:rsidRPr="00F1073B">
        <w:rPr>
          <w:rFonts w:ascii="David" w:hAnsi="David" w:cs="David"/>
          <w:sz w:val="24"/>
          <w:szCs w:val="24"/>
          <w:rtl/>
        </w:rPr>
        <w:t xml:space="preserve"> </w:t>
      </w:r>
      <w:r w:rsidRPr="00F1073B">
        <w:rPr>
          <w:rFonts w:ascii="David" w:hAnsi="David" w:cs="David" w:hint="eastAsia"/>
          <w:sz w:val="24"/>
          <w:szCs w:val="24"/>
          <w:rtl/>
        </w:rPr>
        <w:t>של</w:t>
      </w:r>
      <w:r w:rsidRPr="00F1073B">
        <w:rPr>
          <w:rFonts w:ascii="David" w:hAnsi="David" w:cs="David"/>
          <w:sz w:val="24"/>
          <w:szCs w:val="24"/>
          <w:rtl/>
        </w:rPr>
        <w:t xml:space="preserve"> </w:t>
      </w:r>
      <w:r w:rsidRPr="00F1073B">
        <w:rPr>
          <w:rFonts w:ascii="David" w:hAnsi="David" w:cs="David" w:hint="eastAsia"/>
          <w:sz w:val="24"/>
          <w:szCs w:val="24"/>
          <w:rtl/>
        </w:rPr>
        <w:t>הצדדים</w:t>
      </w:r>
      <w:r w:rsidRPr="00F1073B">
        <w:rPr>
          <w:rFonts w:ascii="David" w:hAnsi="David" w:cs="David"/>
          <w:sz w:val="24"/>
          <w:szCs w:val="24"/>
          <w:rtl/>
        </w:rPr>
        <w:t>.</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 xml:space="preserve">שום התנהגות מצד איזה מהצדדים לא תיחשב כוויתור על איזה מזכויותיו על פי דין או כוויתור או כהסכמה מצידו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w:t>
      </w:r>
      <w:r w:rsidRPr="00F1073B">
        <w:rPr>
          <w:rFonts w:ascii="David" w:hAnsi="David" w:cs="David" w:hint="eastAsia"/>
          <w:sz w:val="24"/>
          <w:szCs w:val="24"/>
          <w:rtl/>
        </w:rPr>
        <w:t>ונחתמו</w:t>
      </w:r>
      <w:r w:rsidRPr="00F1073B">
        <w:rPr>
          <w:rFonts w:ascii="David" w:hAnsi="David" w:cs="David"/>
          <w:sz w:val="24"/>
          <w:szCs w:val="24"/>
          <w:rtl/>
        </w:rPr>
        <w:t xml:space="preserve"> על ידי </w:t>
      </w:r>
      <w:r w:rsidRPr="00F1073B">
        <w:rPr>
          <w:rFonts w:ascii="David" w:hAnsi="David" w:cs="David" w:hint="eastAsia"/>
          <w:sz w:val="24"/>
          <w:szCs w:val="24"/>
          <w:rtl/>
        </w:rPr>
        <w:t>מורשי</w:t>
      </w:r>
      <w:r w:rsidRPr="00F1073B">
        <w:rPr>
          <w:rFonts w:ascii="David" w:hAnsi="David" w:cs="David"/>
          <w:sz w:val="24"/>
          <w:szCs w:val="24"/>
          <w:rtl/>
        </w:rPr>
        <w:t xml:space="preserve"> החתימה. אין לראות בוויתור או אי עמידה על זכויות על פי ההסכם על ידי צד להסכם כוויתור על זכויותיו לפי ההסכם במקרה אחר.</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 xml:space="preserve">נותן השירותים מתחייב להשתמש בתוארו כנותן שירותים על פי הסכם זה לצורך פעילותו במסגרת ההסכם בלבד. </w:t>
      </w:r>
    </w:p>
    <w:p w:rsidR="00F1073B" w:rsidRPr="00F1073B" w:rsidRDefault="00F1073B" w:rsidP="00A97119">
      <w:pPr>
        <w:numPr>
          <w:ilvl w:val="1"/>
          <w:numId w:val="11"/>
        </w:numPr>
        <w:spacing w:after="0" w:line="360" w:lineRule="auto"/>
        <w:ind w:left="793" w:hanging="502"/>
        <w:jc w:val="both"/>
        <w:rPr>
          <w:rFonts w:ascii="David" w:hAnsi="David" w:cs="David"/>
          <w:sz w:val="24"/>
          <w:szCs w:val="24"/>
        </w:rPr>
      </w:pPr>
      <w:r w:rsidRPr="00F1073B">
        <w:rPr>
          <w:rFonts w:ascii="David" w:hAnsi="David" w:cs="David"/>
          <w:sz w:val="24"/>
          <w:szCs w:val="24"/>
          <w:rtl/>
        </w:rPr>
        <w:t>סמכות השיפוט הייחודית בכל הנוגע להסכם זה, תהיה לבית המשפט המוסמך בירושלים בלבד.</w:t>
      </w:r>
    </w:p>
    <w:p w:rsidR="00F1073B" w:rsidRPr="00F1073B" w:rsidRDefault="00F1073B" w:rsidP="00A97119">
      <w:pPr>
        <w:numPr>
          <w:ilvl w:val="1"/>
          <w:numId w:val="11"/>
        </w:numPr>
        <w:spacing w:after="0" w:line="360" w:lineRule="auto"/>
        <w:ind w:left="793" w:hanging="502"/>
        <w:jc w:val="both"/>
        <w:rPr>
          <w:rFonts w:ascii="David" w:hAnsi="David" w:cs="David"/>
          <w:sz w:val="24"/>
          <w:szCs w:val="24"/>
          <w:rtl/>
        </w:rPr>
      </w:pPr>
      <w:r w:rsidRPr="00F1073B">
        <w:rPr>
          <w:rFonts w:ascii="David" w:hAnsi="David" w:cs="David"/>
          <w:sz w:val="24"/>
          <w:szCs w:val="24"/>
          <w:rtl/>
        </w:rPr>
        <w:t>כתובות הצדדים לצורך הסכם זה:</w:t>
      </w:r>
    </w:p>
    <w:p w:rsidR="00F1073B" w:rsidRPr="00F1073B" w:rsidRDefault="00F1073B" w:rsidP="00F1073B">
      <w:pPr>
        <w:spacing w:line="360" w:lineRule="auto"/>
        <w:ind w:firstLine="720"/>
        <w:jc w:val="both"/>
        <w:rPr>
          <w:rFonts w:ascii="David" w:hAnsi="David" w:cs="David"/>
          <w:sz w:val="24"/>
          <w:szCs w:val="24"/>
          <w:rtl/>
        </w:rPr>
      </w:pPr>
      <w:r w:rsidRPr="00F1073B">
        <w:rPr>
          <w:rFonts w:ascii="David" w:hAnsi="David" w:cs="David" w:hint="cs"/>
          <w:sz w:val="24"/>
          <w:szCs w:val="24"/>
          <w:rtl/>
        </w:rPr>
        <w:t>ה</w:t>
      </w:r>
      <w:r w:rsidRPr="00F1073B">
        <w:rPr>
          <w:rFonts w:ascii="David" w:hAnsi="David" w:cs="David"/>
          <w:sz w:val="24"/>
          <w:szCs w:val="24"/>
          <w:rtl/>
        </w:rPr>
        <w:t xml:space="preserve">רשות הממשלתית להתחדשות עירונית, בית הדפוס 12, בית השנהב אגף </w:t>
      </w:r>
      <w:r w:rsidRPr="00F1073B">
        <w:rPr>
          <w:rFonts w:ascii="David" w:hAnsi="David" w:cs="David"/>
          <w:sz w:val="24"/>
          <w:szCs w:val="24"/>
        </w:rPr>
        <w:t>C</w:t>
      </w:r>
      <w:r w:rsidRPr="00F1073B">
        <w:rPr>
          <w:rFonts w:ascii="David" w:hAnsi="David" w:cs="David"/>
          <w:sz w:val="24"/>
          <w:szCs w:val="24"/>
          <w:rtl/>
        </w:rPr>
        <w:t>.</w:t>
      </w:r>
    </w:p>
    <w:p w:rsidR="00F1073B" w:rsidRPr="00F1073B" w:rsidRDefault="00F1073B" w:rsidP="00F1073B">
      <w:pPr>
        <w:spacing w:line="360" w:lineRule="auto"/>
        <w:jc w:val="both"/>
        <w:rPr>
          <w:rFonts w:ascii="David" w:hAnsi="David" w:cs="David"/>
          <w:sz w:val="24"/>
          <w:szCs w:val="24"/>
          <w:rtl/>
        </w:rPr>
      </w:pPr>
      <w:r w:rsidRPr="00F1073B">
        <w:rPr>
          <w:rFonts w:ascii="David" w:hAnsi="David" w:cs="David"/>
          <w:sz w:val="24"/>
          <w:szCs w:val="24"/>
          <w:rtl/>
        </w:rPr>
        <w:t xml:space="preserve">  </w:t>
      </w:r>
      <w:r w:rsidRPr="00F1073B">
        <w:rPr>
          <w:rFonts w:ascii="David" w:hAnsi="David" w:cs="David" w:hint="cs"/>
          <w:sz w:val="24"/>
          <w:szCs w:val="24"/>
          <w:rtl/>
        </w:rPr>
        <w:tab/>
      </w:r>
      <w:r w:rsidRPr="00F1073B">
        <w:rPr>
          <w:rFonts w:ascii="David" w:hAnsi="David" w:cs="David"/>
          <w:sz w:val="24"/>
          <w:szCs w:val="24"/>
          <w:rtl/>
        </w:rPr>
        <w:t xml:space="preserve">נותן השירותים : ____________________________________________ </w:t>
      </w:r>
    </w:p>
    <w:p w:rsidR="00F1073B" w:rsidRDefault="00F1073B" w:rsidP="00C96FF1">
      <w:pPr>
        <w:tabs>
          <w:tab w:val="left" w:pos="1080"/>
        </w:tabs>
        <w:spacing w:line="360" w:lineRule="auto"/>
        <w:ind w:left="480"/>
        <w:jc w:val="center"/>
        <w:rPr>
          <w:rFonts w:ascii="David" w:hAnsi="David" w:cs="David"/>
          <w:sz w:val="24"/>
          <w:szCs w:val="24"/>
          <w:rtl/>
        </w:rPr>
      </w:pPr>
      <w:r w:rsidRPr="00F1073B">
        <w:rPr>
          <w:rFonts w:ascii="David" w:hAnsi="David" w:cs="David"/>
          <w:bCs/>
          <w:sz w:val="24"/>
          <w:szCs w:val="24"/>
          <w:rtl/>
        </w:rPr>
        <w:t>ולראיה באו הצדדים על החתום:</w:t>
      </w:r>
    </w:p>
    <w:p w:rsidR="002862CF" w:rsidRDefault="002862CF" w:rsidP="00C96FF1">
      <w:pPr>
        <w:tabs>
          <w:tab w:val="left" w:pos="1080"/>
        </w:tabs>
        <w:spacing w:line="360" w:lineRule="auto"/>
        <w:ind w:left="480"/>
        <w:jc w:val="center"/>
        <w:rPr>
          <w:rFonts w:ascii="David" w:hAnsi="David" w:cs="David"/>
          <w:sz w:val="24"/>
          <w:szCs w:val="24"/>
          <w:rtl/>
        </w:rPr>
      </w:pPr>
    </w:p>
    <w:tbl>
      <w:tblPr>
        <w:bidiVisual/>
        <w:tblW w:w="8532" w:type="dxa"/>
        <w:tblLook w:val="01E0" w:firstRow="1" w:lastRow="1" w:firstColumn="1" w:lastColumn="1" w:noHBand="0" w:noVBand="0"/>
      </w:tblPr>
      <w:tblGrid>
        <w:gridCol w:w="2608"/>
        <w:gridCol w:w="946"/>
        <w:gridCol w:w="2294"/>
        <w:gridCol w:w="236"/>
        <w:gridCol w:w="2448"/>
      </w:tblGrid>
      <w:tr w:rsidR="00F1073B" w:rsidRPr="00F1073B" w:rsidTr="00F1073B">
        <w:tc>
          <w:tcPr>
            <w:tcW w:w="2608" w:type="dxa"/>
            <w:tcBorders>
              <w:top w:val="single" w:sz="4" w:space="0" w:color="auto"/>
            </w:tcBorders>
          </w:tcPr>
          <w:p w:rsidR="00F1073B" w:rsidRPr="00F1073B" w:rsidRDefault="00F1073B" w:rsidP="00206FB2">
            <w:pPr>
              <w:tabs>
                <w:tab w:val="left" w:pos="1080"/>
              </w:tabs>
              <w:spacing w:line="240" w:lineRule="auto"/>
              <w:jc w:val="both"/>
              <w:rPr>
                <w:rFonts w:ascii="David" w:hAnsi="David" w:cs="David"/>
                <w:b/>
                <w:bCs/>
                <w:sz w:val="24"/>
                <w:szCs w:val="24"/>
                <w:rtl/>
              </w:rPr>
            </w:pPr>
            <w:r w:rsidRPr="00F1073B">
              <w:rPr>
                <w:rFonts w:ascii="David" w:hAnsi="David" w:cs="David" w:hint="cs"/>
                <w:b/>
                <w:bCs/>
                <w:sz w:val="24"/>
                <w:szCs w:val="24"/>
                <w:rtl/>
              </w:rPr>
              <w:t>מנהל הרשות הממשלתית</w:t>
            </w:r>
          </w:p>
        </w:tc>
        <w:tc>
          <w:tcPr>
            <w:tcW w:w="946" w:type="dxa"/>
          </w:tcPr>
          <w:p w:rsidR="00F1073B" w:rsidRPr="00F1073B" w:rsidRDefault="00F1073B" w:rsidP="00206FB2">
            <w:pPr>
              <w:tabs>
                <w:tab w:val="left" w:pos="1080"/>
              </w:tabs>
              <w:spacing w:line="240" w:lineRule="auto"/>
              <w:jc w:val="both"/>
              <w:rPr>
                <w:rFonts w:ascii="David" w:hAnsi="David" w:cs="David"/>
                <w:b/>
                <w:bCs/>
                <w:sz w:val="24"/>
                <w:szCs w:val="24"/>
                <w:rtl/>
              </w:rPr>
            </w:pPr>
          </w:p>
        </w:tc>
        <w:tc>
          <w:tcPr>
            <w:tcW w:w="2294" w:type="dxa"/>
            <w:tcBorders>
              <w:top w:val="single" w:sz="4" w:space="0" w:color="auto"/>
            </w:tcBorders>
          </w:tcPr>
          <w:p w:rsidR="00F1073B" w:rsidRPr="00F1073B" w:rsidRDefault="002862CF" w:rsidP="00C96FF1">
            <w:pPr>
              <w:tabs>
                <w:tab w:val="left" w:pos="1080"/>
              </w:tabs>
              <w:spacing w:line="240" w:lineRule="auto"/>
              <w:rPr>
                <w:rFonts w:ascii="David" w:hAnsi="David" w:cs="David"/>
                <w:b/>
                <w:bCs/>
                <w:sz w:val="24"/>
                <w:szCs w:val="24"/>
                <w:rtl/>
              </w:rPr>
            </w:pPr>
            <w:r>
              <w:rPr>
                <w:rFonts w:ascii="David" w:hAnsi="David" w:cs="David" w:hint="cs"/>
                <w:b/>
                <w:bCs/>
                <w:sz w:val="24"/>
                <w:szCs w:val="24"/>
                <w:rtl/>
              </w:rPr>
              <w:t xml:space="preserve"> </w:t>
            </w:r>
            <w:r w:rsidR="00F1073B" w:rsidRPr="00F1073B">
              <w:rPr>
                <w:rFonts w:ascii="David" w:hAnsi="David" w:cs="David"/>
                <w:b/>
                <w:bCs/>
                <w:sz w:val="24"/>
                <w:szCs w:val="24"/>
                <w:rtl/>
              </w:rPr>
              <w:t>חשב</w:t>
            </w:r>
            <w:r w:rsidR="00F1073B" w:rsidRPr="00F1073B">
              <w:rPr>
                <w:rFonts w:ascii="David" w:hAnsi="David" w:cs="David" w:hint="cs"/>
                <w:b/>
                <w:bCs/>
                <w:sz w:val="24"/>
                <w:szCs w:val="24"/>
                <w:rtl/>
              </w:rPr>
              <w:t xml:space="preserve"> הרשות </w:t>
            </w:r>
            <w:r>
              <w:rPr>
                <w:rFonts w:ascii="David" w:hAnsi="David" w:cs="David" w:hint="cs"/>
                <w:b/>
                <w:bCs/>
                <w:sz w:val="24"/>
                <w:szCs w:val="24"/>
                <w:rtl/>
              </w:rPr>
              <w:t xml:space="preserve">   </w:t>
            </w:r>
            <w:r w:rsidR="00F1073B" w:rsidRPr="00F1073B">
              <w:rPr>
                <w:rFonts w:ascii="David" w:hAnsi="David" w:cs="David" w:hint="cs"/>
                <w:b/>
                <w:bCs/>
                <w:sz w:val="24"/>
                <w:szCs w:val="24"/>
                <w:rtl/>
              </w:rPr>
              <w:t>הממשלתית</w:t>
            </w:r>
          </w:p>
        </w:tc>
        <w:tc>
          <w:tcPr>
            <w:tcW w:w="236" w:type="dxa"/>
          </w:tcPr>
          <w:p w:rsidR="00F1073B" w:rsidRPr="00F1073B" w:rsidRDefault="00F1073B" w:rsidP="00206FB2">
            <w:pPr>
              <w:tabs>
                <w:tab w:val="left" w:pos="1080"/>
              </w:tabs>
              <w:spacing w:line="240" w:lineRule="auto"/>
              <w:jc w:val="both"/>
              <w:rPr>
                <w:rFonts w:ascii="David" w:hAnsi="David" w:cs="David"/>
                <w:b/>
                <w:bCs/>
                <w:sz w:val="24"/>
                <w:szCs w:val="24"/>
                <w:rtl/>
              </w:rPr>
            </w:pPr>
          </w:p>
        </w:tc>
        <w:tc>
          <w:tcPr>
            <w:tcW w:w="2448" w:type="dxa"/>
            <w:tcBorders>
              <w:top w:val="single" w:sz="4" w:space="0" w:color="auto"/>
            </w:tcBorders>
          </w:tcPr>
          <w:p w:rsidR="00F1073B" w:rsidRPr="00F1073B" w:rsidRDefault="00F1073B" w:rsidP="00206FB2">
            <w:pPr>
              <w:tabs>
                <w:tab w:val="left" w:pos="1080"/>
              </w:tabs>
              <w:spacing w:line="240" w:lineRule="auto"/>
              <w:jc w:val="both"/>
              <w:rPr>
                <w:rFonts w:ascii="David" w:hAnsi="David" w:cs="David"/>
                <w:b/>
                <w:bCs/>
                <w:sz w:val="24"/>
                <w:szCs w:val="24"/>
                <w:rtl/>
              </w:rPr>
            </w:pPr>
            <w:r w:rsidRPr="00F1073B">
              <w:rPr>
                <w:rFonts w:ascii="David" w:hAnsi="David" w:cs="David"/>
                <w:b/>
                <w:bCs/>
                <w:sz w:val="24"/>
                <w:szCs w:val="24"/>
                <w:rtl/>
              </w:rPr>
              <w:t xml:space="preserve">          נותן השירותים</w:t>
            </w:r>
          </w:p>
        </w:tc>
      </w:tr>
    </w:tbl>
    <w:p w:rsidR="00C96FF1" w:rsidRDefault="00C96FF1" w:rsidP="00206FB2">
      <w:pPr>
        <w:autoSpaceDE w:val="0"/>
        <w:autoSpaceDN w:val="0"/>
        <w:spacing w:after="0" w:line="240" w:lineRule="auto"/>
        <w:jc w:val="both"/>
        <w:rPr>
          <w:rFonts w:ascii="David" w:eastAsia="Times New Roman" w:hAnsi="David" w:cs="David"/>
          <w:b/>
          <w:bCs/>
          <w:kern w:val="28"/>
          <w:sz w:val="24"/>
          <w:szCs w:val="24"/>
          <w:u w:val="single"/>
          <w:rtl/>
        </w:rPr>
      </w:pPr>
    </w:p>
    <w:p w:rsidR="00C96FF1" w:rsidRDefault="00C96FF1" w:rsidP="00206FB2">
      <w:pPr>
        <w:autoSpaceDE w:val="0"/>
        <w:autoSpaceDN w:val="0"/>
        <w:spacing w:after="0" w:line="240" w:lineRule="auto"/>
        <w:jc w:val="both"/>
        <w:rPr>
          <w:rFonts w:ascii="David" w:eastAsia="Times New Roman" w:hAnsi="David" w:cs="David"/>
          <w:b/>
          <w:bCs/>
          <w:kern w:val="28"/>
          <w:sz w:val="24"/>
          <w:szCs w:val="24"/>
          <w:u w:val="single"/>
          <w:rtl/>
        </w:rPr>
      </w:pPr>
    </w:p>
    <w:p w:rsidR="00F1073B" w:rsidRPr="00F1073B" w:rsidRDefault="00F1073B" w:rsidP="00206FB2">
      <w:pPr>
        <w:autoSpaceDE w:val="0"/>
        <w:autoSpaceDN w:val="0"/>
        <w:spacing w:after="0" w:line="240" w:lineRule="auto"/>
        <w:jc w:val="both"/>
        <w:rPr>
          <w:rFonts w:ascii="David" w:eastAsia="Times New Roman" w:hAnsi="David" w:cs="David"/>
          <w:b/>
          <w:bCs/>
          <w:kern w:val="28"/>
          <w:sz w:val="24"/>
          <w:szCs w:val="24"/>
          <w:u w:val="single"/>
          <w:rtl/>
        </w:rPr>
      </w:pPr>
      <w:r w:rsidRPr="00F1073B">
        <w:rPr>
          <w:rFonts w:ascii="David" w:eastAsia="Times New Roman" w:hAnsi="David" w:cs="David"/>
          <w:b/>
          <w:bCs/>
          <w:kern w:val="28"/>
          <w:sz w:val="24"/>
          <w:szCs w:val="24"/>
          <w:u w:val="single"/>
          <w:rtl/>
        </w:rPr>
        <w:t>אישור</w:t>
      </w:r>
    </w:p>
    <w:p w:rsidR="00F1073B" w:rsidRPr="00F1073B" w:rsidRDefault="00F1073B" w:rsidP="00206FB2">
      <w:pPr>
        <w:autoSpaceDE w:val="0"/>
        <w:autoSpaceDN w:val="0"/>
        <w:spacing w:after="0" w:line="240" w:lineRule="auto"/>
        <w:jc w:val="both"/>
        <w:rPr>
          <w:rFonts w:ascii="David" w:eastAsia="Times New Roman" w:hAnsi="David" w:cs="David"/>
          <w:b/>
          <w:bCs/>
          <w:kern w:val="28"/>
          <w:sz w:val="24"/>
          <w:szCs w:val="24"/>
          <w:u w:val="single"/>
          <w:rtl/>
        </w:rPr>
      </w:pPr>
    </w:p>
    <w:p w:rsidR="00F1073B" w:rsidRPr="00F1073B" w:rsidRDefault="00F1073B" w:rsidP="00206FB2">
      <w:pPr>
        <w:autoSpaceDE w:val="0"/>
        <w:autoSpaceDN w:val="0"/>
        <w:spacing w:after="0" w:line="240" w:lineRule="auto"/>
        <w:jc w:val="both"/>
        <w:rPr>
          <w:rFonts w:ascii="David" w:eastAsia="Times New Roman" w:hAnsi="David" w:cs="David"/>
          <w:b/>
          <w:bCs/>
          <w:kern w:val="28"/>
          <w:sz w:val="24"/>
          <w:szCs w:val="24"/>
          <w:rtl/>
        </w:rPr>
      </w:pPr>
      <w:r w:rsidRPr="00F1073B">
        <w:rPr>
          <w:rFonts w:ascii="David" w:eastAsia="Times New Roman" w:hAnsi="David" w:cs="David"/>
          <w:kern w:val="28"/>
          <w:sz w:val="24"/>
          <w:szCs w:val="24"/>
          <w:rtl/>
        </w:rPr>
        <w:t xml:space="preserve">אני הח"מ </w:t>
      </w:r>
      <w:r w:rsidRPr="00F1073B">
        <w:rPr>
          <w:rFonts w:ascii="David" w:eastAsia="Times New Roman" w:hAnsi="David" w:cs="David"/>
          <w:b/>
          <w:bCs/>
          <w:kern w:val="28"/>
          <w:sz w:val="24"/>
          <w:szCs w:val="24"/>
          <w:rtl/>
        </w:rPr>
        <w:t xml:space="preserve">____________________ </w:t>
      </w:r>
      <w:r w:rsidRPr="00F1073B">
        <w:rPr>
          <w:rFonts w:ascii="David" w:eastAsia="Times New Roman" w:hAnsi="David" w:cs="David"/>
          <w:kern w:val="28"/>
          <w:sz w:val="24"/>
          <w:szCs w:val="24"/>
          <w:rtl/>
        </w:rPr>
        <w:t xml:space="preserve">עו"ד ת"ז </w:t>
      </w:r>
      <w:r w:rsidRPr="00F1073B">
        <w:rPr>
          <w:rFonts w:ascii="David" w:eastAsia="Times New Roman" w:hAnsi="David" w:cs="David"/>
          <w:b/>
          <w:bCs/>
          <w:kern w:val="28"/>
          <w:sz w:val="24"/>
          <w:szCs w:val="24"/>
          <w:rtl/>
        </w:rPr>
        <w:t>____________________</w:t>
      </w:r>
    </w:p>
    <w:p w:rsidR="00F1073B" w:rsidRPr="00F1073B" w:rsidRDefault="00F1073B" w:rsidP="00206FB2">
      <w:pPr>
        <w:autoSpaceDE w:val="0"/>
        <w:autoSpaceDN w:val="0"/>
        <w:spacing w:after="0" w:line="240" w:lineRule="auto"/>
        <w:jc w:val="both"/>
        <w:rPr>
          <w:rFonts w:ascii="David" w:eastAsia="Times New Roman" w:hAnsi="David" w:cs="David"/>
          <w:kern w:val="28"/>
          <w:sz w:val="24"/>
          <w:szCs w:val="24"/>
          <w:rtl/>
        </w:rPr>
      </w:pPr>
    </w:p>
    <w:p w:rsidR="00F1073B" w:rsidRPr="00F1073B" w:rsidRDefault="00F1073B" w:rsidP="00206FB2">
      <w:pPr>
        <w:autoSpaceDE w:val="0"/>
        <w:autoSpaceDN w:val="0"/>
        <w:spacing w:after="0" w:line="240" w:lineRule="auto"/>
        <w:jc w:val="both"/>
        <w:rPr>
          <w:rFonts w:ascii="David" w:eastAsia="Times New Roman" w:hAnsi="David" w:cs="David"/>
          <w:kern w:val="28"/>
          <w:sz w:val="24"/>
          <w:szCs w:val="24"/>
          <w:rtl/>
        </w:rPr>
      </w:pPr>
      <w:r w:rsidRPr="00F1073B">
        <w:rPr>
          <w:rFonts w:ascii="David" w:eastAsia="Times New Roman" w:hAnsi="David" w:cs="David"/>
          <w:kern w:val="28"/>
          <w:sz w:val="24"/>
          <w:szCs w:val="24"/>
          <w:rtl/>
        </w:rPr>
        <w:t>מאשר בזאת כי המוסמכים לחתום בשם ___________________________ הינם:</w:t>
      </w:r>
    </w:p>
    <w:p w:rsidR="00F1073B" w:rsidRPr="00F1073B" w:rsidRDefault="00F1073B" w:rsidP="00206FB2">
      <w:pPr>
        <w:autoSpaceDE w:val="0"/>
        <w:autoSpaceDN w:val="0"/>
        <w:spacing w:after="0" w:line="240" w:lineRule="auto"/>
        <w:jc w:val="both"/>
        <w:rPr>
          <w:rFonts w:ascii="David" w:eastAsia="Times New Roman" w:hAnsi="David" w:cs="David"/>
          <w:kern w:val="28"/>
          <w:sz w:val="24"/>
          <w:szCs w:val="24"/>
          <w:rtl/>
        </w:rPr>
      </w:pPr>
    </w:p>
    <w:p w:rsidR="00F1073B" w:rsidRPr="00F1073B" w:rsidRDefault="00F1073B" w:rsidP="00A97119">
      <w:pPr>
        <w:numPr>
          <w:ilvl w:val="0"/>
          <w:numId w:val="6"/>
        </w:numPr>
        <w:spacing w:after="0" w:line="240" w:lineRule="auto"/>
        <w:jc w:val="both"/>
        <w:rPr>
          <w:rFonts w:ascii="David" w:eastAsia="Times New Roman" w:hAnsi="David" w:cs="David"/>
          <w:kern w:val="28"/>
          <w:sz w:val="24"/>
          <w:szCs w:val="24"/>
          <w:rtl/>
        </w:rPr>
      </w:pPr>
      <w:r w:rsidRPr="00F1073B">
        <w:rPr>
          <w:rFonts w:ascii="David" w:eastAsia="Times New Roman" w:hAnsi="David" w:cs="David"/>
          <w:b/>
          <w:bCs/>
          <w:kern w:val="28"/>
          <w:sz w:val="24"/>
          <w:szCs w:val="24"/>
          <w:rtl/>
        </w:rPr>
        <w:t xml:space="preserve">_________________________ </w:t>
      </w:r>
      <w:r w:rsidRPr="00F1073B">
        <w:rPr>
          <w:rFonts w:ascii="David" w:eastAsia="Times New Roman" w:hAnsi="David" w:cs="David"/>
          <w:kern w:val="28"/>
          <w:sz w:val="24"/>
          <w:szCs w:val="24"/>
          <w:rtl/>
        </w:rPr>
        <w:t>ת"ז _________________________</w:t>
      </w:r>
    </w:p>
    <w:p w:rsidR="00F1073B" w:rsidRPr="00F1073B" w:rsidRDefault="00F1073B" w:rsidP="00206FB2">
      <w:pPr>
        <w:autoSpaceDE w:val="0"/>
        <w:autoSpaceDN w:val="0"/>
        <w:spacing w:after="0" w:line="240" w:lineRule="auto"/>
        <w:jc w:val="both"/>
        <w:rPr>
          <w:rFonts w:ascii="David" w:eastAsia="Times New Roman" w:hAnsi="David" w:cs="David"/>
          <w:kern w:val="28"/>
          <w:sz w:val="24"/>
          <w:szCs w:val="24"/>
          <w:rtl/>
        </w:rPr>
      </w:pPr>
    </w:p>
    <w:p w:rsidR="00F1073B" w:rsidRPr="00F1073B" w:rsidRDefault="00F1073B" w:rsidP="00A97119">
      <w:pPr>
        <w:numPr>
          <w:ilvl w:val="0"/>
          <w:numId w:val="6"/>
        </w:numPr>
        <w:spacing w:after="0" w:line="240" w:lineRule="auto"/>
        <w:jc w:val="both"/>
        <w:rPr>
          <w:rFonts w:ascii="David" w:eastAsia="Times New Roman" w:hAnsi="David" w:cs="David"/>
          <w:kern w:val="28"/>
          <w:sz w:val="24"/>
          <w:szCs w:val="24"/>
          <w:rtl/>
        </w:rPr>
      </w:pPr>
      <w:r w:rsidRPr="00F1073B">
        <w:rPr>
          <w:rFonts w:ascii="David" w:eastAsia="Times New Roman" w:hAnsi="David" w:cs="David"/>
          <w:kern w:val="28"/>
          <w:sz w:val="24"/>
          <w:szCs w:val="24"/>
          <w:rtl/>
        </w:rPr>
        <w:t>_________________________ ת</w:t>
      </w:r>
      <w:r w:rsidRPr="00F1073B">
        <w:rPr>
          <w:rFonts w:ascii="David" w:eastAsia="Times New Roman" w:hAnsi="David" w:cs="David"/>
          <w:b/>
          <w:bCs/>
          <w:kern w:val="28"/>
          <w:sz w:val="24"/>
          <w:szCs w:val="24"/>
          <w:rtl/>
        </w:rPr>
        <w:t>"</w:t>
      </w:r>
      <w:r w:rsidRPr="00F1073B">
        <w:rPr>
          <w:rFonts w:ascii="David" w:eastAsia="Times New Roman" w:hAnsi="David" w:cs="David"/>
          <w:kern w:val="28"/>
          <w:sz w:val="24"/>
          <w:szCs w:val="24"/>
          <w:rtl/>
        </w:rPr>
        <w:t>ז</w:t>
      </w:r>
      <w:r w:rsidRPr="00F1073B">
        <w:rPr>
          <w:rFonts w:ascii="David" w:eastAsia="Times New Roman" w:hAnsi="David" w:cs="David"/>
          <w:b/>
          <w:bCs/>
          <w:kern w:val="28"/>
          <w:sz w:val="24"/>
          <w:szCs w:val="24"/>
          <w:rtl/>
        </w:rPr>
        <w:t xml:space="preserve"> _________________________</w:t>
      </w:r>
    </w:p>
    <w:p w:rsidR="00F1073B" w:rsidRPr="00F1073B" w:rsidRDefault="00F1073B" w:rsidP="00206FB2">
      <w:pPr>
        <w:autoSpaceDE w:val="0"/>
        <w:autoSpaceDN w:val="0"/>
        <w:spacing w:after="0" w:line="240" w:lineRule="auto"/>
        <w:jc w:val="both"/>
        <w:rPr>
          <w:rFonts w:ascii="David" w:eastAsia="Times New Roman" w:hAnsi="David" w:cs="David"/>
          <w:kern w:val="28"/>
          <w:sz w:val="24"/>
          <w:szCs w:val="24"/>
        </w:rPr>
      </w:pPr>
    </w:p>
    <w:p w:rsidR="00F1073B" w:rsidRPr="00F1073B" w:rsidRDefault="00F1073B" w:rsidP="00206FB2">
      <w:pPr>
        <w:autoSpaceDE w:val="0"/>
        <w:autoSpaceDN w:val="0"/>
        <w:spacing w:after="0" w:line="240" w:lineRule="auto"/>
        <w:jc w:val="both"/>
        <w:rPr>
          <w:rFonts w:ascii="David" w:eastAsia="Times New Roman" w:hAnsi="David" w:cs="David"/>
          <w:kern w:val="28"/>
          <w:sz w:val="24"/>
          <w:szCs w:val="24"/>
          <w:rtl/>
        </w:rPr>
      </w:pPr>
      <w:r w:rsidRPr="00F1073B">
        <w:rPr>
          <w:rFonts w:ascii="David" w:eastAsia="Times New Roman" w:hAnsi="David" w:cs="David" w:hint="eastAsia"/>
          <w:kern w:val="28"/>
          <w:sz w:val="24"/>
          <w:szCs w:val="24"/>
          <w:rtl/>
        </w:rPr>
        <w:t>וכי</w:t>
      </w:r>
      <w:r w:rsidRPr="00F1073B">
        <w:rPr>
          <w:rFonts w:ascii="David" w:eastAsia="Times New Roman" w:hAnsi="David" w:cs="David"/>
          <w:kern w:val="28"/>
          <w:sz w:val="24"/>
          <w:szCs w:val="24"/>
          <w:rtl/>
        </w:rPr>
        <w:t xml:space="preserve"> חתמו בפני, בצירוף חותמת התאגיד.</w:t>
      </w:r>
    </w:p>
    <w:p w:rsidR="00F1073B" w:rsidRPr="00F1073B" w:rsidRDefault="00F1073B" w:rsidP="00206FB2">
      <w:pPr>
        <w:autoSpaceDE w:val="0"/>
        <w:autoSpaceDN w:val="0"/>
        <w:spacing w:after="0" w:line="240" w:lineRule="auto"/>
        <w:jc w:val="both"/>
        <w:rPr>
          <w:rFonts w:ascii="David" w:eastAsia="Times New Roman" w:hAnsi="David" w:cs="David"/>
          <w:kern w:val="28"/>
          <w:sz w:val="24"/>
          <w:szCs w:val="24"/>
          <w:rtl/>
        </w:rPr>
      </w:pPr>
    </w:p>
    <w:p w:rsidR="00F1073B" w:rsidRPr="00F1073B" w:rsidRDefault="00F1073B" w:rsidP="00206FB2">
      <w:pPr>
        <w:autoSpaceDE w:val="0"/>
        <w:autoSpaceDN w:val="0"/>
        <w:spacing w:after="0" w:line="240" w:lineRule="auto"/>
        <w:jc w:val="both"/>
        <w:rPr>
          <w:rFonts w:ascii="David" w:eastAsia="Times New Roman" w:hAnsi="David" w:cs="David"/>
          <w:b/>
          <w:bCs/>
          <w:kern w:val="28"/>
          <w:sz w:val="24"/>
          <w:szCs w:val="24"/>
          <w:rtl/>
        </w:rPr>
      </w:pPr>
      <w:r w:rsidRPr="00F1073B">
        <w:rPr>
          <w:rFonts w:ascii="David" w:eastAsia="Times New Roman" w:hAnsi="David" w:cs="David"/>
          <w:b/>
          <w:bCs/>
          <w:kern w:val="28"/>
          <w:sz w:val="24"/>
          <w:szCs w:val="24"/>
          <w:rtl/>
        </w:rPr>
        <w:t>____________________                                     ____________________</w:t>
      </w:r>
    </w:p>
    <w:p w:rsidR="00F1073B" w:rsidRPr="00F1073B" w:rsidRDefault="00F1073B" w:rsidP="00206FB2">
      <w:pPr>
        <w:autoSpaceDE w:val="0"/>
        <w:autoSpaceDN w:val="0"/>
        <w:spacing w:after="0" w:line="240" w:lineRule="auto"/>
        <w:jc w:val="both"/>
        <w:rPr>
          <w:rFonts w:ascii="David" w:eastAsia="Times New Roman" w:hAnsi="David" w:cs="David"/>
          <w:kern w:val="28"/>
          <w:sz w:val="24"/>
          <w:szCs w:val="24"/>
          <w:rtl/>
        </w:rPr>
      </w:pPr>
      <w:r w:rsidRPr="00F1073B">
        <w:rPr>
          <w:rFonts w:ascii="David" w:eastAsia="Times New Roman" w:hAnsi="David" w:cs="David"/>
          <w:b/>
          <w:bCs/>
          <w:kern w:val="28"/>
          <w:sz w:val="24"/>
          <w:szCs w:val="24"/>
          <w:rtl/>
        </w:rPr>
        <w:t xml:space="preserve">             </w:t>
      </w:r>
      <w:r w:rsidRPr="00F1073B">
        <w:rPr>
          <w:rFonts w:ascii="David" w:eastAsia="Times New Roman" w:hAnsi="David" w:cs="David"/>
          <w:kern w:val="28"/>
          <w:sz w:val="24"/>
          <w:szCs w:val="24"/>
          <w:rtl/>
        </w:rPr>
        <w:t xml:space="preserve">  שם עו"ד</w:t>
      </w:r>
      <w:r w:rsidRPr="00F1073B">
        <w:rPr>
          <w:rFonts w:ascii="David" w:eastAsia="Times New Roman" w:hAnsi="David" w:cs="David"/>
          <w:kern w:val="28"/>
          <w:sz w:val="24"/>
          <w:szCs w:val="24"/>
          <w:rtl/>
        </w:rPr>
        <w:tab/>
      </w:r>
      <w:r w:rsidRPr="00F1073B">
        <w:rPr>
          <w:rFonts w:ascii="David" w:eastAsia="Times New Roman" w:hAnsi="David" w:cs="David"/>
          <w:kern w:val="28"/>
          <w:sz w:val="24"/>
          <w:szCs w:val="24"/>
          <w:rtl/>
        </w:rPr>
        <w:tab/>
      </w:r>
      <w:r w:rsidRPr="00F1073B">
        <w:rPr>
          <w:rFonts w:ascii="David" w:eastAsia="Times New Roman" w:hAnsi="David" w:cs="David"/>
          <w:kern w:val="28"/>
          <w:sz w:val="24"/>
          <w:szCs w:val="24"/>
          <w:rtl/>
        </w:rPr>
        <w:tab/>
      </w:r>
      <w:r w:rsidRPr="00F1073B">
        <w:rPr>
          <w:rFonts w:ascii="David" w:eastAsia="Times New Roman" w:hAnsi="David" w:cs="David"/>
          <w:kern w:val="28"/>
          <w:sz w:val="24"/>
          <w:szCs w:val="24"/>
          <w:rtl/>
        </w:rPr>
        <w:tab/>
      </w:r>
      <w:r w:rsidRPr="00F1073B">
        <w:rPr>
          <w:rFonts w:ascii="David" w:eastAsia="Times New Roman" w:hAnsi="David" w:cs="David"/>
          <w:kern w:val="28"/>
          <w:sz w:val="24"/>
          <w:szCs w:val="24"/>
          <w:rtl/>
        </w:rPr>
        <w:tab/>
        <w:t xml:space="preserve">          חתימה</w:t>
      </w:r>
      <w:r w:rsidRPr="00F1073B">
        <w:rPr>
          <w:rFonts w:ascii="David" w:eastAsia="Times New Roman" w:hAnsi="David" w:cs="David"/>
          <w:kern w:val="28"/>
          <w:sz w:val="24"/>
          <w:szCs w:val="24"/>
          <w:rtl/>
        </w:rPr>
        <w:tab/>
      </w:r>
    </w:p>
    <w:p w:rsidR="00F1073B" w:rsidRPr="00F1073B" w:rsidRDefault="00F1073B" w:rsidP="00206FB2">
      <w:pPr>
        <w:bidi w:val="0"/>
        <w:spacing w:line="240" w:lineRule="auto"/>
        <w:rPr>
          <w:rFonts w:eastAsia="Times New Roman" w:cs="David"/>
          <w:b/>
          <w:bCs/>
          <w:sz w:val="28"/>
          <w:szCs w:val="28"/>
        </w:rPr>
      </w:pPr>
      <w:r w:rsidRPr="00F1073B">
        <w:rPr>
          <w:rFonts w:ascii="David" w:eastAsia="Times New Roman" w:hAnsi="David" w:cs="David"/>
          <w:rtl/>
        </w:rPr>
        <w:br w:type="page"/>
      </w:r>
    </w:p>
    <w:p w:rsidR="00F1073B" w:rsidRPr="00B61745" w:rsidRDefault="00F1073B" w:rsidP="004E33C5">
      <w:pPr>
        <w:pStyle w:val="30"/>
        <w:rPr>
          <w:rtl/>
        </w:rPr>
      </w:pPr>
      <w:bookmarkStart w:id="206" w:name="_Toc16767315"/>
      <w:r w:rsidRPr="00B61745">
        <w:rPr>
          <w:rtl/>
        </w:rPr>
        <w:lastRenderedPageBreak/>
        <w:t>נספח א -  השירותים הנדרשים</w:t>
      </w:r>
      <w:bookmarkEnd w:id="206"/>
      <w:r w:rsidR="008C4FAA" w:rsidRPr="00B61745">
        <w:rPr>
          <w:rFonts w:hint="cs"/>
          <w:rtl/>
        </w:rPr>
        <w:t xml:space="preserve"> </w:t>
      </w:r>
    </w:p>
    <w:p w:rsidR="003945ED" w:rsidRPr="003945ED" w:rsidRDefault="003945ED" w:rsidP="003945ED">
      <w:pPr>
        <w:pStyle w:val="a5"/>
        <w:spacing w:after="240" w:line="360" w:lineRule="auto"/>
        <w:ind w:left="426"/>
        <w:jc w:val="both"/>
        <w:rPr>
          <w:b/>
          <w:bCs/>
          <w:sz w:val="24"/>
          <w:szCs w:val="24"/>
          <w:lang w:eastAsia="he-IL"/>
        </w:rPr>
      </w:pPr>
      <w:bookmarkStart w:id="207" w:name="_Toc256000051"/>
      <w:bookmarkStart w:id="208" w:name="_Toc256000022"/>
      <w:bookmarkStart w:id="209" w:name="_Toc501466179"/>
      <w:bookmarkStart w:id="210" w:name="_Toc504992937"/>
      <w:bookmarkEnd w:id="175"/>
      <w:bookmarkEnd w:id="176"/>
      <w:bookmarkEnd w:id="177"/>
    </w:p>
    <w:p w:rsidR="004E33C5" w:rsidRPr="004E33C5" w:rsidRDefault="004E33C5" w:rsidP="004E33C5">
      <w:pPr>
        <w:pStyle w:val="a5"/>
        <w:numPr>
          <w:ilvl w:val="1"/>
          <w:numId w:val="1"/>
        </w:numPr>
        <w:spacing w:after="240" w:line="360" w:lineRule="auto"/>
        <w:ind w:left="426" w:hanging="426"/>
        <w:jc w:val="both"/>
        <w:rPr>
          <w:b/>
          <w:bCs/>
          <w:sz w:val="24"/>
          <w:szCs w:val="24"/>
          <w:lang w:eastAsia="he-IL"/>
        </w:rPr>
      </w:pPr>
      <w:r w:rsidRPr="004E33C5">
        <w:rPr>
          <w:rFonts w:ascii="David" w:hAnsi="David" w:cs="David"/>
          <w:b/>
          <w:bCs/>
          <w:sz w:val="24"/>
          <w:szCs w:val="24"/>
          <w:rtl/>
        </w:rPr>
        <w:t>נושאי</w:t>
      </w:r>
      <w:r w:rsidRPr="004E33C5">
        <w:rPr>
          <w:rFonts w:ascii="David" w:hAnsi="David" w:cs="David"/>
          <w:b/>
          <w:bCs/>
          <w:sz w:val="24"/>
          <w:szCs w:val="24"/>
          <w:rtl/>
          <w:lang w:eastAsia="he-IL"/>
        </w:rPr>
        <w:t xml:space="preserve"> המחקר: </w:t>
      </w:r>
    </w:p>
    <w:p w:rsidR="004E33C5" w:rsidRPr="004E33C5" w:rsidRDefault="004E33C5" w:rsidP="00FD679E">
      <w:pPr>
        <w:pStyle w:val="a5"/>
        <w:numPr>
          <w:ilvl w:val="1"/>
          <w:numId w:val="40"/>
        </w:numPr>
        <w:spacing w:after="240" w:line="360" w:lineRule="auto"/>
        <w:ind w:left="851" w:hanging="425"/>
        <w:jc w:val="both"/>
        <w:rPr>
          <w:b/>
          <w:bCs/>
          <w:sz w:val="24"/>
          <w:szCs w:val="24"/>
          <w:rtl/>
          <w:lang w:eastAsia="he-IL"/>
        </w:rPr>
      </w:pPr>
      <w:r w:rsidRPr="004E33C5">
        <w:rPr>
          <w:rFonts w:ascii="David" w:hAnsi="David" w:cs="David"/>
          <w:sz w:val="24"/>
          <w:szCs w:val="24"/>
          <w:rtl/>
          <w:lang w:eastAsia="he-IL"/>
        </w:rPr>
        <w:t>המחקר ימפה וינתח את מכלול ההשפעות של מיזמי התחדשות עירונית על המרחב העירוני, על תפקודו ועל התושבים שבו ובסביבתו</w:t>
      </w:r>
      <w:r w:rsidRPr="004E33C5">
        <w:rPr>
          <w:rFonts w:ascii="David" w:hAnsi="David" w:cs="David" w:hint="cs"/>
          <w:sz w:val="24"/>
          <w:szCs w:val="24"/>
          <w:rtl/>
          <w:lang w:eastAsia="he-IL"/>
        </w:rPr>
        <w:t xml:space="preserve">, ובכלל זה יבחן: </w:t>
      </w:r>
      <w:r w:rsidRPr="004E33C5">
        <w:rPr>
          <w:rFonts w:ascii="David" w:hAnsi="David" w:cs="David"/>
          <w:sz w:val="24"/>
          <w:szCs w:val="24"/>
          <w:rtl/>
          <w:lang w:eastAsia="he-IL"/>
        </w:rPr>
        <w:t xml:space="preserve"> </w:t>
      </w:r>
    </w:p>
    <w:p w:rsidR="004E33C5" w:rsidRPr="004E33C5" w:rsidRDefault="004E33C5" w:rsidP="00FD679E">
      <w:pPr>
        <w:pStyle w:val="a5"/>
        <w:numPr>
          <w:ilvl w:val="2"/>
          <w:numId w:val="40"/>
        </w:numPr>
        <w:spacing w:after="240" w:line="360" w:lineRule="auto"/>
        <w:ind w:left="1418" w:hanging="567"/>
        <w:jc w:val="both"/>
        <w:rPr>
          <w:rFonts w:ascii="David" w:hAnsi="David" w:cs="David"/>
          <w:sz w:val="24"/>
          <w:szCs w:val="24"/>
          <w:rtl/>
          <w:lang w:eastAsia="he-IL"/>
        </w:rPr>
      </w:pPr>
      <w:r w:rsidRPr="004E33C5">
        <w:rPr>
          <w:rFonts w:ascii="David" w:hAnsi="David" w:cs="David" w:hint="cs"/>
          <w:b/>
          <w:bCs/>
          <w:sz w:val="24"/>
          <w:szCs w:val="24"/>
          <w:rtl/>
          <w:lang w:eastAsia="he-IL"/>
        </w:rPr>
        <w:t xml:space="preserve">מאפייני האוכלוסייה במתחמי התחדשות עירונית לאחר אכלוסם מחדש - </w:t>
      </w:r>
      <w:r w:rsidRPr="004E33C5">
        <w:rPr>
          <w:rFonts w:ascii="David" w:hAnsi="David" w:cs="David"/>
          <w:sz w:val="24"/>
          <w:szCs w:val="24"/>
          <w:rtl/>
          <w:lang w:eastAsia="he-IL"/>
        </w:rPr>
        <w:t>מבחינה כלכלית, חברתית, גיל, הרכב התא המשפחתי, סוג החזקה בדירה וכיוצא בזה.</w:t>
      </w:r>
      <w:r w:rsidRPr="004E33C5">
        <w:rPr>
          <w:rFonts w:ascii="David" w:hAnsi="David" w:cs="David" w:hint="cs"/>
          <w:sz w:val="24"/>
          <w:szCs w:val="24"/>
          <w:rtl/>
          <w:lang w:eastAsia="he-IL"/>
        </w:rPr>
        <w:t xml:space="preserve"> </w:t>
      </w:r>
    </w:p>
    <w:p w:rsidR="004E33C5" w:rsidRDefault="004E33C5" w:rsidP="00FD679E">
      <w:pPr>
        <w:pStyle w:val="a5"/>
        <w:numPr>
          <w:ilvl w:val="2"/>
          <w:numId w:val="40"/>
        </w:numPr>
        <w:spacing w:after="240" w:line="360" w:lineRule="auto"/>
        <w:ind w:left="1418" w:hanging="567"/>
        <w:jc w:val="both"/>
        <w:rPr>
          <w:rFonts w:ascii="David" w:hAnsi="David" w:cs="David"/>
          <w:sz w:val="24"/>
          <w:szCs w:val="24"/>
          <w:lang w:eastAsia="he-IL"/>
        </w:rPr>
      </w:pPr>
      <w:r w:rsidRPr="00890C21">
        <w:rPr>
          <w:rFonts w:ascii="David" w:hAnsi="David" w:cs="David" w:hint="cs"/>
          <w:b/>
          <w:bCs/>
          <w:sz w:val="24"/>
          <w:szCs w:val="24"/>
          <w:rtl/>
          <w:lang w:eastAsia="he-IL"/>
        </w:rPr>
        <w:t>השפעת</w:t>
      </w:r>
      <w:r>
        <w:rPr>
          <w:rFonts w:ascii="Times New Roman" w:eastAsia="Times New Roman" w:hAnsi="Times New Roman" w:cs="David" w:hint="cs"/>
          <w:b/>
          <w:bCs/>
          <w:sz w:val="24"/>
          <w:szCs w:val="24"/>
          <w:rtl/>
          <w:lang w:eastAsia="he-IL"/>
        </w:rPr>
        <w:t xml:space="preserve"> מיזמי התחדשת עירונית על מצבם של בעלי הדירות המקוריים </w:t>
      </w:r>
      <w:r w:rsidRPr="00D7398F">
        <w:rPr>
          <w:rFonts w:ascii="Times New Roman" w:eastAsia="Times New Roman" w:hAnsi="Times New Roman" w:cs="David" w:hint="eastAsia"/>
          <w:b/>
          <w:bCs/>
          <w:sz w:val="24"/>
          <w:szCs w:val="24"/>
          <w:rtl/>
          <w:lang w:eastAsia="he-IL"/>
        </w:rPr>
        <w:t>במתחמי</w:t>
      </w:r>
      <w:r>
        <w:rPr>
          <w:rFonts w:ascii="Times New Roman" w:eastAsia="Times New Roman" w:hAnsi="Times New Roman" w:cs="David" w:hint="cs"/>
          <w:b/>
          <w:bCs/>
          <w:sz w:val="24"/>
          <w:szCs w:val="24"/>
          <w:rtl/>
          <w:lang w:eastAsia="he-IL"/>
        </w:rPr>
        <w:t>ם</w:t>
      </w:r>
      <w:r w:rsidRPr="00DB5194">
        <w:rPr>
          <w:rFonts w:ascii="Times New Roman" w:eastAsia="Times New Roman" w:hAnsi="Times New Roman" w:cs="David"/>
          <w:sz w:val="24"/>
          <w:szCs w:val="24"/>
          <w:rtl/>
          <w:lang w:eastAsia="he-IL"/>
        </w:rPr>
        <w:t>–</w:t>
      </w:r>
      <w:r w:rsidRPr="00DB5194">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מ</w:t>
      </w:r>
      <w:r w:rsidRPr="00DB5194">
        <w:rPr>
          <w:rFonts w:ascii="Times New Roman" w:eastAsia="Times New Roman" w:hAnsi="Times New Roman" w:cs="David" w:hint="cs"/>
          <w:sz w:val="24"/>
          <w:szCs w:val="24"/>
          <w:rtl/>
          <w:lang w:eastAsia="he-IL"/>
        </w:rPr>
        <w:t xml:space="preserve">בחינת </w:t>
      </w:r>
      <w:r>
        <w:rPr>
          <w:rFonts w:ascii="Times New Roman" w:eastAsia="Times New Roman" w:hAnsi="Times New Roman" w:cs="David" w:hint="cs"/>
          <w:sz w:val="24"/>
          <w:szCs w:val="24"/>
          <w:rtl/>
          <w:lang w:eastAsia="he-IL"/>
        </w:rPr>
        <w:t xml:space="preserve">מקום מגוריהם, מצבם הכלכלי, לרבות התמורה הכלכלית מהמיזם, עלויות המחיה והכנסתם פנויה, השימוש בשירותים הציבוריים במתחם ובסביבתו, קשרים חברתיים עם התושבים במתחם  וכיוצ"ב. </w:t>
      </w:r>
    </w:p>
    <w:p w:rsidR="004E33C5" w:rsidRDefault="004E33C5" w:rsidP="00FD679E">
      <w:pPr>
        <w:pStyle w:val="a5"/>
        <w:numPr>
          <w:ilvl w:val="2"/>
          <w:numId w:val="40"/>
        </w:numPr>
        <w:spacing w:after="240" w:line="360" w:lineRule="auto"/>
        <w:ind w:left="1418" w:hanging="567"/>
        <w:jc w:val="both"/>
        <w:rPr>
          <w:rFonts w:ascii="Times New Roman" w:hAnsi="Times New Roman" w:cs="Times New Roman"/>
          <w:sz w:val="24"/>
          <w:szCs w:val="24"/>
          <w:lang w:eastAsia="he-IL"/>
        </w:rPr>
      </w:pPr>
      <w:r>
        <w:rPr>
          <w:rFonts w:ascii="David" w:hAnsi="David" w:cs="David"/>
          <w:b/>
          <w:bCs/>
          <w:sz w:val="24"/>
          <w:szCs w:val="24"/>
          <w:rtl/>
          <w:lang w:eastAsia="he-IL"/>
        </w:rPr>
        <w:t xml:space="preserve">השפעה על התפקוד העירוני של המתחם וסביבתו </w:t>
      </w:r>
      <w:r>
        <w:rPr>
          <w:rFonts w:ascii="David" w:hAnsi="David" w:cs="David"/>
          <w:sz w:val="24"/>
          <w:szCs w:val="24"/>
          <w:rtl/>
          <w:lang w:eastAsia="he-IL"/>
        </w:rPr>
        <w:t>- לרבות שינויים במגוון השימושים הקיימים במתחם, במאפייני התחבורה (ציבורית ופרטית), במרחב הציבורי ובאופן השימוש בו (איכות המרחב הציבורי, גודלו, אופן ותדירות השימוש בו וזהות המשתמשים), בשירותים העירוניים המסופקים במתחם (היקפם, איכותם, תדירותם) ובכלל זה, שירותי תברואה, חינוך, תרבות ושירותים קהילתיים</w:t>
      </w:r>
      <w:r>
        <w:rPr>
          <w:rFonts w:ascii="David" w:hAnsi="David" w:cs="David" w:hint="cs"/>
          <w:sz w:val="24"/>
          <w:szCs w:val="24"/>
          <w:rtl/>
          <w:lang w:eastAsia="he-IL"/>
        </w:rPr>
        <w:t>.</w:t>
      </w:r>
      <w:r>
        <w:rPr>
          <w:rFonts w:ascii="David" w:hAnsi="David" w:cs="David"/>
          <w:sz w:val="24"/>
          <w:szCs w:val="24"/>
          <w:rtl/>
          <w:lang w:eastAsia="he-IL"/>
        </w:rPr>
        <w:t xml:space="preserve"> </w:t>
      </w:r>
    </w:p>
    <w:p w:rsidR="004E33C5" w:rsidRDefault="004E33C5" w:rsidP="00FD679E">
      <w:pPr>
        <w:pStyle w:val="a5"/>
        <w:numPr>
          <w:ilvl w:val="2"/>
          <w:numId w:val="40"/>
        </w:numPr>
        <w:spacing w:after="240" w:line="360" w:lineRule="auto"/>
        <w:ind w:left="1418" w:hanging="567"/>
        <w:jc w:val="both"/>
        <w:rPr>
          <w:rFonts w:ascii="David" w:hAnsi="David" w:cs="David"/>
          <w:sz w:val="24"/>
          <w:szCs w:val="24"/>
          <w:lang w:eastAsia="he-IL"/>
        </w:rPr>
      </w:pPr>
      <w:r w:rsidRPr="003945ED">
        <w:rPr>
          <w:rFonts w:ascii="David" w:hAnsi="David" w:cs="David"/>
          <w:b/>
          <w:bCs/>
          <w:sz w:val="24"/>
          <w:szCs w:val="24"/>
          <w:rtl/>
          <w:lang w:eastAsia="he-IL"/>
        </w:rPr>
        <w:t>השפעה ע</w:t>
      </w:r>
      <w:r>
        <w:rPr>
          <w:rFonts w:ascii="David" w:hAnsi="David" w:cs="David"/>
          <w:b/>
          <w:bCs/>
          <w:sz w:val="24"/>
          <w:szCs w:val="24"/>
          <w:rtl/>
          <w:lang w:eastAsia="he-IL"/>
        </w:rPr>
        <w:t>ל ערכי הנכסים בתוך המתחם ובסביבתו–</w:t>
      </w:r>
      <w:r>
        <w:rPr>
          <w:rFonts w:ascii="David" w:hAnsi="David" w:cs="David" w:hint="cs"/>
          <w:b/>
          <w:bCs/>
          <w:sz w:val="24"/>
          <w:szCs w:val="24"/>
          <w:rtl/>
          <w:lang w:eastAsia="he-IL"/>
        </w:rPr>
        <w:t xml:space="preserve"> </w:t>
      </w:r>
      <w:r w:rsidRPr="004D6787">
        <w:rPr>
          <w:rFonts w:ascii="David" w:hAnsi="David" w:cs="David" w:hint="eastAsia"/>
          <w:sz w:val="24"/>
          <w:szCs w:val="24"/>
          <w:rtl/>
          <w:lang w:eastAsia="he-IL"/>
        </w:rPr>
        <w:t>בחינה</w:t>
      </w:r>
      <w:r w:rsidRPr="004D6787">
        <w:rPr>
          <w:rFonts w:ascii="David" w:hAnsi="David" w:cs="David"/>
          <w:sz w:val="24"/>
          <w:szCs w:val="24"/>
          <w:rtl/>
          <w:lang w:eastAsia="he-IL"/>
        </w:rPr>
        <w:t xml:space="preserve"> כלכלית של השפעת הקמת המתחמים על ערכי הקרקע במתחמים ובסביבתם. </w:t>
      </w:r>
    </w:p>
    <w:p w:rsidR="004E33C5" w:rsidRPr="004D6787" w:rsidRDefault="004E33C5" w:rsidP="004E33C5">
      <w:pPr>
        <w:pStyle w:val="a5"/>
        <w:spacing w:after="240" w:line="360" w:lineRule="auto"/>
        <w:ind w:left="2552"/>
        <w:jc w:val="both"/>
        <w:rPr>
          <w:rFonts w:ascii="David" w:hAnsi="David" w:cs="David"/>
          <w:sz w:val="24"/>
          <w:szCs w:val="24"/>
          <w:rtl/>
          <w:lang w:eastAsia="he-IL"/>
        </w:rPr>
      </w:pPr>
    </w:p>
    <w:p w:rsidR="004E33C5" w:rsidRPr="004D6787" w:rsidRDefault="004E33C5" w:rsidP="00FD679E">
      <w:pPr>
        <w:pStyle w:val="a5"/>
        <w:numPr>
          <w:ilvl w:val="1"/>
          <w:numId w:val="40"/>
        </w:numPr>
        <w:spacing w:after="240" w:line="360" w:lineRule="auto"/>
        <w:ind w:left="851" w:hanging="425"/>
        <w:jc w:val="both"/>
        <w:rPr>
          <w:rFonts w:ascii="David" w:hAnsi="David" w:cs="David"/>
          <w:sz w:val="24"/>
          <w:szCs w:val="24"/>
          <w:rtl/>
          <w:lang w:eastAsia="he-IL"/>
        </w:rPr>
      </w:pPr>
      <w:r>
        <w:rPr>
          <w:rFonts w:ascii="David" w:hAnsi="David" w:cs="David"/>
          <w:sz w:val="24"/>
          <w:szCs w:val="24"/>
          <w:rtl/>
          <w:lang w:eastAsia="he-IL"/>
        </w:rPr>
        <w:t>המחקר המבוקש יכלול:</w:t>
      </w:r>
    </w:p>
    <w:p w:rsidR="004E33C5" w:rsidRPr="003945ED" w:rsidRDefault="004E33C5" w:rsidP="00FD679E">
      <w:pPr>
        <w:pStyle w:val="a5"/>
        <w:numPr>
          <w:ilvl w:val="2"/>
          <w:numId w:val="40"/>
        </w:numPr>
        <w:spacing w:after="240" w:line="360" w:lineRule="auto"/>
        <w:ind w:left="1418" w:hanging="567"/>
        <w:jc w:val="both"/>
        <w:rPr>
          <w:rFonts w:ascii="David" w:hAnsi="David" w:cs="David"/>
          <w:sz w:val="24"/>
          <w:szCs w:val="24"/>
          <w:lang w:eastAsia="he-IL"/>
        </w:rPr>
      </w:pPr>
      <w:r w:rsidRPr="003945ED">
        <w:rPr>
          <w:rFonts w:ascii="David" w:hAnsi="David" w:cs="David"/>
          <w:sz w:val="24"/>
          <w:szCs w:val="24"/>
          <w:rtl/>
          <w:lang w:eastAsia="he-IL"/>
        </w:rPr>
        <w:t>בניית מסד נתונים מפורט הכולל מאפיינים תכנוניים ותפקודיים של המתחמים, ומאפיינים חברתיים, כלכליים וקהילתיים של תושבי המתחמים וסביבתם</w:t>
      </w:r>
      <w:r w:rsidRPr="003945ED">
        <w:rPr>
          <w:rFonts w:ascii="David" w:hAnsi="David" w:cs="David" w:hint="cs"/>
          <w:sz w:val="24"/>
          <w:szCs w:val="24"/>
          <w:rtl/>
          <w:lang w:eastAsia="he-IL"/>
        </w:rPr>
        <w:t>.</w:t>
      </w:r>
    </w:p>
    <w:p w:rsidR="004E33C5" w:rsidRDefault="004E33C5" w:rsidP="00FD679E">
      <w:pPr>
        <w:pStyle w:val="a5"/>
        <w:numPr>
          <w:ilvl w:val="2"/>
          <w:numId w:val="40"/>
        </w:numPr>
        <w:spacing w:after="240" w:line="360" w:lineRule="auto"/>
        <w:ind w:left="1418" w:hanging="567"/>
        <w:jc w:val="both"/>
        <w:rPr>
          <w:rFonts w:ascii="David" w:hAnsi="David" w:cs="David"/>
          <w:sz w:val="24"/>
          <w:szCs w:val="24"/>
          <w:lang w:eastAsia="he-IL"/>
        </w:rPr>
      </w:pPr>
      <w:r w:rsidRPr="003945ED">
        <w:rPr>
          <w:rFonts w:ascii="David" w:hAnsi="David" w:cs="David"/>
          <w:sz w:val="24"/>
          <w:szCs w:val="24"/>
          <w:rtl/>
          <w:lang w:eastAsia="he-IL"/>
        </w:rPr>
        <w:t> ניתוח כמותי ואיכותני במגוון התחומים הרלוונטיים: חברה, תכנון, כלכלה ועוד, על בסיס מדדים כמותיים ברורים לבחינת השפעות ההתחדשות העירונית ועל בסיס בחינה איכותנית של הממצאים</w:t>
      </w:r>
      <w:r w:rsidRPr="00F70970">
        <w:rPr>
          <w:rFonts w:ascii="David" w:hAnsi="David" w:cs="David"/>
          <w:sz w:val="24"/>
          <w:szCs w:val="24"/>
          <w:rtl/>
          <w:lang w:eastAsia="he-IL"/>
        </w:rPr>
        <w:t xml:space="preserve">. </w:t>
      </w:r>
    </w:p>
    <w:p w:rsidR="004E33C5" w:rsidRDefault="004E33C5" w:rsidP="004E33C5">
      <w:pPr>
        <w:pStyle w:val="a5"/>
        <w:spacing w:after="240" w:line="360" w:lineRule="auto"/>
        <w:ind w:left="1418"/>
        <w:jc w:val="both"/>
        <w:rPr>
          <w:rFonts w:ascii="David" w:hAnsi="David" w:cs="David"/>
          <w:sz w:val="24"/>
          <w:szCs w:val="24"/>
          <w:lang w:eastAsia="he-IL"/>
        </w:rPr>
      </w:pPr>
    </w:p>
    <w:p w:rsidR="004E33C5" w:rsidRPr="00352554" w:rsidRDefault="004E33C5" w:rsidP="004E33C5">
      <w:pPr>
        <w:pStyle w:val="a5"/>
        <w:numPr>
          <w:ilvl w:val="1"/>
          <w:numId w:val="1"/>
        </w:numPr>
        <w:spacing w:after="240" w:line="360" w:lineRule="auto"/>
        <w:ind w:left="426" w:hanging="426"/>
        <w:jc w:val="both"/>
        <w:rPr>
          <w:rFonts w:ascii="Times New Roman" w:eastAsia="Times New Roman" w:hAnsi="Times New Roman" w:cs="David"/>
          <w:sz w:val="24"/>
          <w:szCs w:val="24"/>
          <w:lang w:eastAsia="he-IL"/>
        </w:rPr>
      </w:pPr>
      <w:r w:rsidRPr="003945ED">
        <w:rPr>
          <w:rFonts w:ascii="David" w:hAnsi="David" w:cs="David" w:hint="cs"/>
          <w:b/>
          <w:bCs/>
          <w:sz w:val="24"/>
          <w:szCs w:val="24"/>
          <w:u w:val="single"/>
          <w:rtl/>
        </w:rPr>
        <w:t>פירוט</w:t>
      </w:r>
      <w:r w:rsidRPr="003945ED">
        <w:rPr>
          <w:rFonts w:ascii="Times New Roman" w:eastAsia="Times New Roman" w:hAnsi="Times New Roman" w:cs="David" w:hint="cs"/>
          <w:b/>
          <w:bCs/>
          <w:sz w:val="24"/>
          <w:szCs w:val="24"/>
          <w:u w:val="single"/>
          <w:rtl/>
          <w:lang w:eastAsia="he-IL"/>
        </w:rPr>
        <w:t xml:space="preserve"> ה</w:t>
      </w:r>
      <w:r w:rsidRPr="00352554">
        <w:rPr>
          <w:rFonts w:ascii="Times New Roman" w:eastAsia="Times New Roman" w:hAnsi="Times New Roman" w:cs="David" w:hint="cs"/>
          <w:b/>
          <w:bCs/>
          <w:sz w:val="24"/>
          <w:szCs w:val="24"/>
          <w:u w:val="single"/>
          <w:rtl/>
          <w:lang w:eastAsia="he-IL"/>
        </w:rPr>
        <w:t>שירותים</w:t>
      </w:r>
    </w:p>
    <w:p w:rsidR="004E33C5" w:rsidRDefault="004E33C5" w:rsidP="004E33C5">
      <w:pPr>
        <w:spacing w:after="240"/>
        <w:ind w:firstLine="426"/>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המחקר יבוצע על פי השלבים המפורטים להלן:</w:t>
      </w:r>
    </w:p>
    <w:p w:rsidR="004E33C5" w:rsidRPr="004E33C5" w:rsidRDefault="004E33C5" w:rsidP="004E33C5">
      <w:pPr>
        <w:pStyle w:val="a5"/>
        <w:numPr>
          <w:ilvl w:val="1"/>
          <w:numId w:val="6"/>
        </w:numPr>
        <w:spacing w:after="240" w:line="360" w:lineRule="auto"/>
        <w:ind w:left="851" w:hanging="425"/>
        <w:jc w:val="both"/>
        <w:rPr>
          <w:rFonts w:ascii="Times New Roman" w:eastAsia="Times New Roman" w:hAnsi="Times New Roman" w:cs="David"/>
          <w:b/>
          <w:bCs/>
          <w:sz w:val="24"/>
          <w:szCs w:val="24"/>
          <w:u w:val="single"/>
          <w:lang w:eastAsia="he-IL"/>
        </w:rPr>
      </w:pPr>
      <w:r w:rsidRPr="004E33C5">
        <w:rPr>
          <w:rFonts w:ascii="David" w:hAnsi="David" w:cs="David" w:hint="cs"/>
          <w:b/>
          <w:bCs/>
          <w:sz w:val="24"/>
          <w:szCs w:val="24"/>
          <w:u w:val="single"/>
          <w:rtl/>
          <w:lang w:eastAsia="he-IL"/>
        </w:rPr>
        <w:t>שלב</w:t>
      </w:r>
      <w:r w:rsidRPr="004E33C5">
        <w:rPr>
          <w:rFonts w:ascii="Times New Roman" w:eastAsia="Times New Roman" w:hAnsi="Times New Roman" w:cs="David" w:hint="cs"/>
          <w:b/>
          <w:bCs/>
          <w:sz w:val="24"/>
          <w:szCs w:val="24"/>
          <w:u w:val="single"/>
          <w:rtl/>
          <w:lang w:eastAsia="he-IL"/>
        </w:rPr>
        <w:t xml:space="preserve"> א' </w:t>
      </w:r>
    </w:p>
    <w:p w:rsidR="004E33C5" w:rsidRPr="002E2CA3" w:rsidRDefault="004E33C5" w:rsidP="002E2CA3">
      <w:pPr>
        <w:pStyle w:val="a5"/>
        <w:numPr>
          <w:ilvl w:val="2"/>
          <w:numId w:val="6"/>
        </w:numPr>
        <w:spacing w:after="240" w:line="360" w:lineRule="auto"/>
        <w:ind w:left="1418" w:hanging="567"/>
        <w:jc w:val="both"/>
        <w:rPr>
          <w:rFonts w:ascii="Times New Roman" w:eastAsia="Times New Roman" w:hAnsi="Times New Roman" w:cs="David"/>
          <w:sz w:val="24"/>
          <w:szCs w:val="24"/>
          <w:lang w:eastAsia="he-IL"/>
        </w:rPr>
      </w:pPr>
      <w:r w:rsidRPr="002E2CA3">
        <w:rPr>
          <w:rFonts w:ascii="Times New Roman" w:eastAsia="Times New Roman" w:hAnsi="Times New Roman" w:cs="David" w:hint="eastAsia"/>
          <w:b/>
          <w:bCs/>
          <w:sz w:val="24"/>
          <w:szCs w:val="24"/>
          <w:rtl/>
          <w:lang w:eastAsia="he-IL"/>
        </w:rPr>
        <w:t>עריכת</w:t>
      </w:r>
      <w:r w:rsidRPr="002E2CA3">
        <w:rPr>
          <w:rFonts w:ascii="Times New Roman" w:eastAsia="Times New Roman" w:hAnsi="Times New Roman" w:cs="David"/>
          <w:b/>
          <w:bCs/>
          <w:sz w:val="24"/>
          <w:szCs w:val="24"/>
          <w:rtl/>
          <w:lang w:eastAsia="he-IL"/>
        </w:rPr>
        <w:t xml:space="preserve"> </w:t>
      </w:r>
      <w:r w:rsidRPr="002E2CA3">
        <w:rPr>
          <w:rFonts w:ascii="Times New Roman" w:eastAsia="Times New Roman" w:hAnsi="Times New Roman" w:cs="David" w:hint="cs"/>
          <w:b/>
          <w:bCs/>
          <w:sz w:val="24"/>
          <w:szCs w:val="24"/>
          <w:rtl/>
          <w:lang w:eastAsia="he-IL"/>
        </w:rPr>
        <w:t xml:space="preserve">השוואה בינלאומית </w:t>
      </w:r>
      <w:r w:rsidRPr="002E2CA3">
        <w:rPr>
          <w:rFonts w:ascii="Times New Roman" w:eastAsia="Times New Roman" w:hAnsi="Times New Roman" w:cs="David" w:hint="eastAsia"/>
          <w:b/>
          <w:bCs/>
          <w:sz w:val="24"/>
          <w:szCs w:val="24"/>
          <w:rtl/>
          <w:lang w:eastAsia="he-IL"/>
        </w:rPr>
        <w:t>בתחום</w:t>
      </w:r>
      <w:r w:rsidRPr="002E2CA3">
        <w:rPr>
          <w:rFonts w:ascii="Times New Roman" w:eastAsia="Times New Roman" w:hAnsi="Times New Roman" w:cs="David"/>
          <w:b/>
          <w:bCs/>
          <w:sz w:val="24"/>
          <w:szCs w:val="24"/>
          <w:rtl/>
          <w:lang w:eastAsia="he-IL"/>
        </w:rPr>
        <w:t xml:space="preserve"> </w:t>
      </w:r>
      <w:r w:rsidRPr="002E2CA3">
        <w:rPr>
          <w:rFonts w:ascii="Times New Roman" w:eastAsia="Times New Roman" w:hAnsi="Times New Roman" w:cs="David" w:hint="eastAsia"/>
          <w:b/>
          <w:bCs/>
          <w:sz w:val="24"/>
          <w:szCs w:val="24"/>
          <w:rtl/>
          <w:lang w:eastAsia="he-IL"/>
        </w:rPr>
        <w:t>ההתחדשות</w:t>
      </w:r>
      <w:r w:rsidRPr="002E2CA3">
        <w:rPr>
          <w:rFonts w:ascii="Times New Roman" w:eastAsia="Times New Roman" w:hAnsi="Times New Roman" w:cs="David"/>
          <w:b/>
          <w:bCs/>
          <w:sz w:val="24"/>
          <w:szCs w:val="24"/>
          <w:rtl/>
          <w:lang w:eastAsia="he-IL"/>
        </w:rPr>
        <w:t xml:space="preserve"> </w:t>
      </w:r>
      <w:r w:rsidRPr="002E2CA3">
        <w:rPr>
          <w:rFonts w:ascii="Times New Roman" w:eastAsia="Times New Roman" w:hAnsi="Times New Roman" w:cs="David" w:hint="eastAsia"/>
          <w:b/>
          <w:bCs/>
          <w:sz w:val="24"/>
          <w:szCs w:val="24"/>
          <w:rtl/>
          <w:lang w:eastAsia="he-IL"/>
        </w:rPr>
        <w:t>העירונית</w:t>
      </w:r>
      <w:r w:rsidRPr="002E2CA3">
        <w:rPr>
          <w:rFonts w:ascii="Times New Roman" w:eastAsia="Times New Roman" w:hAnsi="Times New Roman" w:cs="David"/>
          <w:b/>
          <w:bCs/>
          <w:sz w:val="24"/>
          <w:szCs w:val="24"/>
          <w:rtl/>
          <w:lang w:eastAsia="he-IL"/>
        </w:rPr>
        <w:t xml:space="preserve"> - </w:t>
      </w:r>
      <w:r w:rsidRPr="002E2CA3">
        <w:rPr>
          <w:rFonts w:ascii="Times New Roman" w:eastAsia="Times New Roman" w:hAnsi="Times New Roman" w:cs="David" w:hint="cs"/>
          <w:sz w:val="24"/>
          <w:szCs w:val="24"/>
          <w:rtl/>
          <w:lang w:eastAsia="he-IL"/>
        </w:rPr>
        <w:t xml:space="preserve">סקירה בינלאומית השוואתית של ההשפעה של תהליכי ההתחדשות עירונית על התושבים במתחמי ההתחדשות העירונית ועל סביבתם, על בסיס הספרות האקדמית הקיימת. זאת, תוך התייחסות להבדלים הקיימים </w:t>
      </w:r>
      <w:r w:rsidRPr="002E2CA3">
        <w:rPr>
          <w:rFonts w:ascii="Times New Roman" w:eastAsia="Times New Roman" w:hAnsi="Times New Roman" w:cs="David" w:hint="cs"/>
          <w:sz w:val="24"/>
          <w:szCs w:val="24"/>
          <w:rtl/>
          <w:lang w:eastAsia="he-IL"/>
        </w:rPr>
        <w:lastRenderedPageBreak/>
        <w:t xml:space="preserve">בתנאי הבסיס בין ישראל למדינות אחרות, בין היתר סוגיות הבעלות על הקרקע, סוג הבינוי ורמת הציפוף. </w:t>
      </w:r>
    </w:p>
    <w:p w:rsidR="004E33C5" w:rsidRDefault="004E33C5" w:rsidP="002E2CA3">
      <w:pPr>
        <w:pStyle w:val="a5"/>
        <w:numPr>
          <w:ilvl w:val="2"/>
          <w:numId w:val="6"/>
        </w:numPr>
        <w:spacing w:after="240" w:line="360" w:lineRule="auto"/>
        <w:ind w:left="1418" w:hanging="567"/>
        <w:jc w:val="both"/>
        <w:rPr>
          <w:rFonts w:ascii="Times New Roman" w:eastAsia="Times New Roman" w:hAnsi="Times New Roman" w:cs="David"/>
          <w:sz w:val="24"/>
          <w:szCs w:val="24"/>
          <w:lang w:eastAsia="he-IL"/>
        </w:rPr>
      </w:pPr>
      <w:r w:rsidRPr="00F70970">
        <w:rPr>
          <w:rFonts w:ascii="Times New Roman" w:eastAsia="Times New Roman" w:hAnsi="Times New Roman" w:cs="David" w:hint="eastAsia"/>
          <w:sz w:val="24"/>
          <w:szCs w:val="24"/>
          <w:rtl/>
          <w:lang w:eastAsia="he-IL"/>
        </w:rPr>
        <w:t>הסקירה</w:t>
      </w:r>
      <w:r w:rsidRPr="00F70970">
        <w:rPr>
          <w:rFonts w:ascii="Times New Roman" w:eastAsia="Times New Roman" w:hAnsi="Times New Roman" w:cs="David"/>
          <w:sz w:val="24"/>
          <w:szCs w:val="24"/>
          <w:rtl/>
          <w:lang w:eastAsia="he-IL"/>
        </w:rPr>
        <w:t xml:space="preserve"> </w:t>
      </w:r>
      <w:r w:rsidRPr="00F70970">
        <w:rPr>
          <w:rFonts w:ascii="Times New Roman" w:eastAsia="Times New Roman" w:hAnsi="Times New Roman" w:cs="David" w:hint="eastAsia"/>
          <w:sz w:val="24"/>
          <w:szCs w:val="24"/>
          <w:rtl/>
          <w:lang w:eastAsia="he-IL"/>
        </w:rPr>
        <w:t>תתייחס</w:t>
      </w:r>
      <w:r>
        <w:rPr>
          <w:rFonts w:ascii="Times New Roman" w:eastAsia="Times New Roman" w:hAnsi="Times New Roman" w:cs="David" w:hint="cs"/>
          <w:b/>
          <w:bCs/>
          <w:sz w:val="24"/>
          <w:szCs w:val="24"/>
          <w:rtl/>
          <w:lang w:eastAsia="he-IL"/>
        </w:rPr>
        <w:t xml:space="preserve"> </w:t>
      </w:r>
      <w:r>
        <w:rPr>
          <w:rFonts w:ascii="Times New Roman" w:eastAsia="Times New Roman" w:hAnsi="Times New Roman" w:cs="David" w:hint="cs"/>
          <w:sz w:val="24"/>
          <w:szCs w:val="24"/>
          <w:rtl/>
          <w:lang w:eastAsia="he-IL"/>
        </w:rPr>
        <w:t>ל</w:t>
      </w:r>
      <w:r w:rsidRPr="00352554">
        <w:rPr>
          <w:rFonts w:ascii="Times New Roman" w:eastAsia="Times New Roman" w:hAnsi="Times New Roman" w:cs="David" w:hint="cs"/>
          <w:sz w:val="24"/>
          <w:szCs w:val="24"/>
          <w:rtl/>
          <w:lang w:eastAsia="he-IL"/>
        </w:rPr>
        <w:t xml:space="preserve">שינויים הכרוכים בתהליכים אלו, לרבות שינוי אופי הבינוי וצפיפות הבנייה, עלויות התחזוקה והמחייה, התמהיל הדמוגרפי והמרחב הציבורי. </w:t>
      </w:r>
    </w:p>
    <w:p w:rsidR="004E33C5" w:rsidRPr="00352554" w:rsidRDefault="004E33C5" w:rsidP="002E2CA3">
      <w:pPr>
        <w:pStyle w:val="a5"/>
        <w:numPr>
          <w:ilvl w:val="2"/>
          <w:numId w:val="6"/>
        </w:numPr>
        <w:spacing w:after="240" w:line="360" w:lineRule="auto"/>
        <w:ind w:left="1418" w:hanging="567"/>
        <w:jc w:val="both"/>
        <w:rPr>
          <w:rFonts w:ascii="Times New Roman" w:eastAsia="Times New Roman" w:hAnsi="Times New Roman" w:cs="David"/>
          <w:sz w:val="24"/>
          <w:szCs w:val="24"/>
          <w:lang w:eastAsia="he-IL"/>
        </w:rPr>
      </w:pPr>
      <w:r w:rsidRPr="00352554">
        <w:rPr>
          <w:rFonts w:ascii="Times New Roman" w:eastAsia="Times New Roman" w:hAnsi="Times New Roman" w:cs="David" w:hint="cs"/>
          <w:sz w:val="24"/>
          <w:szCs w:val="24"/>
          <w:rtl/>
          <w:lang w:eastAsia="he-IL"/>
        </w:rPr>
        <w:t xml:space="preserve">סקר הספרות </w:t>
      </w:r>
      <w:r>
        <w:rPr>
          <w:rFonts w:ascii="Times New Roman" w:eastAsia="Times New Roman" w:hAnsi="Times New Roman" w:cs="David" w:hint="cs"/>
          <w:sz w:val="24"/>
          <w:szCs w:val="24"/>
          <w:rtl/>
          <w:lang w:eastAsia="he-IL"/>
        </w:rPr>
        <w:t>האקדמי</w:t>
      </w:r>
      <w:r w:rsidRPr="00352554">
        <w:rPr>
          <w:rFonts w:ascii="Times New Roman" w:eastAsia="Times New Roman" w:hAnsi="Times New Roman" w:cs="David" w:hint="cs"/>
          <w:sz w:val="24"/>
          <w:szCs w:val="24"/>
          <w:rtl/>
          <w:lang w:eastAsia="he-IL"/>
        </w:rPr>
        <w:t xml:space="preserve"> יתמקד ב-5-7 מדינות בצפון אמריקה, אירופה ומזרח אסיה אשר יאושרו על ידי נציג הרשות הממשלתית.</w:t>
      </w:r>
    </w:p>
    <w:p w:rsidR="004E33C5" w:rsidRPr="008E34B2" w:rsidRDefault="004E33C5" w:rsidP="002E2CA3">
      <w:pPr>
        <w:pStyle w:val="a5"/>
        <w:numPr>
          <w:ilvl w:val="2"/>
          <w:numId w:val="6"/>
        </w:numPr>
        <w:spacing w:after="240" w:line="360" w:lineRule="auto"/>
        <w:ind w:left="1418" w:hanging="567"/>
        <w:jc w:val="both"/>
        <w:rPr>
          <w:rFonts w:ascii="Times New Roman" w:eastAsia="Times New Roman" w:hAnsi="Times New Roman" w:cs="David"/>
          <w:sz w:val="24"/>
          <w:szCs w:val="24"/>
          <w:rtl/>
          <w:lang w:eastAsia="he-IL"/>
        </w:rPr>
      </w:pPr>
      <w:r w:rsidRPr="003945ED">
        <w:rPr>
          <w:rFonts w:ascii="Times New Roman" w:eastAsia="Times New Roman" w:hAnsi="Times New Roman" w:cs="David" w:hint="cs"/>
          <w:b/>
          <w:bCs/>
          <w:sz w:val="24"/>
          <w:szCs w:val="24"/>
          <w:rtl/>
          <w:lang w:eastAsia="he-IL"/>
        </w:rPr>
        <w:t xml:space="preserve">תוצר </w:t>
      </w:r>
      <w:r w:rsidRPr="00352554">
        <w:rPr>
          <w:rFonts w:ascii="Times New Roman" w:eastAsia="Times New Roman" w:hAnsi="Times New Roman" w:cs="David" w:hint="cs"/>
          <w:b/>
          <w:bCs/>
          <w:sz w:val="24"/>
          <w:szCs w:val="24"/>
          <w:rtl/>
          <w:lang w:eastAsia="he-IL"/>
        </w:rPr>
        <w:t>נדרש</w:t>
      </w:r>
      <w:r w:rsidRPr="008E34B2">
        <w:rPr>
          <w:rFonts w:ascii="Times New Roman" w:eastAsia="Times New Roman" w:hAnsi="Times New Roman" w:cs="David" w:hint="cs"/>
          <w:sz w:val="24"/>
          <w:szCs w:val="24"/>
          <w:rtl/>
          <w:lang w:eastAsia="he-IL"/>
        </w:rPr>
        <w:t xml:space="preserve">: סקר </w:t>
      </w:r>
      <w:r>
        <w:rPr>
          <w:rFonts w:ascii="Times New Roman" w:eastAsia="Times New Roman" w:hAnsi="Times New Roman" w:cs="David" w:hint="cs"/>
          <w:sz w:val="24"/>
          <w:szCs w:val="24"/>
          <w:rtl/>
          <w:lang w:eastAsia="he-IL"/>
        </w:rPr>
        <w:t>ספרות שיאושר על ידי נציג הרשות הממשלתית.</w:t>
      </w:r>
    </w:p>
    <w:p w:rsidR="004E33C5" w:rsidRDefault="004E33C5" w:rsidP="002E2CA3">
      <w:pPr>
        <w:pStyle w:val="a5"/>
        <w:numPr>
          <w:ilvl w:val="2"/>
          <w:numId w:val="6"/>
        </w:numPr>
        <w:spacing w:after="240" w:line="360" w:lineRule="auto"/>
        <w:ind w:left="1418" w:hanging="567"/>
        <w:jc w:val="both"/>
        <w:rPr>
          <w:rFonts w:ascii="Times New Roman" w:eastAsia="Times New Roman" w:hAnsi="Times New Roman" w:cs="David"/>
          <w:sz w:val="24"/>
          <w:szCs w:val="24"/>
          <w:lang w:eastAsia="he-IL"/>
        </w:rPr>
      </w:pPr>
      <w:r w:rsidRPr="003945ED">
        <w:rPr>
          <w:rFonts w:ascii="Times New Roman" w:eastAsia="Times New Roman" w:hAnsi="Times New Roman" w:cs="David" w:hint="cs"/>
          <w:b/>
          <w:bCs/>
          <w:sz w:val="24"/>
          <w:szCs w:val="24"/>
          <w:rtl/>
          <w:lang w:eastAsia="he-IL"/>
        </w:rPr>
        <w:t>לו"ז לביצוע</w:t>
      </w:r>
      <w:r w:rsidRPr="008E34B2">
        <w:rPr>
          <w:rFonts w:ascii="Times New Roman" w:eastAsia="Times New Roman" w:hAnsi="Times New Roman" w:cs="David" w:hint="cs"/>
          <w:sz w:val="24"/>
          <w:szCs w:val="24"/>
          <w:rtl/>
          <w:lang w:eastAsia="he-IL"/>
        </w:rPr>
        <w:t>: תוך חודשיים מיום חתימת ההסכם על ידי מורשי החתימה של הרשות</w:t>
      </w:r>
      <w:r>
        <w:rPr>
          <w:rFonts w:ascii="Times New Roman" w:eastAsia="Times New Roman" w:hAnsi="Times New Roman" w:cs="David" w:hint="cs"/>
          <w:sz w:val="24"/>
          <w:szCs w:val="24"/>
          <w:rtl/>
          <w:lang w:eastAsia="he-IL"/>
        </w:rPr>
        <w:t xml:space="preserve"> הממשלתית</w:t>
      </w:r>
      <w:r w:rsidRPr="008E34B2">
        <w:rPr>
          <w:rFonts w:ascii="Times New Roman" w:eastAsia="Times New Roman" w:hAnsi="Times New Roman" w:cs="David" w:hint="cs"/>
          <w:sz w:val="24"/>
          <w:szCs w:val="24"/>
          <w:rtl/>
          <w:lang w:eastAsia="he-IL"/>
        </w:rPr>
        <w:t>.</w:t>
      </w:r>
    </w:p>
    <w:p w:rsidR="004E33C5" w:rsidRPr="00DE2897" w:rsidRDefault="004E33C5" w:rsidP="004E33C5">
      <w:pPr>
        <w:pStyle w:val="a5"/>
        <w:numPr>
          <w:ilvl w:val="1"/>
          <w:numId w:val="6"/>
        </w:numPr>
        <w:spacing w:after="240" w:line="360" w:lineRule="auto"/>
        <w:ind w:left="851" w:hanging="425"/>
        <w:jc w:val="both"/>
        <w:rPr>
          <w:rFonts w:ascii="Times New Roman" w:eastAsia="Times New Roman" w:hAnsi="Times New Roman" w:cs="David"/>
          <w:b/>
          <w:bCs/>
          <w:sz w:val="24"/>
          <w:szCs w:val="24"/>
          <w:u w:val="single"/>
          <w:lang w:eastAsia="he-IL"/>
        </w:rPr>
      </w:pPr>
      <w:r w:rsidRPr="00DE2897">
        <w:rPr>
          <w:rFonts w:ascii="Times New Roman" w:eastAsia="Times New Roman" w:hAnsi="Times New Roman" w:cs="David" w:hint="cs"/>
          <w:b/>
          <w:bCs/>
          <w:sz w:val="24"/>
          <w:szCs w:val="24"/>
          <w:u w:val="single"/>
          <w:rtl/>
          <w:lang w:eastAsia="he-IL"/>
        </w:rPr>
        <w:t xml:space="preserve">שלב ב'    </w:t>
      </w:r>
    </w:p>
    <w:p w:rsidR="004E33C5" w:rsidRPr="004E30BD" w:rsidRDefault="004E33C5" w:rsidP="002E2CA3">
      <w:pPr>
        <w:pStyle w:val="a5"/>
        <w:numPr>
          <w:ilvl w:val="2"/>
          <w:numId w:val="6"/>
        </w:numPr>
        <w:spacing w:after="240" w:line="360" w:lineRule="auto"/>
        <w:ind w:left="1418" w:hanging="567"/>
        <w:jc w:val="both"/>
        <w:rPr>
          <w:rFonts w:ascii="Times New Roman" w:eastAsia="Times New Roman" w:hAnsi="Times New Roman" w:cs="David"/>
          <w:sz w:val="24"/>
          <w:szCs w:val="24"/>
          <w:lang w:eastAsia="he-IL"/>
        </w:rPr>
      </w:pPr>
      <w:r>
        <w:rPr>
          <w:rFonts w:ascii="Times New Roman" w:eastAsia="Times New Roman" w:hAnsi="Times New Roman" w:cs="David" w:hint="cs"/>
          <w:b/>
          <w:bCs/>
          <w:sz w:val="24"/>
          <w:szCs w:val="24"/>
          <w:rtl/>
          <w:lang w:eastAsia="he-IL"/>
        </w:rPr>
        <w:t>אפיון נתונים ברמת המתחם</w:t>
      </w:r>
      <w:r w:rsidRPr="008522F4">
        <w:rPr>
          <w:rFonts w:ascii="Times New Roman" w:eastAsia="Times New Roman" w:hAnsi="Times New Roman" w:cs="David" w:hint="cs"/>
          <w:b/>
          <w:bCs/>
          <w:sz w:val="24"/>
          <w:szCs w:val="24"/>
          <w:rtl/>
          <w:lang w:eastAsia="he-IL"/>
        </w:rPr>
        <w:t xml:space="preserve"> - </w:t>
      </w:r>
      <w:r w:rsidRPr="008E34B2">
        <w:rPr>
          <w:rFonts w:ascii="Times New Roman" w:eastAsia="Times New Roman" w:hAnsi="Times New Roman" w:cs="David" w:hint="eastAsia"/>
          <w:sz w:val="24"/>
          <w:szCs w:val="24"/>
          <w:rtl/>
          <w:lang w:eastAsia="he-IL"/>
        </w:rPr>
        <w:t>גיבוש</w:t>
      </w:r>
      <w:r w:rsidRPr="008E34B2">
        <w:rPr>
          <w:rFonts w:ascii="Times New Roman" w:eastAsia="Times New Roman" w:hAnsi="Times New Roman" w:cs="David"/>
          <w:sz w:val="24"/>
          <w:szCs w:val="24"/>
          <w:rtl/>
          <w:lang w:eastAsia="he-IL"/>
        </w:rPr>
        <w:t xml:space="preserve"> </w:t>
      </w:r>
      <w:r w:rsidRPr="008E34B2">
        <w:rPr>
          <w:rFonts w:ascii="Times New Roman" w:eastAsia="Times New Roman" w:hAnsi="Times New Roman" w:cs="David" w:hint="eastAsia"/>
          <w:sz w:val="24"/>
          <w:szCs w:val="24"/>
          <w:rtl/>
          <w:lang w:eastAsia="he-IL"/>
        </w:rPr>
        <w:t>מסד</w:t>
      </w:r>
      <w:r w:rsidRPr="008E34B2">
        <w:rPr>
          <w:rFonts w:ascii="Times New Roman" w:eastAsia="Times New Roman" w:hAnsi="Times New Roman" w:cs="David"/>
          <w:sz w:val="24"/>
          <w:szCs w:val="24"/>
          <w:rtl/>
          <w:lang w:eastAsia="he-IL"/>
        </w:rPr>
        <w:t xml:space="preserve"> </w:t>
      </w:r>
      <w:r w:rsidRPr="008E34B2">
        <w:rPr>
          <w:rFonts w:ascii="Times New Roman" w:eastAsia="Times New Roman" w:hAnsi="Times New Roman" w:cs="David" w:hint="eastAsia"/>
          <w:sz w:val="24"/>
          <w:szCs w:val="24"/>
          <w:rtl/>
          <w:lang w:eastAsia="he-IL"/>
        </w:rPr>
        <w:t>נתונים</w:t>
      </w:r>
      <w:r w:rsidRPr="008E34B2">
        <w:rPr>
          <w:rFonts w:ascii="Times New Roman" w:eastAsia="Times New Roman" w:hAnsi="Times New Roman" w:cs="David"/>
          <w:sz w:val="24"/>
          <w:szCs w:val="24"/>
          <w:rtl/>
          <w:lang w:eastAsia="he-IL"/>
        </w:rPr>
        <w:t xml:space="preserve"> </w:t>
      </w:r>
      <w:r w:rsidRPr="008E34B2">
        <w:rPr>
          <w:rFonts w:ascii="Times New Roman" w:eastAsia="Times New Roman" w:hAnsi="Times New Roman" w:cs="David" w:hint="cs"/>
          <w:sz w:val="24"/>
          <w:szCs w:val="24"/>
          <w:rtl/>
          <w:lang w:eastAsia="he-IL"/>
        </w:rPr>
        <w:t>חברתי</w:t>
      </w:r>
      <w:r>
        <w:rPr>
          <w:rFonts w:ascii="Times New Roman" w:eastAsia="Times New Roman" w:hAnsi="Times New Roman" w:cs="David" w:hint="cs"/>
          <w:sz w:val="24"/>
          <w:szCs w:val="24"/>
          <w:rtl/>
          <w:lang w:eastAsia="he-IL"/>
        </w:rPr>
        <w:t>-</w:t>
      </w:r>
      <w:r w:rsidRPr="008E34B2">
        <w:rPr>
          <w:rFonts w:ascii="Times New Roman" w:eastAsia="Times New Roman" w:hAnsi="Times New Roman" w:cs="David" w:hint="cs"/>
          <w:sz w:val="24"/>
          <w:szCs w:val="24"/>
          <w:rtl/>
          <w:lang w:eastAsia="he-IL"/>
        </w:rPr>
        <w:t xml:space="preserve">כלכלי </w:t>
      </w:r>
      <w:r w:rsidRPr="008E34B2">
        <w:rPr>
          <w:rFonts w:ascii="Times New Roman" w:eastAsia="Times New Roman" w:hAnsi="Times New Roman" w:cs="David" w:hint="eastAsia"/>
          <w:sz w:val="24"/>
          <w:szCs w:val="24"/>
          <w:rtl/>
          <w:lang w:eastAsia="he-IL"/>
        </w:rPr>
        <w:t>על</w:t>
      </w:r>
      <w:r w:rsidRPr="008E34B2">
        <w:rPr>
          <w:rFonts w:ascii="Times New Roman" w:eastAsia="Times New Roman" w:hAnsi="Times New Roman" w:cs="David"/>
          <w:sz w:val="24"/>
          <w:szCs w:val="24"/>
          <w:rtl/>
          <w:lang w:eastAsia="he-IL"/>
        </w:rPr>
        <w:t xml:space="preserve"> </w:t>
      </w:r>
      <w:r w:rsidRPr="008E34B2">
        <w:rPr>
          <w:rFonts w:ascii="Times New Roman" w:eastAsia="Times New Roman" w:hAnsi="Times New Roman" w:cs="David" w:hint="cs"/>
          <w:sz w:val="24"/>
          <w:szCs w:val="24"/>
          <w:rtl/>
          <w:lang w:eastAsia="he-IL"/>
        </w:rPr>
        <w:t xml:space="preserve">כלל </w:t>
      </w:r>
      <w:r>
        <w:rPr>
          <w:rFonts w:ascii="Times New Roman" w:eastAsia="Times New Roman" w:hAnsi="Times New Roman" w:cs="David" w:hint="cs"/>
          <w:sz w:val="24"/>
          <w:szCs w:val="24"/>
          <w:rtl/>
          <w:lang w:eastAsia="he-IL"/>
        </w:rPr>
        <w:t xml:space="preserve">המיזמים </w:t>
      </w:r>
      <w:r w:rsidRPr="008E34B2">
        <w:rPr>
          <w:rFonts w:ascii="Times New Roman" w:eastAsia="Times New Roman" w:hAnsi="Times New Roman" w:cs="David" w:hint="cs"/>
          <w:sz w:val="24"/>
          <w:szCs w:val="24"/>
          <w:rtl/>
          <w:lang w:eastAsia="he-IL"/>
        </w:rPr>
        <w:t>להתחדשות עירונית</w:t>
      </w:r>
      <w:r>
        <w:rPr>
          <w:rFonts w:ascii="Times New Roman" w:eastAsia="Times New Roman" w:hAnsi="Times New Roman" w:cs="David" w:hint="cs"/>
          <w:sz w:val="24"/>
          <w:szCs w:val="24"/>
          <w:rtl/>
          <w:lang w:eastAsia="he-IL"/>
        </w:rPr>
        <w:t xml:space="preserve"> בשלב שלאחר מתן היתר בנייה (בכ-60 מתחמים). מסד הנתונים יתבסס על נתוני הבסיס הקיימים ברשות הממשלתית וישלים אותם, באופן שיצור תמונת מצב חברתית-כלכלית של תושבי המתחמים. יובהר כי נתוני הבסיס המצויים ברשות הממשלתית כוללים נתוני תכנון, נתונים לגבי המצב הסוציו-אקונומי ברשות המקומית ולעיתים גם בשכונה וערכי נדל"ן. לנתונים אלו נדרש להוסיף  נתונים המפורסמים על ידי רשויות ציבוריות שונות בנושאים כגון חינוך, רווחה, בריאות ועוד, אשר עשויים לסייע בהבנת התמונה הסוציו-אקונומית במתחם. </w:t>
      </w:r>
    </w:p>
    <w:p w:rsidR="004E33C5" w:rsidRDefault="004E33C5" w:rsidP="002E2CA3">
      <w:pPr>
        <w:pStyle w:val="a5"/>
        <w:numPr>
          <w:ilvl w:val="2"/>
          <w:numId w:val="6"/>
        </w:numPr>
        <w:spacing w:after="240" w:line="360" w:lineRule="auto"/>
        <w:ind w:left="1418" w:hanging="567"/>
        <w:jc w:val="both"/>
        <w:rPr>
          <w:rFonts w:ascii="Times New Roman" w:eastAsia="Times New Roman" w:hAnsi="Times New Roman" w:cs="David"/>
          <w:sz w:val="24"/>
          <w:szCs w:val="24"/>
          <w:lang w:eastAsia="he-IL"/>
        </w:rPr>
      </w:pPr>
      <w:r>
        <w:rPr>
          <w:rFonts w:ascii="Times New Roman" w:eastAsia="Times New Roman" w:hAnsi="Times New Roman" w:cs="David" w:hint="cs"/>
          <w:b/>
          <w:bCs/>
          <w:sz w:val="24"/>
          <w:szCs w:val="24"/>
          <w:rtl/>
          <w:lang w:eastAsia="he-IL"/>
        </w:rPr>
        <w:t>סיווג</w:t>
      </w:r>
      <w:r w:rsidRPr="008522F4">
        <w:rPr>
          <w:rFonts w:ascii="Times New Roman" w:eastAsia="Times New Roman" w:hAnsi="Times New Roman" w:cs="David" w:hint="cs"/>
          <w:b/>
          <w:bCs/>
          <w:sz w:val="24"/>
          <w:szCs w:val="24"/>
          <w:rtl/>
          <w:lang w:eastAsia="he-IL"/>
        </w:rPr>
        <w:t xml:space="preserve"> מיזמי ה</w:t>
      </w:r>
      <w:r w:rsidRPr="008522F4">
        <w:rPr>
          <w:rFonts w:ascii="Times New Roman" w:eastAsia="Times New Roman" w:hAnsi="Times New Roman" w:cs="David"/>
          <w:b/>
          <w:bCs/>
          <w:sz w:val="24"/>
          <w:szCs w:val="24"/>
          <w:rtl/>
          <w:lang w:eastAsia="he-IL"/>
        </w:rPr>
        <w:t xml:space="preserve">התחדשות </w:t>
      </w:r>
      <w:r w:rsidRPr="008522F4">
        <w:rPr>
          <w:rFonts w:ascii="Times New Roman" w:eastAsia="Times New Roman" w:hAnsi="Times New Roman" w:cs="David" w:hint="cs"/>
          <w:b/>
          <w:bCs/>
          <w:sz w:val="24"/>
          <w:szCs w:val="24"/>
          <w:rtl/>
          <w:lang w:eastAsia="he-IL"/>
        </w:rPr>
        <w:t>ה</w:t>
      </w:r>
      <w:r w:rsidRPr="008522F4">
        <w:rPr>
          <w:rFonts w:ascii="Times New Roman" w:eastAsia="Times New Roman" w:hAnsi="Times New Roman" w:cs="David"/>
          <w:b/>
          <w:bCs/>
          <w:sz w:val="24"/>
          <w:szCs w:val="24"/>
          <w:rtl/>
          <w:lang w:eastAsia="he-IL"/>
        </w:rPr>
        <w:t>עירונית</w:t>
      </w:r>
      <w:r>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 xml:space="preserve">- מיזמים </w:t>
      </w:r>
      <w:r w:rsidRPr="008E34B2">
        <w:rPr>
          <w:rFonts w:ascii="Times New Roman" w:eastAsia="Times New Roman" w:hAnsi="Times New Roman" w:cs="David"/>
          <w:sz w:val="24"/>
          <w:szCs w:val="24"/>
          <w:rtl/>
          <w:lang w:eastAsia="he-IL"/>
        </w:rPr>
        <w:t xml:space="preserve">להתחדשות עירונית </w:t>
      </w:r>
      <w:r>
        <w:rPr>
          <w:rFonts w:ascii="Times New Roman" w:eastAsia="Times New Roman" w:hAnsi="Times New Roman" w:cs="David" w:hint="cs"/>
          <w:sz w:val="24"/>
          <w:szCs w:val="24"/>
          <w:rtl/>
          <w:lang w:eastAsia="he-IL"/>
        </w:rPr>
        <w:t xml:space="preserve">יסווגו לפי מאפיינים, שייקבעו על ידי הזוכה ויאושרו על ידי נציג הרשות הממשלתית, ואשר יכללו, </w:t>
      </w:r>
      <w:r w:rsidRPr="008E34B2">
        <w:rPr>
          <w:rFonts w:ascii="Times New Roman" w:eastAsia="Times New Roman" w:hAnsi="Times New Roman" w:cs="David"/>
          <w:sz w:val="24"/>
          <w:szCs w:val="24"/>
          <w:rtl/>
          <w:lang w:eastAsia="he-IL"/>
        </w:rPr>
        <w:t>בין היתר</w:t>
      </w:r>
      <w:r>
        <w:rPr>
          <w:rFonts w:ascii="Times New Roman" w:eastAsia="Times New Roman" w:hAnsi="Times New Roman" w:cs="David" w:hint="cs"/>
          <w:sz w:val="24"/>
          <w:szCs w:val="24"/>
          <w:rtl/>
          <w:lang w:eastAsia="he-IL"/>
        </w:rPr>
        <w:t>, את</w:t>
      </w:r>
      <w:r w:rsidRPr="008E34B2">
        <w:rPr>
          <w:rFonts w:ascii="Times New Roman" w:eastAsia="Times New Roman" w:hAnsi="Times New Roman" w:cs="David"/>
          <w:sz w:val="24"/>
          <w:szCs w:val="24"/>
          <w:rtl/>
          <w:lang w:eastAsia="he-IL"/>
        </w:rPr>
        <w:t xml:space="preserve"> מיקום המתחמים ביישוב, ערכי הקרקע, היבטים חברתיים</w:t>
      </w:r>
      <w:r>
        <w:rPr>
          <w:rFonts w:ascii="Times New Roman" w:eastAsia="Times New Roman" w:hAnsi="Times New Roman" w:cs="David" w:hint="cs"/>
          <w:sz w:val="24"/>
          <w:szCs w:val="24"/>
          <w:rtl/>
          <w:lang w:eastAsia="he-IL"/>
        </w:rPr>
        <w:t xml:space="preserve"> שונים</w:t>
      </w:r>
      <w:r w:rsidRPr="008E34B2">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 xml:space="preserve">התכנון המוצע, </w:t>
      </w:r>
      <w:r w:rsidRPr="008E34B2">
        <w:rPr>
          <w:rFonts w:ascii="Times New Roman" w:eastAsia="Times New Roman" w:hAnsi="Times New Roman" w:cs="David"/>
          <w:sz w:val="24"/>
          <w:szCs w:val="24"/>
          <w:rtl/>
          <w:lang w:eastAsia="he-IL"/>
        </w:rPr>
        <w:t xml:space="preserve">סטטוס </w:t>
      </w:r>
      <w:r>
        <w:rPr>
          <w:rFonts w:ascii="Times New Roman" w:eastAsia="Times New Roman" w:hAnsi="Times New Roman" w:cs="David" w:hint="cs"/>
          <w:sz w:val="24"/>
          <w:szCs w:val="24"/>
          <w:rtl/>
          <w:lang w:eastAsia="he-IL"/>
        </w:rPr>
        <w:t xml:space="preserve">ביצוע </w:t>
      </w:r>
      <w:r w:rsidRPr="008E34B2">
        <w:rPr>
          <w:rFonts w:ascii="Times New Roman" w:eastAsia="Times New Roman" w:hAnsi="Times New Roman" w:cs="David"/>
          <w:sz w:val="24"/>
          <w:szCs w:val="24"/>
          <w:rtl/>
          <w:lang w:eastAsia="he-IL"/>
        </w:rPr>
        <w:t>הפרויקט, אופי הפעילות היזמית</w:t>
      </w:r>
      <w:r>
        <w:rPr>
          <w:rFonts w:ascii="Times New Roman" w:eastAsia="Times New Roman" w:hAnsi="Times New Roman" w:cs="David" w:hint="cs"/>
          <w:sz w:val="24"/>
          <w:szCs w:val="24"/>
          <w:rtl/>
          <w:lang w:eastAsia="he-IL"/>
        </w:rPr>
        <w:t xml:space="preserve"> </w:t>
      </w:r>
      <w:r w:rsidRPr="008E34B2">
        <w:rPr>
          <w:rFonts w:ascii="Times New Roman" w:eastAsia="Times New Roman" w:hAnsi="Times New Roman" w:cs="David"/>
          <w:sz w:val="24"/>
          <w:szCs w:val="24"/>
          <w:rtl/>
          <w:lang w:eastAsia="he-IL"/>
        </w:rPr>
        <w:t>ורמת מעורבות הרשות המקומית.</w:t>
      </w:r>
      <w:r>
        <w:rPr>
          <w:rFonts w:ascii="Times New Roman" w:eastAsia="Times New Roman" w:hAnsi="Times New Roman" w:cs="David" w:hint="cs"/>
          <w:sz w:val="24"/>
          <w:szCs w:val="24"/>
          <w:rtl/>
          <w:lang w:eastAsia="he-IL"/>
        </w:rPr>
        <w:t xml:space="preserve"> </w:t>
      </w:r>
    </w:p>
    <w:p w:rsidR="004E33C5" w:rsidRPr="00352554" w:rsidRDefault="004E33C5" w:rsidP="002E2CA3">
      <w:pPr>
        <w:pStyle w:val="a5"/>
        <w:numPr>
          <w:ilvl w:val="2"/>
          <w:numId w:val="6"/>
        </w:numPr>
        <w:spacing w:after="240" w:line="360" w:lineRule="auto"/>
        <w:ind w:left="1418" w:hanging="567"/>
        <w:jc w:val="both"/>
        <w:rPr>
          <w:rFonts w:ascii="Times New Roman" w:eastAsia="Times New Roman" w:hAnsi="Times New Roman" w:cs="David"/>
          <w:sz w:val="24"/>
          <w:szCs w:val="24"/>
          <w:lang w:eastAsia="he-IL"/>
        </w:rPr>
      </w:pPr>
      <w:r w:rsidRPr="004F6A29">
        <w:rPr>
          <w:rFonts w:ascii="Times New Roman" w:eastAsia="Times New Roman" w:hAnsi="Times New Roman" w:cs="David" w:hint="cs"/>
          <w:b/>
          <w:bCs/>
          <w:sz w:val="24"/>
          <w:szCs w:val="24"/>
          <w:rtl/>
          <w:lang w:eastAsia="he-IL"/>
        </w:rPr>
        <w:t xml:space="preserve">בחירת מתחמים למחקר עומק - </w:t>
      </w:r>
      <w:r>
        <w:rPr>
          <w:rFonts w:ascii="Times New Roman" w:eastAsia="Times New Roman" w:hAnsi="Times New Roman" w:cs="David" w:hint="cs"/>
          <w:sz w:val="24"/>
          <w:szCs w:val="24"/>
          <w:rtl/>
          <w:lang w:eastAsia="he-IL"/>
        </w:rPr>
        <w:t xml:space="preserve">המלצה על 15 מתחמי התחדשות עירונית </w:t>
      </w:r>
      <w:r w:rsidRPr="00F70970">
        <w:rPr>
          <w:rFonts w:ascii="Times New Roman" w:eastAsia="Times New Roman" w:hAnsi="Times New Roman" w:cs="David" w:hint="eastAsia"/>
          <w:sz w:val="24"/>
          <w:szCs w:val="24"/>
          <w:u w:val="single"/>
          <w:rtl/>
          <w:lang w:eastAsia="he-IL"/>
        </w:rPr>
        <w:t>שאוכלסו</w:t>
      </w:r>
      <w:r>
        <w:rPr>
          <w:rFonts w:ascii="Times New Roman" w:eastAsia="Times New Roman" w:hAnsi="Times New Roman" w:cs="David" w:hint="cs"/>
          <w:sz w:val="24"/>
          <w:szCs w:val="24"/>
          <w:rtl/>
          <w:lang w:eastAsia="he-IL"/>
        </w:rPr>
        <w:t xml:space="preserve"> ואשר ישמשו למחקר עומק. המתחמים ייבחרו באופן שיאפשר בחינה של שאלת המחקר בהתייחס למתחמים שונים ו</w:t>
      </w:r>
      <w:r w:rsidRPr="00352554">
        <w:rPr>
          <w:rFonts w:ascii="Times New Roman" w:eastAsia="Times New Roman" w:hAnsi="Times New Roman" w:cs="David" w:hint="cs"/>
          <w:sz w:val="24"/>
          <w:szCs w:val="24"/>
          <w:rtl/>
          <w:lang w:eastAsia="he-IL"/>
        </w:rPr>
        <w:t>סוגי פרויקטים</w:t>
      </w:r>
      <w:r>
        <w:rPr>
          <w:rFonts w:ascii="Times New Roman" w:eastAsia="Times New Roman" w:hAnsi="Times New Roman" w:cs="David" w:hint="cs"/>
          <w:sz w:val="24"/>
          <w:szCs w:val="24"/>
          <w:rtl/>
          <w:lang w:eastAsia="he-IL"/>
        </w:rPr>
        <w:t xml:space="preserve"> שונים</w:t>
      </w:r>
      <w:r w:rsidR="002E2CA3">
        <w:rPr>
          <w:rFonts w:ascii="Times New Roman" w:eastAsia="Times New Roman" w:hAnsi="Times New Roman" w:cs="David" w:hint="cs"/>
          <w:sz w:val="24"/>
          <w:szCs w:val="24"/>
          <w:rtl/>
          <w:lang w:eastAsia="he-IL"/>
        </w:rPr>
        <w:t>, בהתאם לסיווג בסעיף .2.2.2 לעיל.</w:t>
      </w:r>
      <w:r w:rsidRPr="00352554">
        <w:rPr>
          <w:rFonts w:ascii="Times New Roman" w:eastAsia="Times New Roman" w:hAnsi="Times New Roman" w:cs="David" w:hint="cs"/>
          <w:sz w:val="24"/>
          <w:szCs w:val="24"/>
          <w:rtl/>
          <w:lang w:eastAsia="he-IL"/>
        </w:rPr>
        <w:t xml:space="preserve"> </w:t>
      </w:r>
    </w:p>
    <w:p w:rsidR="004E33C5" w:rsidRDefault="004E33C5" w:rsidP="002E2CA3">
      <w:pPr>
        <w:pStyle w:val="a5"/>
        <w:numPr>
          <w:ilvl w:val="2"/>
          <w:numId w:val="6"/>
        </w:numPr>
        <w:spacing w:after="240" w:line="360" w:lineRule="auto"/>
        <w:ind w:left="1418" w:hanging="567"/>
        <w:jc w:val="both"/>
        <w:rPr>
          <w:rFonts w:ascii="Times New Roman" w:eastAsia="Times New Roman" w:hAnsi="Times New Roman" w:cs="David"/>
          <w:sz w:val="24"/>
          <w:szCs w:val="24"/>
          <w:lang w:eastAsia="he-IL"/>
        </w:rPr>
      </w:pPr>
      <w:r w:rsidRPr="00352554">
        <w:rPr>
          <w:rFonts w:ascii="Times New Roman" w:eastAsia="Times New Roman" w:hAnsi="Times New Roman" w:cs="David" w:hint="cs"/>
          <w:b/>
          <w:bCs/>
          <w:sz w:val="24"/>
          <w:szCs w:val="24"/>
          <w:rtl/>
          <w:lang w:eastAsia="he-IL"/>
        </w:rPr>
        <w:t>תוצר נדרש</w:t>
      </w:r>
      <w:r w:rsidRPr="00352554">
        <w:rPr>
          <w:rFonts w:ascii="Times New Roman" w:eastAsia="Times New Roman" w:hAnsi="Times New Roman" w:cs="David" w:hint="cs"/>
          <w:sz w:val="24"/>
          <w:szCs w:val="24"/>
          <w:rtl/>
          <w:lang w:eastAsia="he-IL"/>
        </w:rPr>
        <w:t>:</w:t>
      </w:r>
      <w:r w:rsidRPr="008E34B2">
        <w:rPr>
          <w:rFonts w:ascii="Times New Roman" w:eastAsia="Times New Roman" w:hAnsi="Times New Roman" w:cs="David" w:hint="cs"/>
          <w:sz w:val="24"/>
          <w:szCs w:val="24"/>
          <w:rtl/>
          <w:lang w:eastAsia="he-IL"/>
        </w:rPr>
        <w:t xml:space="preserve"> </w:t>
      </w:r>
    </w:p>
    <w:p w:rsidR="004E33C5" w:rsidRPr="002E2CA3"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rtl/>
          <w:lang w:eastAsia="he-IL"/>
        </w:rPr>
      </w:pPr>
      <w:r w:rsidRPr="002E2CA3">
        <w:rPr>
          <w:rFonts w:ascii="Times New Roman" w:eastAsia="Times New Roman" w:hAnsi="Times New Roman" w:cs="David" w:hint="cs"/>
          <w:sz w:val="24"/>
          <w:szCs w:val="24"/>
          <w:rtl/>
          <w:lang w:eastAsia="he-IL"/>
        </w:rPr>
        <w:t>דו"ח הכולל מסד נתונים חברתי-כלכלי, סיווג המתחמים לפי מאפיינים מוסכמים, והמלצה על 15 מתחמים לביצוע מחקר עומק.</w:t>
      </w:r>
    </w:p>
    <w:p w:rsidR="004E33C5" w:rsidRPr="008E34B2"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rPr>
      </w:pPr>
      <w:r w:rsidRPr="008E34B2">
        <w:rPr>
          <w:rFonts w:ascii="Times New Roman" w:eastAsia="Times New Roman" w:hAnsi="Times New Roman" w:cs="David" w:hint="cs"/>
          <w:sz w:val="24"/>
          <w:szCs w:val="24"/>
          <w:rtl/>
          <w:lang w:eastAsia="he-IL"/>
        </w:rPr>
        <w:t>מסד</w:t>
      </w:r>
      <w:r w:rsidRPr="008E34B2">
        <w:rPr>
          <w:rFonts w:ascii="Times New Roman" w:eastAsia="Times New Roman" w:hAnsi="Times New Roman" w:cs="David" w:hint="cs"/>
          <w:sz w:val="24"/>
          <w:szCs w:val="24"/>
          <w:rtl/>
        </w:rPr>
        <w:t xml:space="preserve"> הנתונים שיגובש וסיווג המתחמים על פי ה</w:t>
      </w:r>
      <w:r>
        <w:rPr>
          <w:rFonts w:ascii="Times New Roman" w:eastAsia="Times New Roman" w:hAnsi="Times New Roman" w:cs="David" w:hint="cs"/>
          <w:sz w:val="24"/>
          <w:szCs w:val="24"/>
          <w:rtl/>
        </w:rPr>
        <w:t>מאפייני</w:t>
      </w:r>
      <w:r w:rsidRPr="008E34B2">
        <w:rPr>
          <w:rFonts w:ascii="Times New Roman" w:eastAsia="Times New Roman" w:hAnsi="Times New Roman" w:cs="David" w:hint="cs"/>
          <w:sz w:val="24"/>
          <w:szCs w:val="24"/>
          <w:rtl/>
        </w:rPr>
        <w:t xml:space="preserve">ם </w:t>
      </w:r>
      <w:r>
        <w:rPr>
          <w:rFonts w:ascii="Times New Roman" w:eastAsia="Times New Roman" w:hAnsi="Times New Roman" w:cs="David" w:hint="cs"/>
          <w:sz w:val="24"/>
          <w:szCs w:val="24"/>
          <w:rtl/>
        </w:rPr>
        <w:t xml:space="preserve">כאמור, </w:t>
      </w:r>
      <w:r w:rsidRPr="008E34B2">
        <w:rPr>
          <w:rFonts w:ascii="Times New Roman" w:eastAsia="Times New Roman" w:hAnsi="Times New Roman" w:cs="David" w:hint="cs"/>
          <w:sz w:val="24"/>
          <w:szCs w:val="24"/>
          <w:rtl/>
        </w:rPr>
        <w:t xml:space="preserve">יועבר לרשות </w:t>
      </w:r>
      <w:r>
        <w:rPr>
          <w:rFonts w:ascii="Times New Roman" w:eastAsia="Times New Roman" w:hAnsi="Times New Roman" w:cs="David" w:hint="cs"/>
          <w:sz w:val="24"/>
          <w:szCs w:val="24"/>
          <w:rtl/>
        </w:rPr>
        <w:t xml:space="preserve">הממשלתית </w:t>
      </w:r>
      <w:r w:rsidRPr="008E34B2">
        <w:rPr>
          <w:rFonts w:ascii="Times New Roman" w:eastAsia="Times New Roman" w:hAnsi="Times New Roman" w:cs="David" w:hint="cs"/>
          <w:sz w:val="24"/>
          <w:szCs w:val="24"/>
          <w:rtl/>
        </w:rPr>
        <w:t>בקובץ אקסל פתוח.</w:t>
      </w:r>
    </w:p>
    <w:p w:rsidR="004E33C5" w:rsidRDefault="004E33C5" w:rsidP="002E2CA3">
      <w:pPr>
        <w:pStyle w:val="a5"/>
        <w:numPr>
          <w:ilvl w:val="2"/>
          <w:numId w:val="6"/>
        </w:numPr>
        <w:spacing w:after="240" w:line="360" w:lineRule="auto"/>
        <w:ind w:left="1418" w:hanging="567"/>
        <w:jc w:val="both"/>
        <w:rPr>
          <w:rFonts w:ascii="Times New Roman" w:eastAsia="Times New Roman" w:hAnsi="Times New Roman" w:cs="David"/>
          <w:sz w:val="24"/>
          <w:szCs w:val="24"/>
          <w:lang w:eastAsia="he-IL"/>
        </w:rPr>
      </w:pPr>
      <w:r w:rsidRPr="00530239">
        <w:rPr>
          <w:rFonts w:ascii="Times New Roman" w:eastAsia="Times New Roman" w:hAnsi="Times New Roman" w:cs="David" w:hint="cs"/>
          <w:b/>
          <w:bCs/>
          <w:sz w:val="24"/>
          <w:szCs w:val="24"/>
          <w:rtl/>
          <w:lang w:eastAsia="he-IL"/>
        </w:rPr>
        <w:t>לו"ז לביצוע</w:t>
      </w:r>
      <w:r w:rsidRPr="008E34B2">
        <w:rPr>
          <w:rFonts w:ascii="Times New Roman" w:eastAsia="Times New Roman" w:hAnsi="Times New Roman" w:cs="David" w:hint="cs"/>
          <w:sz w:val="24"/>
          <w:szCs w:val="24"/>
          <w:rtl/>
          <w:lang w:eastAsia="he-IL"/>
        </w:rPr>
        <w:t xml:space="preserve">: </w:t>
      </w:r>
      <w:r w:rsidRPr="00352554">
        <w:rPr>
          <w:rFonts w:ascii="Times New Roman" w:eastAsia="Times New Roman" w:hAnsi="Times New Roman" w:cs="David"/>
          <w:sz w:val="24"/>
          <w:szCs w:val="24"/>
          <w:rtl/>
          <w:lang w:eastAsia="he-IL"/>
        </w:rPr>
        <w:t xml:space="preserve">תוך </w:t>
      </w:r>
      <w:r w:rsidRPr="00352554">
        <w:rPr>
          <w:rFonts w:ascii="Times New Roman" w:eastAsia="Times New Roman" w:hAnsi="Times New Roman" w:cs="David" w:hint="cs"/>
          <w:sz w:val="24"/>
          <w:szCs w:val="24"/>
          <w:rtl/>
          <w:lang w:eastAsia="he-IL"/>
        </w:rPr>
        <w:t>4 חודשים</w:t>
      </w:r>
      <w:r w:rsidRPr="00352554">
        <w:rPr>
          <w:rFonts w:ascii="Times New Roman" w:eastAsia="Times New Roman" w:hAnsi="Times New Roman" w:cs="David"/>
          <w:sz w:val="24"/>
          <w:szCs w:val="24"/>
          <w:rtl/>
          <w:lang w:eastAsia="he-IL"/>
        </w:rPr>
        <w:t xml:space="preserve"> מיום חתימת ההסכם על ידי מורשי החתימה של הרשות הממשלתית</w:t>
      </w:r>
      <w:r>
        <w:rPr>
          <w:rFonts w:ascii="Times New Roman" w:eastAsia="Times New Roman" w:hAnsi="Times New Roman" w:cs="David" w:hint="cs"/>
          <w:sz w:val="24"/>
          <w:szCs w:val="24"/>
          <w:rtl/>
          <w:lang w:eastAsia="he-IL"/>
        </w:rPr>
        <w:t xml:space="preserve"> (יבוצע במקביל לשלב א').</w:t>
      </w:r>
    </w:p>
    <w:p w:rsidR="002E2CA3" w:rsidRPr="00352554" w:rsidRDefault="002E2CA3" w:rsidP="002E2CA3">
      <w:pPr>
        <w:pStyle w:val="a5"/>
        <w:spacing w:after="240" w:line="360" w:lineRule="auto"/>
        <w:ind w:left="1418"/>
        <w:jc w:val="both"/>
        <w:rPr>
          <w:rFonts w:ascii="Times New Roman" w:eastAsia="Times New Roman" w:hAnsi="Times New Roman" w:cs="David"/>
          <w:sz w:val="24"/>
          <w:szCs w:val="24"/>
          <w:rtl/>
          <w:lang w:eastAsia="he-IL"/>
        </w:rPr>
      </w:pPr>
    </w:p>
    <w:p w:rsidR="004E33C5" w:rsidRDefault="004E33C5" w:rsidP="004E33C5">
      <w:pPr>
        <w:pStyle w:val="a5"/>
        <w:numPr>
          <w:ilvl w:val="1"/>
          <w:numId w:val="6"/>
        </w:numPr>
        <w:spacing w:after="240" w:line="360" w:lineRule="auto"/>
        <w:ind w:left="851" w:hanging="425"/>
        <w:jc w:val="both"/>
        <w:rPr>
          <w:rFonts w:ascii="Times New Roman" w:eastAsia="Times New Roman" w:hAnsi="Times New Roman" w:cs="David"/>
          <w:b/>
          <w:bCs/>
          <w:sz w:val="24"/>
          <w:szCs w:val="24"/>
          <w:u w:val="single"/>
          <w:lang w:eastAsia="he-IL"/>
        </w:rPr>
      </w:pPr>
      <w:r w:rsidRPr="004F6A29">
        <w:rPr>
          <w:rFonts w:ascii="Times New Roman" w:eastAsia="Times New Roman" w:hAnsi="Times New Roman" w:cs="David" w:hint="cs"/>
          <w:b/>
          <w:bCs/>
          <w:sz w:val="24"/>
          <w:szCs w:val="24"/>
          <w:u w:val="single"/>
          <w:rtl/>
          <w:lang w:eastAsia="he-IL"/>
        </w:rPr>
        <w:lastRenderedPageBreak/>
        <w:t>שלב ג'</w:t>
      </w:r>
    </w:p>
    <w:p w:rsidR="004E33C5" w:rsidRPr="008E34B2" w:rsidRDefault="004E33C5" w:rsidP="002E2CA3">
      <w:pPr>
        <w:spacing w:after="240" w:line="360" w:lineRule="auto"/>
        <w:ind w:left="851"/>
        <w:contextualSpacing/>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עריכת מח</w:t>
      </w:r>
      <w:r w:rsidRPr="008E34B2">
        <w:rPr>
          <w:rFonts w:ascii="Times New Roman" w:eastAsia="Times New Roman" w:hAnsi="Times New Roman" w:cs="David" w:hint="cs"/>
          <w:sz w:val="24"/>
          <w:szCs w:val="24"/>
          <w:rtl/>
          <w:lang w:eastAsia="he-IL"/>
        </w:rPr>
        <w:t>קר עומק ב-10 מתחמים</w:t>
      </w:r>
      <w:r>
        <w:rPr>
          <w:rFonts w:ascii="Times New Roman" w:eastAsia="Times New Roman" w:hAnsi="Times New Roman" w:cs="David" w:hint="cs"/>
          <w:sz w:val="24"/>
          <w:szCs w:val="24"/>
          <w:rtl/>
          <w:lang w:eastAsia="he-IL"/>
        </w:rPr>
        <w:t>,</w:t>
      </w:r>
      <w:r w:rsidRPr="008E34B2">
        <w:rPr>
          <w:rFonts w:ascii="Times New Roman" w:eastAsia="Times New Roman" w:hAnsi="Times New Roman" w:cs="David" w:hint="cs"/>
          <w:sz w:val="24"/>
          <w:szCs w:val="24"/>
          <w:rtl/>
          <w:lang w:eastAsia="he-IL"/>
        </w:rPr>
        <w:t xml:space="preserve"> ש</w:t>
      </w:r>
      <w:r>
        <w:rPr>
          <w:rFonts w:ascii="Times New Roman" w:eastAsia="Times New Roman" w:hAnsi="Times New Roman" w:cs="David" w:hint="cs"/>
          <w:sz w:val="24"/>
          <w:szCs w:val="24"/>
          <w:rtl/>
          <w:lang w:eastAsia="he-IL"/>
        </w:rPr>
        <w:t>ייבחרו על ידי נציג הרשות הממשלתית, מתוך 15 המתחמים, שיומלצו בשלב ב'. המחקר</w:t>
      </w:r>
      <w:r w:rsidRPr="008E34B2">
        <w:rPr>
          <w:rFonts w:ascii="Times New Roman" w:eastAsia="Times New Roman" w:hAnsi="Times New Roman" w:cs="David" w:hint="cs"/>
          <w:sz w:val="24"/>
          <w:szCs w:val="24"/>
          <w:rtl/>
          <w:lang w:eastAsia="he-IL"/>
        </w:rPr>
        <w:t xml:space="preserve"> יכלול איסוף מידע כמותי ואיכותני</w:t>
      </w:r>
      <w:r>
        <w:rPr>
          <w:rFonts w:ascii="Times New Roman" w:eastAsia="Times New Roman" w:hAnsi="Times New Roman" w:cs="David" w:hint="cs"/>
          <w:sz w:val="24"/>
          <w:szCs w:val="24"/>
          <w:rtl/>
          <w:lang w:eastAsia="he-IL"/>
        </w:rPr>
        <w:t>,</w:t>
      </w:r>
      <w:r w:rsidRPr="008E34B2">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ו</w:t>
      </w:r>
      <w:r w:rsidRPr="008E34B2">
        <w:rPr>
          <w:rFonts w:ascii="Times New Roman" w:eastAsia="Times New Roman" w:hAnsi="Times New Roman" w:cs="David" w:hint="cs"/>
          <w:sz w:val="24"/>
          <w:szCs w:val="24"/>
          <w:rtl/>
          <w:lang w:eastAsia="he-IL"/>
        </w:rPr>
        <w:t xml:space="preserve">בין היתר, </w:t>
      </w:r>
      <w:r>
        <w:rPr>
          <w:rFonts w:ascii="Times New Roman" w:eastAsia="Times New Roman" w:hAnsi="Times New Roman" w:cs="David" w:hint="cs"/>
          <w:sz w:val="24"/>
          <w:szCs w:val="24"/>
          <w:rtl/>
          <w:lang w:eastAsia="he-IL"/>
        </w:rPr>
        <w:t xml:space="preserve">יתייחס </w:t>
      </w:r>
      <w:r w:rsidRPr="008E34B2">
        <w:rPr>
          <w:rFonts w:ascii="Times New Roman" w:eastAsia="Times New Roman" w:hAnsi="Times New Roman" w:cs="David" w:hint="cs"/>
          <w:sz w:val="24"/>
          <w:szCs w:val="24"/>
          <w:rtl/>
          <w:lang w:eastAsia="he-IL"/>
        </w:rPr>
        <w:t>לנושאים הבאים:</w:t>
      </w:r>
    </w:p>
    <w:p w:rsidR="004E33C5" w:rsidRPr="00197E44" w:rsidRDefault="004E33C5" w:rsidP="002E2CA3">
      <w:pPr>
        <w:pStyle w:val="a5"/>
        <w:numPr>
          <w:ilvl w:val="2"/>
          <w:numId w:val="6"/>
        </w:numPr>
        <w:spacing w:after="240" w:line="360" w:lineRule="auto"/>
        <w:ind w:left="1418" w:hanging="567"/>
        <w:jc w:val="both"/>
        <w:rPr>
          <w:rFonts w:ascii="Times New Roman" w:eastAsia="Times New Roman" w:hAnsi="Times New Roman" w:cs="David"/>
          <w:sz w:val="24"/>
          <w:szCs w:val="24"/>
          <w:lang w:eastAsia="he-IL"/>
        </w:rPr>
      </w:pPr>
      <w:r w:rsidRPr="00CB60C3">
        <w:rPr>
          <w:rFonts w:ascii="Times New Roman" w:eastAsia="Times New Roman" w:hAnsi="Times New Roman" w:cs="David" w:hint="cs"/>
          <w:b/>
          <w:bCs/>
          <w:sz w:val="24"/>
          <w:szCs w:val="24"/>
          <w:rtl/>
          <w:lang w:eastAsia="he-IL"/>
        </w:rPr>
        <w:t>מאפייני</w:t>
      </w:r>
      <w:r>
        <w:rPr>
          <w:rFonts w:ascii="David" w:hAnsi="David" w:cs="David" w:hint="cs"/>
          <w:b/>
          <w:bCs/>
          <w:sz w:val="24"/>
          <w:szCs w:val="24"/>
          <w:rtl/>
          <w:lang w:eastAsia="he-IL"/>
        </w:rPr>
        <w:t xml:space="preserve"> האוכלוסייה במתחמי התחדשות עירונית לאחר אכלוסם מחדש </w:t>
      </w:r>
      <w:r w:rsidRPr="00FE525C">
        <w:rPr>
          <w:rFonts w:ascii="Times New Roman" w:eastAsia="Times New Roman" w:hAnsi="Times New Roman" w:cs="David"/>
          <w:sz w:val="24"/>
          <w:szCs w:val="24"/>
          <w:rtl/>
          <w:lang w:eastAsia="he-IL"/>
        </w:rPr>
        <w:t>(סעיף.1.1</w:t>
      </w:r>
      <w:r w:rsidRPr="00FE525C">
        <w:rPr>
          <w:rFonts w:ascii="Times New Roman" w:eastAsia="Times New Roman" w:hAnsi="Times New Roman" w:cs="David" w:hint="cs"/>
          <w:sz w:val="24"/>
          <w:szCs w:val="24"/>
          <w:rtl/>
          <w:lang w:eastAsia="he-IL"/>
        </w:rPr>
        <w:t>.1</w:t>
      </w:r>
      <w:r w:rsidRPr="00FE525C">
        <w:rPr>
          <w:rFonts w:ascii="Times New Roman" w:eastAsia="Times New Roman" w:hAnsi="Times New Roman" w:cs="David"/>
          <w:sz w:val="24"/>
          <w:szCs w:val="24"/>
          <w:rtl/>
          <w:lang w:eastAsia="he-IL"/>
        </w:rPr>
        <w:t xml:space="preserve"> ל</w:t>
      </w:r>
      <w:r w:rsidR="002E2CA3">
        <w:rPr>
          <w:rFonts w:ascii="Times New Roman" w:eastAsia="Times New Roman" w:hAnsi="Times New Roman" w:cs="David" w:hint="cs"/>
          <w:sz w:val="24"/>
          <w:szCs w:val="24"/>
          <w:rtl/>
          <w:lang w:eastAsia="he-IL"/>
        </w:rPr>
        <w:t>עיל</w:t>
      </w:r>
      <w:r w:rsidRPr="00FE525C">
        <w:rPr>
          <w:rFonts w:ascii="Times New Roman" w:eastAsia="Times New Roman" w:hAnsi="Times New Roman" w:cs="David"/>
          <w:sz w:val="24"/>
          <w:szCs w:val="24"/>
          <w:rtl/>
          <w:lang w:eastAsia="he-IL"/>
        </w:rPr>
        <w:t xml:space="preserve">), </w:t>
      </w:r>
      <w:r w:rsidRPr="00197E44">
        <w:rPr>
          <w:rFonts w:ascii="Times New Roman" w:eastAsia="Times New Roman" w:hAnsi="Times New Roman" w:cs="David" w:hint="eastAsia"/>
          <w:sz w:val="24"/>
          <w:szCs w:val="24"/>
          <w:rtl/>
          <w:lang w:eastAsia="he-IL"/>
        </w:rPr>
        <w:t>לרבות</w:t>
      </w:r>
      <w:r w:rsidRPr="00197E44">
        <w:rPr>
          <w:rFonts w:ascii="Times New Roman" w:eastAsia="Times New Roman" w:hAnsi="Times New Roman" w:cs="David"/>
          <w:sz w:val="24"/>
          <w:szCs w:val="24"/>
          <w:rtl/>
          <w:lang w:eastAsia="he-IL"/>
        </w:rPr>
        <w:t xml:space="preserve"> :</w:t>
      </w:r>
    </w:p>
    <w:p w:rsidR="004E33C5"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sidRPr="002E2CA3">
        <w:rPr>
          <w:rFonts w:ascii="Times New Roman" w:eastAsia="Times New Roman" w:hAnsi="Times New Roman" w:cs="David" w:hint="cs"/>
          <w:b/>
          <w:bCs/>
          <w:sz w:val="24"/>
          <w:szCs w:val="24"/>
          <w:rtl/>
          <w:lang w:eastAsia="he-IL"/>
        </w:rPr>
        <w:t>איפיון</w:t>
      </w:r>
      <w:r>
        <w:rPr>
          <w:rFonts w:ascii="Times New Roman" w:eastAsia="Times New Roman" w:hAnsi="Times New Roman" w:cs="David" w:hint="cs"/>
          <w:b/>
          <w:bCs/>
          <w:sz w:val="24"/>
          <w:szCs w:val="24"/>
          <w:rtl/>
          <w:lang w:eastAsia="he-IL"/>
        </w:rPr>
        <w:t xml:space="preserve"> </w:t>
      </w:r>
      <w:r w:rsidRPr="000434C2">
        <w:rPr>
          <w:rFonts w:ascii="Times New Roman" w:eastAsia="Times New Roman" w:hAnsi="Times New Roman" w:cs="David" w:hint="cs"/>
          <w:b/>
          <w:bCs/>
          <w:sz w:val="24"/>
          <w:szCs w:val="24"/>
          <w:rtl/>
          <w:lang w:eastAsia="he-IL"/>
        </w:rPr>
        <w:t>תושבי</w:t>
      </w:r>
      <w:r>
        <w:rPr>
          <w:rFonts w:ascii="Times New Roman" w:eastAsia="Times New Roman" w:hAnsi="Times New Roman" w:cs="David" w:hint="cs"/>
          <w:b/>
          <w:bCs/>
          <w:sz w:val="24"/>
          <w:szCs w:val="24"/>
          <w:rtl/>
          <w:lang w:eastAsia="he-IL"/>
        </w:rPr>
        <w:t xml:space="preserve"> המתחם </w:t>
      </w:r>
      <w:r w:rsidRPr="00436438">
        <w:rPr>
          <w:rFonts w:ascii="Times New Roman" w:eastAsia="Times New Roman" w:hAnsi="Times New Roman" w:cs="David"/>
          <w:b/>
          <w:bCs/>
          <w:sz w:val="24"/>
          <w:szCs w:val="24"/>
          <w:rtl/>
          <w:lang w:eastAsia="he-IL"/>
        </w:rPr>
        <w:t>לאחר ביצוע הפרויקט</w:t>
      </w:r>
      <w:r>
        <w:rPr>
          <w:rFonts w:ascii="Times New Roman" w:eastAsia="Times New Roman" w:hAnsi="Times New Roman" w:cs="David" w:hint="cs"/>
          <w:sz w:val="24"/>
          <w:szCs w:val="24"/>
          <w:rtl/>
          <w:lang w:eastAsia="he-IL"/>
        </w:rPr>
        <w:t xml:space="preserve"> - מאפיינים חברתיים כלכליים ודמוגרפיים של תושבי המתחם. </w:t>
      </w:r>
    </w:p>
    <w:p w:rsidR="004E33C5" w:rsidRPr="000E79FE"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sidRPr="00DE0DAA">
        <w:rPr>
          <w:rFonts w:ascii="Times New Roman" w:eastAsia="Times New Roman" w:hAnsi="Times New Roman" w:cs="David" w:hint="cs"/>
          <w:b/>
          <w:bCs/>
          <w:sz w:val="24"/>
          <w:szCs w:val="24"/>
          <w:rtl/>
          <w:lang w:eastAsia="he-IL"/>
        </w:rPr>
        <w:t xml:space="preserve">מאפיינים חברתיים-קהילתיים </w:t>
      </w:r>
      <w:r>
        <w:rPr>
          <w:rFonts w:ascii="Times New Roman" w:eastAsia="Times New Roman" w:hAnsi="Times New Roman" w:cs="David" w:hint="cs"/>
          <w:b/>
          <w:bCs/>
          <w:sz w:val="24"/>
          <w:szCs w:val="24"/>
          <w:rtl/>
          <w:lang w:eastAsia="he-IL"/>
        </w:rPr>
        <w:t>של המתחם</w:t>
      </w:r>
      <w:r w:rsidRPr="00E415E8">
        <w:rPr>
          <w:rFonts w:ascii="Times New Roman" w:eastAsia="Times New Roman" w:hAnsi="Times New Roman" w:cs="David"/>
          <w:b/>
          <w:bCs/>
          <w:sz w:val="24"/>
          <w:szCs w:val="24"/>
          <w:rtl/>
          <w:lang w:eastAsia="he-IL"/>
        </w:rPr>
        <w:t>–</w:t>
      </w:r>
      <w:r w:rsidRPr="00E415E8">
        <w:rPr>
          <w:rFonts w:ascii="Times New Roman" w:eastAsia="Times New Roman" w:hAnsi="Times New Roman" w:cs="David" w:hint="cs"/>
          <w:b/>
          <w:bCs/>
          <w:sz w:val="24"/>
          <w:szCs w:val="24"/>
          <w:rtl/>
          <w:lang w:eastAsia="he-IL"/>
        </w:rPr>
        <w:t xml:space="preserve"> </w:t>
      </w:r>
      <w:r w:rsidRPr="000E79FE">
        <w:rPr>
          <w:rFonts w:ascii="Times New Roman" w:eastAsia="Times New Roman" w:hAnsi="Times New Roman" w:cs="David" w:hint="cs"/>
          <w:sz w:val="24"/>
          <w:szCs w:val="24"/>
          <w:rtl/>
          <w:lang w:eastAsia="he-IL"/>
        </w:rPr>
        <w:t xml:space="preserve">קשרים בין תושבים מקוריים וחדשים, אופן השימוש </w:t>
      </w:r>
      <w:r>
        <w:rPr>
          <w:rFonts w:ascii="Times New Roman" w:eastAsia="Times New Roman" w:hAnsi="Times New Roman" w:cs="David" w:hint="cs"/>
          <w:sz w:val="24"/>
          <w:szCs w:val="24"/>
          <w:rtl/>
          <w:lang w:eastAsia="he-IL"/>
        </w:rPr>
        <w:t xml:space="preserve">של תושבי המתחם </w:t>
      </w:r>
      <w:r w:rsidRPr="000E79FE">
        <w:rPr>
          <w:rFonts w:ascii="Times New Roman" w:eastAsia="Times New Roman" w:hAnsi="Times New Roman" w:cs="David" w:hint="cs"/>
          <w:sz w:val="24"/>
          <w:szCs w:val="24"/>
          <w:rtl/>
          <w:lang w:eastAsia="he-IL"/>
        </w:rPr>
        <w:t>במרחב הציבורי ובשירותים הקהילתיים</w:t>
      </w:r>
      <w:r>
        <w:rPr>
          <w:rFonts w:ascii="Times New Roman" w:eastAsia="Times New Roman" w:hAnsi="Times New Roman" w:cs="David" w:hint="cs"/>
          <w:sz w:val="24"/>
          <w:szCs w:val="24"/>
          <w:rtl/>
          <w:lang w:eastAsia="he-IL"/>
        </w:rPr>
        <w:t xml:space="preserve"> שבו ובאלו המצויים בשכנותו, </w:t>
      </w:r>
      <w:r w:rsidRPr="000E79FE">
        <w:rPr>
          <w:rFonts w:ascii="Times New Roman" w:eastAsia="Times New Roman" w:hAnsi="Times New Roman" w:cs="David" w:hint="cs"/>
          <w:sz w:val="24"/>
          <w:szCs w:val="24"/>
          <w:rtl/>
          <w:lang w:eastAsia="he-IL"/>
        </w:rPr>
        <w:t>תחושת זהות מקומית</w:t>
      </w:r>
      <w:r>
        <w:rPr>
          <w:rFonts w:ascii="Times New Roman" w:eastAsia="Times New Roman" w:hAnsi="Times New Roman" w:cs="David" w:hint="cs"/>
          <w:sz w:val="24"/>
          <w:szCs w:val="24"/>
          <w:rtl/>
          <w:lang w:eastAsia="he-IL"/>
        </w:rPr>
        <w:t xml:space="preserve"> ועוד</w:t>
      </w:r>
      <w:r w:rsidRPr="000E79FE">
        <w:rPr>
          <w:rFonts w:ascii="Times New Roman" w:eastAsia="Times New Roman" w:hAnsi="Times New Roman" w:cs="David" w:hint="cs"/>
          <w:sz w:val="24"/>
          <w:szCs w:val="24"/>
          <w:rtl/>
          <w:lang w:eastAsia="he-IL"/>
        </w:rPr>
        <w:t>.</w:t>
      </w:r>
    </w:p>
    <w:p w:rsidR="004E33C5" w:rsidRPr="000E79FE"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sidRPr="00DE0DAA">
        <w:rPr>
          <w:rFonts w:ascii="Times New Roman" w:eastAsia="Times New Roman" w:hAnsi="Times New Roman" w:cs="David"/>
          <w:b/>
          <w:bCs/>
          <w:sz w:val="24"/>
          <w:szCs w:val="24"/>
          <w:rtl/>
          <w:lang w:eastAsia="he-IL"/>
        </w:rPr>
        <w:t xml:space="preserve">שביעות </w:t>
      </w:r>
      <w:r w:rsidRPr="000434C2">
        <w:rPr>
          <w:rFonts w:ascii="Times New Roman" w:eastAsia="Times New Roman" w:hAnsi="Times New Roman" w:cs="David" w:hint="eastAsia"/>
          <w:b/>
          <w:bCs/>
          <w:sz w:val="24"/>
          <w:szCs w:val="24"/>
          <w:rtl/>
          <w:lang w:eastAsia="he-IL"/>
        </w:rPr>
        <w:t>ה</w:t>
      </w:r>
      <w:r w:rsidRPr="000434C2">
        <w:rPr>
          <w:rFonts w:ascii="Times New Roman" w:eastAsia="Times New Roman" w:hAnsi="Times New Roman" w:cs="David"/>
          <w:b/>
          <w:bCs/>
          <w:sz w:val="24"/>
          <w:szCs w:val="24"/>
          <w:rtl/>
          <w:lang w:eastAsia="he-IL"/>
        </w:rPr>
        <w:t xml:space="preserve">רצון </w:t>
      </w:r>
      <w:r w:rsidRPr="000434C2">
        <w:rPr>
          <w:rFonts w:ascii="Times New Roman" w:eastAsia="Times New Roman" w:hAnsi="Times New Roman" w:cs="David" w:hint="eastAsia"/>
          <w:b/>
          <w:bCs/>
          <w:sz w:val="24"/>
          <w:szCs w:val="24"/>
          <w:rtl/>
          <w:lang w:eastAsia="he-IL"/>
        </w:rPr>
        <w:t>של</w:t>
      </w:r>
      <w:r w:rsidRPr="000434C2">
        <w:rPr>
          <w:rFonts w:ascii="Times New Roman" w:eastAsia="Times New Roman" w:hAnsi="Times New Roman" w:cs="David"/>
          <w:b/>
          <w:bCs/>
          <w:sz w:val="24"/>
          <w:szCs w:val="24"/>
          <w:rtl/>
          <w:lang w:eastAsia="he-IL"/>
        </w:rPr>
        <w:t xml:space="preserve"> </w:t>
      </w:r>
      <w:r w:rsidRPr="000434C2">
        <w:rPr>
          <w:rFonts w:ascii="Times New Roman" w:eastAsia="Times New Roman" w:hAnsi="Times New Roman" w:cs="David" w:hint="cs"/>
          <w:b/>
          <w:bCs/>
          <w:sz w:val="24"/>
          <w:szCs w:val="24"/>
          <w:rtl/>
          <w:lang w:eastAsia="he-IL"/>
        </w:rPr>
        <w:t>התושבים במתחם לאחר ביצוע הפרויקט</w:t>
      </w:r>
      <w:r>
        <w:rPr>
          <w:rFonts w:ascii="Times New Roman" w:eastAsia="Times New Roman" w:hAnsi="Times New Roman" w:cs="David" w:hint="cs"/>
          <w:sz w:val="24"/>
          <w:szCs w:val="24"/>
          <w:rtl/>
          <w:lang w:eastAsia="he-IL"/>
        </w:rPr>
        <w:t xml:space="preserve"> </w:t>
      </w:r>
      <w:r>
        <w:rPr>
          <w:rFonts w:ascii="Times New Roman" w:eastAsia="Times New Roman" w:hAnsi="Times New Roman" w:cs="David"/>
          <w:sz w:val="24"/>
          <w:szCs w:val="24"/>
          <w:rtl/>
          <w:lang w:eastAsia="he-IL"/>
        </w:rPr>
        <w:t>–</w:t>
      </w:r>
      <w:r>
        <w:rPr>
          <w:rFonts w:ascii="Times New Roman" w:eastAsia="Times New Roman" w:hAnsi="Times New Roman" w:cs="David" w:hint="cs"/>
          <w:sz w:val="24"/>
          <w:szCs w:val="24"/>
          <w:rtl/>
          <w:lang w:eastAsia="he-IL"/>
        </w:rPr>
        <w:t xml:space="preserve"> מההיבטים השונים במימוש הפרויקט ומהתוצאה, לרבות </w:t>
      </w:r>
      <w:r w:rsidRPr="008E34B2">
        <w:rPr>
          <w:rFonts w:ascii="Times New Roman" w:eastAsia="Times New Roman" w:hAnsi="Times New Roman" w:cs="David" w:hint="eastAsia"/>
          <w:sz w:val="24"/>
          <w:szCs w:val="24"/>
          <w:rtl/>
          <w:lang w:eastAsia="he-IL"/>
        </w:rPr>
        <w:t>הגורמים</w:t>
      </w:r>
      <w:r w:rsidRPr="008E34B2">
        <w:rPr>
          <w:rFonts w:ascii="Times New Roman" w:eastAsia="Times New Roman" w:hAnsi="Times New Roman" w:cs="David"/>
          <w:sz w:val="24"/>
          <w:szCs w:val="24"/>
          <w:rtl/>
          <w:lang w:eastAsia="he-IL"/>
        </w:rPr>
        <w:t xml:space="preserve"> </w:t>
      </w:r>
      <w:r w:rsidRPr="008E34B2">
        <w:rPr>
          <w:rFonts w:ascii="Times New Roman" w:eastAsia="Times New Roman" w:hAnsi="Times New Roman" w:cs="David" w:hint="eastAsia"/>
          <w:sz w:val="24"/>
          <w:szCs w:val="24"/>
          <w:rtl/>
          <w:lang w:eastAsia="he-IL"/>
        </w:rPr>
        <w:t>המשפיעים</w:t>
      </w:r>
      <w:r w:rsidRPr="008E34B2">
        <w:rPr>
          <w:rFonts w:ascii="Times New Roman" w:eastAsia="Times New Roman" w:hAnsi="Times New Roman" w:cs="David"/>
          <w:sz w:val="24"/>
          <w:szCs w:val="24"/>
          <w:rtl/>
          <w:lang w:eastAsia="he-IL"/>
        </w:rPr>
        <w:t xml:space="preserve"> </w:t>
      </w:r>
      <w:r w:rsidRPr="008E34B2">
        <w:rPr>
          <w:rFonts w:ascii="Times New Roman" w:eastAsia="Times New Roman" w:hAnsi="Times New Roman" w:cs="David" w:hint="eastAsia"/>
          <w:sz w:val="24"/>
          <w:szCs w:val="24"/>
          <w:rtl/>
          <w:lang w:eastAsia="he-IL"/>
        </w:rPr>
        <w:t>על</w:t>
      </w:r>
      <w:r>
        <w:rPr>
          <w:rFonts w:ascii="Times New Roman" w:eastAsia="Times New Roman" w:hAnsi="Times New Roman" w:cs="David" w:hint="cs"/>
          <w:sz w:val="24"/>
          <w:szCs w:val="24"/>
          <w:rtl/>
          <w:lang w:eastAsia="he-IL"/>
        </w:rPr>
        <w:t xml:space="preserve"> כך</w:t>
      </w:r>
      <w:r w:rsidRPr="000E79FE">
        <w:rPr>
          <w:rFonts w:ascii="Times New Roman" w:eastAsia="Times New Roman" w:hAnsi="Times New Roman" w:cs="David"/>
          <w:sz w:val="24"/>
          <w:szCs w:val="24"/>
          <w:rtl/>
          <w:lang w:eastAsia="he-IL"/>
        </w:rPr>
        <w:t>.</w:t>
      </w:r>
      <w:r w:rsidRPr="000E79FE">
        <w:rPr>
          <w:rFonts w:ascii="Times New Roman" w:eastAsia="Times New Roman" w:hAnsi="Times New Roman" w:cs="David" w:hint="cs"/>
          <w:sz w:val="24"/>
          <w:szCs w:val="24"/>
          <w:rtl/>
          <w:lang w:eastAsia="he-IL"/>
        </w:rPr>
        <w:t xml:space="preserve"> </w:t>
      </w:r>
    </w:p>
    <w:p w:rsidR="004E33C5"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Pr>
          <w:rFonts w:ascii="Times New Roman" w:eastAsia="Times New Roman" w:hAnsi="Times New Roman" w:cs="David" w:hint="cs"/>
          <w:b/>
          <w:bCs/>
          <w:sz w:val="24"/>
          <w:szCs w:val="24"/>
          <w:rtl/>
          <w:lang w:eastAsia="he-IL"/>
        </w:rPr>
        <w:t xml:space="preserve">זיהוי </w:t>
      </w:r>
      <w:r w:rsidRPr="008535B4">
        <w:rPr>
          <w:rFonts w:ascii="Times New Roman" w:eastAsia="Times New Roman" w:hAnsi="Times New Roman" w:cs="David" w:hint="cs"/>
          <w:b/>
          <w:bCs/>
          <w:sz w:val="24"/>
          <w:szCs w:val="24"/>
          <w:rtl/>
          <w:lang w:eastAsia="he-IL"/>
        </w:rPr>
        <w:t>התהליכים</w:t>
      </w:r>
      <w:r w:rsidRPr="00DE0DAA">
        <w:rPr>
          <w:rFonts w:ascii="Times New Roman" w:eastAsia="Times New Roman" w:hAnsi="Times New Roman" w:cs="David" w:hint="cs"/>
          <w:sz w:val="24"/>
          <w:szCs w:val="24"/>
          <w:rtl/>
          <w:lang w:eastAsia="he-IL"/>
        </w:rPr>
        <w:t xml:space="preserve"> שה</w:t>
      </w:r>
      <w:r>
        <w:rPr>
          <w:rFonts w:ascii="Times New Roman" w:eastAsia="Times New Roman" w:hAnsi="Times New Roman" w:cs="David" w:hint="cs"/>
          <w:sz w:val="24"/>
          <w:szCs w:val="24"/>
          <w:rtl/>
          <w:lang w:eastAsia="he-IL"/>
        </w:rPr>
        <w:t>שפיעו על תהליך ההתחדשות העירונית ואיפיונם</w:t>
      </w:r>
      <w:r w:rsidRPr="00DE0DAA">
        <w:rPr>
          <w:rFonts w:ascii="Times New Roman" w:eastAsia="Times New Roman" w:hAnsi="Times New Roman" w:cs="David" w:hint="cs"/>
          <w:sz w:val="24"/>
          <w:szCs w:val="24"/>
          <w:rtl/>
          <w:lang w:eastAsia="he-IL"/>
        </w:rPr>
        <w:t>.</w:t>
      </w:r>
    </w:p>
    <w:p w:rsidR="004E33C5" w:rsidRDefault="004E33C5" w:rsidP="002E2CA3">
      <w:pPr>
        <w:pStyle w:val="a5"/>
        <w:numPr>
          <w:ilvl w:val="2"/>
          <w:numId w:val="6"/>
        </w:numPr>
        <w:spacing w:after="240" w:line="360" w:lineRule="auto"/>
        <w:ind w:left="1418" w:hanging="567"/>
        <w:jc w:val="both"/>
        <w:rPr>
          <w:rFonts w:ascii="Times New Roman" w:eastAsia="Times New Roman" w:hAnsi="Times New Roman" w:cs="David"/>
          <w:sz w:val="24"/>
          <w:szCs w:val="24"/>
          <w:lang w:eastAsia="he-IL"/>
        </w:rPr>
      </w:pPr>
      <w:r>
        <w:rPr>
          <w:rFonts w:ascii="Times New Roman" w:eastAsia="Times New Roman" w:hAnsi="Times New Roman" w:cs="David" w:hint="cs"/>
          <w:b/>
          <w:bCs/>
          <w:sz w:val="24"/>
          <w:szCs w:val="24"/>
          <w:rtl/>
          <w:lang w:eastAsia="he-IL"/>
        </w:rPr>
        <w:t xml:space="preserve">השפעת מיזמי התחדשת עירונית על מצבם של התושבים המקוריים </w:t>
      </w:r>
      <w:r w:rsidRPr="00D7398F">
        <w:rPr>
          <w:rFonts w:ascii="Times New Roman" w:eastAsia="Times New Roman" w:hAnsi="Times New Roman" w:cs="David" w:hint="eastAsia"/>
          <w:b/>
          <w:bCs/>
          <w:sz w:val="24"/>
          <w:szCs w:val="24"/>
          <w:rtl/>
          <w:lang w:eastAsia="he-IL"/>
        </w:rPr>
        <w:t>במתחמי</w:t>
      </w:r>
      <w:r>
        <w:rPr>
          <w:rFonts w:ascii="Times New Roman" w:eastAsia="Times New Roman" w:hAnsi="Times New Roman" w:cs="David" w:hint="cs"/>
          <w:b/>
          <w:bCs/>
          <w:sz w:val="24"/>
          <w:szCs w:val="24"/>
          <w:rtl/>
          <w:lang w:eastAsia="he-IL"/>
        </w:rPr>
        <w:t>ם</w:t>
      </w:r>
      <w:r>
        <w:rPr>
          <w:rFonts w:ascii="Times New Roman" w:eastAsia="Times New Roman" w:hAnsi="Times New Roman" w:cs="David" w:hint="cs"/>
          <w:sz w:val="24"/>
          <w:szCs w:val="24"/>
          <w:rtl/>
          <w:lang w:eastAsia="he-IL"/>
        </w:rPr>
        <w:t xml:space="preserve"> (סעיף.1.1.2 ל</w:t>
      </w:r>
      <w:r w:rsidR="002E2CA3">
        <w:rPr>
          <w:rFonts w:ascii="Times New Roman" w:eastAsia="Times New Roman" w:hAnsi="Times New Roman" w:cs="David" w:hint="cs"/>
          <w:sz w:val="24"/>
          <w:szCs w:val="24"/>
          <w:rtl/>
          <w:lang w:eastAsia="he-IL"/>
        </w:rPr>
        <w:t>עיל</w:t>
      </w:r>
      <w:r>
        <w:rPr>
          <w:rFonts w:ascii="Times New Roman" w:eastAsia="Times New Roman" w:hAnsi="Times New Roman" w:cs="David" w:hint="cs"/>
          <w:sz w:val="24"/>
          <w:szCs w:val="24"/>
          <w:rtl/>
          <w:lang w:eastAsia="he-IL"/>
        </w:rPr>
        <w:t>), לרבות:</w:t>
      </w:r>
    </w:p>
    <w:p w:rsidR="004E33C5"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Pr>
          <w:rFonts w:ascii="Times New Roman" w:eastAsia="Times New Roman" w:hAnsi="Times New Roman" w:cs="David" w:hint="cs"/>
          <w:b/>
          <w:bCs/>
          <w:sz w:val="24"/>
          <w:szCs w:val="24"/>
          <w:rtl/>
          <w:lang w:eastAsia="he-IL"/>
        </w:rPr>
        <w:t>דמוגרפיה ודיור</w:t>
      </w:r>
      <w:r>
        <w:rPr>
          <w:rFonts w:ascii="Times New Roman" w:eastAsia="Times New Roman" w:hAnsi="Times New Roman" w:cs="David" w:hint="cs"/>
          <w:sz w:val="24"/>
          <w:szCs w:val="24"/>
          <w:rtl/>
          <w:lang w:eastAsia="he-IL"/>
        </w:rPr>
        <w:t xml:space="preserve"> - </w:t>
      </w:r>
      <w:r w:rsidRPr="004F6A29">
        <w:rPr>
          <w:rFonts w:ascii="Times New Roman" w:eastAsia="Times New Roman" w:hAnsi="Times New Roman" w:cs="David" w:hint="cs"/>
          <w:sz w:val="24"/>
          <w:szCs w:val="24"/>
          <w:rtl/>
          <w:lang w:eastAsia="he-IL"/>
        </w:rPr>
        <w:t>שיעור התושבים</w:t>
      </w:r>
      <w:r>
        <w:rPr>
          <w:rFonts w:ascii="Times New Roman" w:eastAsia="Times New Roman" w:hAnsi="Times New Roman" w:cs="David" w:hint="cs"/>
          <w:sz w:val="24"/>
          <w:szCs w:val="24"/>
          <w:rtl/>
          <w:lang w:eastAsia="he-IL"/>
        </w:rPr>
        <w:t xml:space="preserve"> המקוריים</w:t>
      </w:r>
      <w:r w:rsidRPr="004F6A29">
        <w:rPr>
          <w:rFonts w:ascii="Times New Roman" w:eastAsia="Times New Roman" w:hAnsi="Times New Roman" w:cs="David" w:hint="cs"/>
          <w:sz w:val="24"/>
          <w:szCs w:val="24"/>
          <w:rtl/>
          <w:lang w:eastAsia="he-IL"/>
        </w:rPr>
        <w:t xml:space="preserve"> שנשארו</w:t>
      </w:r>
      <w:r>
        <w:rPr>
          <w:rFonts w:ascii="Times New Roman" w:eastAsia="Times New Roman" w:hAnsi="Times New Roman" w:cs="David" w:hint="cs"/>
          <w:sz w:val="24"/>
          <w:szCs w:val="24"/>
          <w:rtl/>
          <w:lang w:eastAsia="he-IL"/>
        </w:rPr>
        <w:t xml:space="preserve"> במתחם ונתונים לגבי מקום המגורים ושיקולי הדיור של תושבים מקוריים אשר לא חזרו למתחם, תוך איפיונם של שני סוגי התושבים לפי סוג החזקה בדירה, גיל, הרכב התא המשפחתי, מצב סוציו אקונומי וכיוצב';</w:t>
      </w:r>
    </w:p>
    <w:p w:rsidR="004E33C5" w:rsidRPr="004D6787"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sidRPr="00DE0DAA">
        <w:rPr>
          <w:rFonts w:ascii="Times New Roman" w:eastAsia="Times New Roman" w:hAnsi="Times New Roman" w:cs="David" w:hint="cs"/>
          <w:b/>
          <w:bCs/>
          <w:sz w:val="24"/>
          <w:szCs w:val="24"/>
          <w:rtl/>
          <w:lang w:eastAsia="he-IL"/>
        </w:rPr>
        <w:t>מאפיינים כלכליים</w:t>
      </w:r>
      <w:r>
        <w:rPr>
          <w:rFonts w:ascii="Times New Roman" w:eastAsia="Times New Roman" w:hAnsi="Times New Roman" w:cs="David" w:hint="cs"/>
          <w:sz w:val="24"/>
          <w:szCs w:val="24"/>
          <w:rtl/>
          <w:lang w:eastAsia="he-IL"/>
        </w:rPr>
        <w:t xml:space="preserve"> </w:t>
      </w:r>
      <w:r w:rsidRPr="000A4863">
        <w:rPr>
          <w:rFonts w:ascii="Times New Roman" w:eastAsia="Times New Roman" w:hAnsi="Times New Roman" w:cs="David" w:hint="cs"/>
          <w:sz w:val="24"/>
          <w:szCs w:val="24"/>
          <w:rtl/>
          <w:lang w:eastAsia="he-IL"/>
        </w:rPr>
        <w:t xml:space="preserve">- השפעה כלכלית </w:t>
      </w:r>
      <w:r>
        <w:rPr>
          <w:rFonts w:ascii="Times New Roman" w:eastAsia="Times New Roman" w:hAnsi="Times New Roman" w:cs="David" w:hint="cs"/>
          <w:sz w:val="24"/>
          <w:szCs w:val="24"/>
          <w:rtl/>
          <w:lang w:eastAsia="he-IL"/>
        </w:rPr>
        <w:t xml:space="preserve">של המיזם </w:t>
      </w:r>
      <w:r w:rsidRPr="000A4863">
        <w:rPr>
          <w:rFonts w:ascii="Times New Roman" w:eastAsia="Times New Roman" w:hAnsi="Times New Roman" w:cs="David" w:hint="cs"/>
          <w:sz w:val="24"/>
          <w:szCs w:val="24"/>
          <w:rtl/>
          <w:lang w:eastAsia="he-IL"/>
        </w:rPr>
        <w:t>על התושבים המקוריים</w:t>
      </w:r>
      <w:r>
        <w:rPr>
          <w:rFonts w:ascii="Times New Roman" w:eastAsia="Times New Roman" w:hAnsi="Times New Roman" w:cs="David" w:hint="cs"/>
          <w:sz w:val="24"/>
          <w:szCs w:val="24"/>
          <w:rtl/>
          <w:lang w:eastAsia="he-IL"/>
        </w:rPr>
        <w:t>, בהתחשב בגובה התמורה וסוג התמורה, עלויות התחזוקה, תשלומי ארנונה ומיסים</w:t>
      </w:r>
      <w:r w:rsidRPr="000A4863">
        <w:rPr>
          <w:rFonts w:ascii="Times New Roman" w:eastAsia="Times New Roman" w:hAnsi="Times New Roman" w:cs="David" w:hint="cs"/>
          <w:sz w:val="24"/>
          <w:szCs w:val="24"/>
          <w:rtl/>
          <w:lang w:eastAsia="he-IL"/>
        </w:rPr>
        <w:t>,</w:t>
      </w:r>
      <w:r>
        <w:rPr>
          <w:rFonts w:ascii="Times New Roman" w:eastAsia="Times New Roman" w:hAnsi="Times New Roman" w:cs="David" w:hint="cs"/>
          <w:sz w:val="24"/>
          <w:szCs w:val="24"/>
          <w:rtl/>
          <w:lang w:eastAsia="he-IL"/>
        </w:rPr>
        <w:t xml:space="preserve"> </w:t>
      </w:r>
      <w:r w:rsidRPr="000A4863">
        <w:rPr>
          <w:rFonts w:ascii="Times New Roman" w:eastAsia="Times New Roman" w:hAnsi="Times New Roman" w:cs="David" w:hint="cs"/>
          <w:sz w:val="24"/>
          <w:szCs w:val="24"/>
          <w:rtl/>
          <w:lang w:eastAsia="he-IL"/>
        </w:rPr>
        <w:t xml:space="preserve"> השפעה על מחירי הדירות</w:t>
      </w:r>
      <w:r>
        <w:rPr>
          <w:rFonts w:ascii="Times New Roman" w:eastAsia="Times New Roman" w:hAnsi="Times New Roman" w:cs="David" w:hint="cs"/>
          <w:sz w:val="24"/>
          <w:szCs w:val="24"/>
          <w:rtl/>
          <w:lang w:eastAsia="he-IL"/>
        </w:rPr>
        <w:t xml:space="preserve"> במתחם ובסביבתו, מאפייני החזקה בדיור ועוד</w:t>
      </w:r>
      <w:r w:rsidRPr="000A4863">
        <w:rPr>
          <w:rFonts w:ascii="Times New Roman" w:eastAsia="Times New Roman" w:hAnsi="Times New Roman" w:cs="David" w:hint="cs"/>
          <w:sz w:val="24"/>
          <w:szCs w:val="24"/>
          <w:rtl/>
          <w:lang w:eastAsia="he-IL"/>
        </w:rPr>
        <w:t xml:space="preserve">. </w:t>
      </w:r>
    </w:p>
    <w:p w:rsidR="004E33C5" w:rsidRPr="008E34B2" w:rsidRDefault="004E33C5" w:rsidP="002E2CA3">
      <w:pPr>
        <w:pStyle w:val="a5"/>
        <w:numPr>
          <w:ilvl w:val="2"/>
          <w:numId w:val="6"/>
        </w:numPr>
        <w:spacing w:after="240" w:line="360" w:lineRule="auto"/>
        <w:ind w:left="1418" w:hanging="567"/>
        <w:jc w:val="both"/>
        <w:rPr>
          <w:rFonts w:ascii="Times New Roman" w:eastAsia="Times New Roman" w:hAnsi="Times New Roman" w:cs="David"/>
          <w:sz w:val="24"/>
          <w:szCs w:val="24"/>
          <w:lang w:eastAsia="he-IL"/>
        </w:rPr>
      </w:pPr>
      <w:r w:rsidRPr="002E2CA3">
        <w:rPr>
          <w:rFonts w:ascii="Times New Roman" w:eastAsia="Times New Roman" w:hAnsi="Times New Roman" w:cs="David"/>
          <w:b/>
          <w:bCs/>
          <w:sz w:val="24"/>
          <w:szCs w:val="24"/>
          <w:rtl/>
          <w:lang w:eastAsia="he-IL"/>
        </w:rPr>
        <w:t>השפעה</w:t>
      </w:r>
      <w:r>
        <w:rPr>
          <w:rFonts w:ascii="David" w:hAnsi="David" w:cs="David"/>
          <w:b/>
          <w:bCs/>
          <w:sz w:val="24"/>
          <w:szCs w:val="24"/>
          <w:rtl/>
          <w:lang w:eastAsia="he-IL"/>
        </w:rPr>
        <w:t xml:space="preserve"> על התפקוד העירוני של המתחם וסביבתו </w:t>
      </w:r>
      <w:r w:rsidRPr="00FE525C">
        <w:rPr>
          <w:rFonts w:ascii="Times New Roman" w:eastAsia="Times New Roman" w:hAnsi="Times New Roman" w:cs="David" w:hint="cs"/>
          <w:sz w:val="24"/>
          <w:szCs w:val="24"/>
          <w:rtl/>
          <w:lang w:eastAsia="he-IL"/>
        </w:rPr>
        <w:t>(סעיף.1.1.3  ל</w:t>
      </w:r>
      <w:r w:rsidR="002E2CA3">
        <w:rPr>
          <w:rFonts w:ascii="Times New Roman" w:eastAsia="Times New Roman" w:hAnsi="Times New Roman" w:cs="David" w:hint="cs"/>
          <w:sz w:val="24"/>
          <w:szCs w:val="24"/>
          <w:rtl/>
          <w:lang w:eastAsia="he-IL"/>
        </w:rPr>
        <w:t>עיל</w:t>
      </w:r>
      <w:r w:rsidRPr="00FE525C">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 xml:space="preserve">לרבות: </w:t>
      </w:r>
    </w:p>
    <w:p w:rsidR="004E33C5"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sidRPr="00C9093F">
        <w:rPr>
          <w:rFonts w:ascii="Times New Roman" w:eastAsia="Times New Roman" w:hAnsi="Times New Roman" w:cs="David" w:hint="eastAsia"/>
          <w:b/>
          <w:bCs/>
          <w:sz w:val="24"/>
          <w:szCs w:val="24"/>
          <w:rtl/>
          <w:lang w:eastAsia="he-IL"/>
        </w:rPr>
        <w:t>הסביבה</w:t>
      </w:r>
      <w:r w:rsidRPr="00C9093F">
        <w:rPr>
          <w:rFonts w:ascii="Times New Roman" w:eastAsia="Times New Roman" w:hAnsi="Times New Roman" w:cs="David"/>
          <w:b/>
          <w:bCs/>
          <w:sz w:val="24"/>
          <w:szCs w:val="24"/>
          <w:rtl/>
          <w:lang w:eastAsia="he-IL"/>
        </w:rPr>
        <w:t xml:space="preserve"> </w:t>
      </w:r>
      <w:r w:rsidRPr="00C9093F">
        <w:rPr>
          <w:rFonts w:ascii="Times New Roman" w:eastAsia="Times New Roman" w:hAnsi="Times New Roman" w:cs="David" w:hint="eastAsia"/>
          <w:b/>
          <w:bCs/>
          <w:sz w:val="24"/>
          <w:szCs w:val="24"/>
          <w:rtl/>
          <w:lang w:eastAsia="he-IL"/>
        </w:rPr>
        <w:t>הפיזית</w:t>
      </w:r>
      <w:r>
        <w:rPr>
          <w:rFonts w:ascii="Times New Roman" w:eastAsia="Times New Roman" w:hAnsi="Times New Roman" w:cs="David" w:hint="cs"/>
          <w:sz w:val="24"/>
          <w:szCs w:val="24"/>
          <w:rtl/>
          <w:lang w:eastAsia="he-IL"/>
        </w:rPr>
        <w:t xml:space="preserve"> </w:t>
      </w:r>
      <w:r>
        <w:rPr>
          <w:rFonts w:ascii="Times New Roman" w:eastAsia="Times New Roman" w:hAnsi="Times New Roman" w:cs="David"/>
          <w:sz w:val="24"/>
          <w:szCs w:val="24"/>
          <w:rtl/>
          <w:lang w:eastAsia="he-IL"/>
        </w:rPr>
        <w:t>–</w:t>
      </w:r>
      <w:r>
        <w:rPr>
          <w:rFonts w:ascii="Times New Roman" w:eastAsia="Times New Roman" w:hAnsi="Times New Roman" w:cs="David" w:hint="cs"/>
          <w:sz w:val="24"/>
          <w:szCs w:val="24"/>
          <w:rtl/>
          <w:lang w:eastAsia="he-IL"/>
        </w:rPr>
        <w:t xml:space="preserve"> מאפייני המרחב הבנוי, צפיפות, תחבורה, שימושים מסחריים וכדומה; </w:t>
      </w:r>
    </w:p>
    <w:p w:rsidR="004E33C5" w:rsidRPr="00C9093F"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rtl/>
          <w:lang w:eastAsia="he-IL"/>
        </w:rPr>
      </w:pPr>
      <w:r w:rsidRPr="00C9093F">
        <w:rPr>
          <w:rFonts w:ascii="Times New Roman" w:eastAsia="Times New Roman" w:hAnsi="Times New Roman" w:cs="David" w:hint="eastAsia"/>
          <w:b/>
          <w:bCs/>
          <w:sz w:val="24"/>
          <w:szCs w:val="24"/>
          <w:rtl/>
          <w:lang w:eastAsia="he-IL"/>
        </w:rPr>
        <w:t>היבטים</w:t>
      </w:r>
      <w:r w:rsidRPr="00C9093F">
        <w:rPr>
          <w:rFonts w:ascii="Times New Roman" w:eastAsia="Times New Roman" w:hAnsi="Times New Roman" w:cs="David"/>
          <w:b/>
          <w:bCs/>
          <w:sz w:val="24"/>
          <w:szCs w:val="24"/>
          <w:rtl/>
          <w:lang w:eastAsia="he-IL"/>
        </w:rPr>
        <w:t xml:space="preserve"> </w:t>
      </w:r>
      <w:r w:rsidRPr="00C9093F">
        <w:rPr>
          <w:rFonts w:ascii="Times New Roman" w:eastAsia="Times New Roman" w:hAnsi="Times New Roman" w:cs="David" w:hint="eastAsia"/>
          <w:b/>
          <w:bCs/>
          <w:sz w:val="24"/>
          <w:szCs w:val="24"/>
          <w:rtl/>
          <w:lang w:eastAsia="he-IL"/>
        </w:rPr>
        <w:t>תפקודיים</w:t>
      </w:r>
      <w:r w:rsidRPr="00436438">
        <w:rPr>
          <w:rFonts w:ascii="Times New Roman" w:eastAsia="Times New Roman" w:hAnsi="Times New Roman" w:cs="David" w:hint="cs"/>
          <w:sz w:val="24"/>
          <w:szCs w:val="24"/>
          <w:rtl/>
          <w:lang w:eastAsia="he-IL"/>
        </w:rPr>
        <w:t xml:space="preserve"> - כגון תברואה, חינוך, תרבות, שיר</w:t>
      </w:r>
      <w:r>
        <w:rPr>
          <w:rFonts w:ascii="Times New Roman" w:eastAsia="Times New Roman" w:hAnsi="Times New Roman" w:cs="David" w:hint="cs"/>
          <w:sz w:val="24"/>
          <w:szCs w:val="24"/>
          <w:rtl/>
          <w:lang w:eastAsia="he-IL"/>
        </w:rPr>
        <w:t>ו</w:t>
      </w:r>
      <w:r w:rsidRPr="00436438">
        <w:rPr>
          <w:rFonts w:ascii="Times New Roman" w:eastAsia="Times New Roman" w:hAnsi="Times New Roman" w:cs="David" w:hint="cs"/>
          <w:sz w:val="24"/>
          <w:szCs w:val="24"/>
          <w:rtl/>
          <w:lang w:eastAsia="he-IL"/>
        </w:rPr>
        <w:t>תים קהילתיים</w:t>
      </w:r>
      <w:r>
        <w:rPr>
          <w:rFonts w:ascii="Times New Roman" w:eastAsia="Times New Roman" w:hAnsi="Times New Roman" w:cs="David" w:hint="cs"/>
          <w:sz w:val="24"/>
          <w:szCs w:val="24"/>
          <w:rtl/>
          <w:lang w:eastAsia="he-IL"/>
        </w:rPr>
        <w:t>;</w:t>
      </w:r>
      <w:r w:rsidRPr="00436438">
        <w:rPr>
          <w:rFonts w:ascii="Times New Roman" w:eastAsia="Times New Roman" w:hAnsi="Times New Roman" w:cs="David" w:hint="cs"/>
          <w:sz w:val="24"/>
          <w:szCs w:val="24"/>
          <w:rtl/>
          <w:lang w:eastAsia="he-IL"/>
        </w:rPr>
        <w:t xml:space="preserve"> </w:t>
      </w:r>
    </w:p>
    <w:p w:rsidR="004E33C5" w:rsidRPr="008E34B2"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sidRPr="00DE0DAA">
        <w:rPr>
          <w:rFonts w:ascii="Times New Roman" w:eastAsia="Times New Roman" w:hAnsi="Times New Roman" w:cs="David" w:hint="cs"/>
          <w:b/>
          <w:bCs/>
          <w:sz w:val="24"/>
          <w:szCs w:val="24"/>
          <w:rtl/>
          <w:lang w:eastAsia="he-IL"/>
        </w:rPr>
        <w:t>היבטים קהילתיים</w:t>
      </w:r>
      <w:r w:rsidRPr="008E34B2">
        <w:rPr>
          <w:rFonts w:ascii="Times New Roman" w:eastAsia="Times New Roman" w:hAnsi="Times New Roman" w:cs="David" w:hint="cs"/>
          <w:sz w:val="24"/>
          <w:szCs w:val="24"/>
          <w:rtl/>
          <w:lang w:eastAsia="he-IL"/>
        </w:rPr>
        <w:t xml:space="preserve"> </w:t>
      </w:r>
      <w:r>
        <w:rPr>
          <w:rFonts w:ascii="Times New Roman" w:eastAsia="Times New Roman" w:hAnsi="Times New Roman" w:cs="David"/>
          <w:sz w:val="24"/>
          <w:szCs w:val="24"/>
          <w:rtl/>
          <w:lang w:eastAsia="he-IL"/>
        </w:rPr>
        <w:t>–</w:t>
      </w:r>
      <w:r>
        <w:rPr>
          <w:rFonts w:ascii="Times New Roman" w:eastAsia="Times New Roman" w:hAnsi="Times New Roman" w:cs="David" w:hint="cs"/>
          <w:sz w:val="24"/>
          <w:szCs w:val="24"/>
          <w:rtl/>
          <w:lang w:eastAsia="he-IL"/>
        </w:rPr>
        <w:t xml:space="preserve"> הממשקים שבין התושבים הסובבים את המתחם והתושבים במתחם במהלך ביצוע הפרויקט ולאחריו;</w:t>
      </w:r>
    </w:p>
    <w:p w:rsidR="004E33C5"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sidRPr="00436438">
        <w:rPr>
          <w:rFonts w:ascii="Times New Roman" w:eastAsia="Times New Roman" w:hAnsi="Times New Roman" w:cs="David" w:hint="cs"/>
          <w:b/>
          <w:bCs/>
          <w:sz w:val="24"/>
          <w:szCs w:val="24"/>
          <w:rtl/>
          <w:lang w:eastAsia="he-IL"/>
        </w:rPr>
        <w:t>ה</w:t>
      </w:r>
      <w:r w:rsidRPr="00436438">
        <w:rPr>
          <w:rFonts w:ascii="Times New Roman" w:eastAsia="Times New Roman" w:hAnsi="Times New Roman" w:cs="David"/>
          <w:b/>
          <w:bCs/>
          <w:sz w:val="24"/>
          <w:szCs w:val="24"/>
          <w:rtl/>
          <w:lang w:eastAsia="he-IL"/>
        </w:rPr>
        <w:t>השפע</w:t>
      </w:r>
      <w:r w:rsidRPr="00436438">
        <w:rPr>
          <w:rFonts w:ascii="Times New Roman" w:eastAsia="Times New Roman" w:hAnsi="Times New Roman" w:cs="David" w:hint="cs"/>
          <w:b/>
          <w:bCs/>
          <w:sz w:val="24"/>
          <w:szCs w:val="24"/>
          <w:rtl/>
          <w:lang w:eastAsia="he-IL"/>
        </w:rPr>
        <w:t>ה ה</w:t>
      </w:r>
      <w:r w:rsidRPr="00436438">
        <w:rPr>
          <w:rFonts w:ascii="Times New Roman" w:eastAsia="Times New Roman" w:hAnsi="Times New Roman" w:cs="David"/>
          <w:b/>
          <w:bCs/>
          <w:sz w:val="24"/>
          <w:szCs w:val="24"/>
          <w:rtl/>
          <w:lang w:eastAsia="he-IL"/>
        </w:rPr>
        <w:t>דמוגרפית ו</w:t>
      </w:r>
      <w:r w:rsidRPr="00436438">
        <w:rPr>
          <w:rFonts w:ascii="Times New Roman" w:eastAsia="Times New Roman" w:hAnsi="Times New Roman" w:cs="David" w:hint="cs"/>
          <w:b/>
          <w:bCs/>
          <w:sz w:val="24"/>
          <w:szCs w:val="24"/>
          <w:rtl/>
          <w:lang w:eastAsia="he-IL"/>
        </w:rPr>
        <w:t>ה</w:t>
      </w:r>
      <w:r w:rsidRPr="00436438">
        <w:rPr>
          <w:rFonts w:ascii="Times New Roman" w:eastAsia="Times New Roman" w:hAnsi="Times New Roman" w:cs="David"/>
          <w:b/>
          <w:bCs/>
          <w:sz w:val="24"/>
          <w:szCs w:val="24"/>
          <w:rtl/>
          <w:lang w:eastAsia="he-IL"/>
        </w:rPr>
        <w:t>חברתי</w:t>
      </w:r>
      <w:r w:rsidRPr="00436438">
        <w:rPr>
          <w:rFonts w:ascii="Times New Roman" w:eastAsia="Times New Roman" w:hAnsi="Times New Roman" w:cs="David" w:hint="cs"/>
          <w:b/>
          <w:bCs/>
          <w:sz w:val="24"/>
          <w:szCs w:val="24"/>
          <w:rtl/>
          <w:lang w:eastAsia="he-IL"/>
        </w:rPr>
        <w:t>ת-כלכלית</w:t>
      </w:r>
      <w:r w:rsidRPr="00436438">
        <w:rPr>
          <w:rFonts w:ascii="Times New Roman" w:eastAsia="Times New Roman" w:hAnsi="Times New Roman" w:cs="David" w:hint="cs"/>
          <w:sz w:val="24"/>
          <w:szCs w:val="24"/>
          <w:rtl/>
          <w:lang w:eastAsia="he-IL"/>
        </w:rPr>
        <w:t xml:space="preserve"> של מיזמי התחדשות עירונית על המרחב שסביבה</w:t>
      </w:r>
      <w:r>
        <w:rPr>
          <w:rFonts w:ascii="Times New Roman" w:eastAsia="Times New Roman" w:hAnsi="Times New Roman" w:cs="David" w:hint="cs"/>
          <w:sz w:val="24"/>
          <w:szCs w:val="24"/>
          <w:rtl/>
          <w:lang w:eastAsia="he-IL"/>
        </w:rPr>
        <w:t>;</w:t>
      </w:r>
    </w:p>
    <w:p w:rsidR="004E33C5" w:rsidRPr="00436438"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sidRPr="004B104D">
        <w:rPr>
          <w:rFonts w:ascii="Times New Roman" w:eastAsia="Times New Roman" w:hAnsi="Times New Roman" w:cs="David" w:hint="eastAsia"/>
          <w:b/>
          <w:bCs/>
          <w:sz w:val="24"/>
          <w:szCs w:val="24"/>
          <w:rtl/>
          <w:lang w:eastAsia="he-IL"/>
        </w:rPr>
        <w:t>השפעה</w:t>
      </w:r>
      <w:r w:rsidRPr="004B104D">
        <w:rPr>
          <w:rFonts w:ascii="Times New Roman" w:eastAsia="Times New Roman" w:hAnsi="Times New Roman" w:cs="David"/>
          <w:b/>
          <w:bCs/>
          <w:sz w:val="24"/>
          <w:szCs w:val="24"/>
          <w:rtl/>
          <w:lang w:eastAsia="he-IL"/>
        </w:rPr>
        <w:t xml:space="preserve"> </w:t>
      </w:r>
      <w:r w:rsidRPr="004B104D">
        <w:rPr>
          <w:rFonts w:ascii="Times New Roman" w:eastAsia="Times New Roman" w:hAnsi="Times New Roman" w:cs="David" w:hint="eastAsia"/>
          <w:b/>
          <w:bCs/>
          <w:sz w:val="24"/>
          <w:szCs w:val="24"/>
          <w:rtl/>
          <w:lang w:eastAsia="he-IL"/>
        </w:rPr>
        <w:t>על</w:t>
      </w:r>
      <w:r w:rsidRPr="004B104D">
        <w:rPr>
          <w:rFonts w:ascii="Times New Roman" w:eastAsia="Times New Roman" w:hAnsi="Times New Roman" w:cs="David"/>
          <w:b/>
          <w:bCs/>
          <w:sz w:val="24"/>
          <w:szCs w:val="24"/>
          <w:rtl/>
          <w:lang w:eastAsia="he-IL"/>
        </w:rPr>
        <w:t xml:space="preserve"> </w:t>
      </w:r>
      <w:r w:rsidRPr="004B104D">
        <w:rPr>
          <w:rFonts w:ascii="Times New Roman" w:eastAsia="Times New Roman" w:hAnsi="Times New Roman" w:cs="David" w:hint="eastAsia"/>
          <w:b/>
          <w:bCs/>
          <w:sz w:val="24"/>
          <w:szCs w:val="24"/>
          <w:rtl/>
          <w:lang w:eastAsia="he-IL"/>
        </w:rPr>
        <w:t>ערכי</w:t>
      </w:r>
      <w:r w:rsidRPr="004B104D">
        <w:rPr>
          <w:rFonts w:ascii="Times New Roman" w:eastAsia="Times New Roman" w:hAnsi="Times New Roman" w:cs="David"/>
          <w:b/>
          <w:bCs/>
          <w:sz w:val="24"/>
          <w:szCs w:val="24"/>
          <w:rtl/>
          <w:lang w:eastAsia="he-IL"/>
        </w:rPr>
        <w:t xml:space="preserve"> </w:t>
      </w:r>
      <w:r w:rsidRPr="004B104D">
        <w:rPr>
          <w:rFonts w:ascii="Times New Roman" w:eastAsia="Times New Roman" w:hAnsi="Times New Roman" w:cs="David" w:hint="eastAsia"/>
          <w:b/>
          <w:bCs/>
          <w:sz w:val="24"/>
          <w:szCs w:val="24"/>
          <w:rtl/>
          <w:lang w:eastAsia="he-IL"/>
        </w:rPr>
        <w:t>הנכסים</w:t>
      </w:r>
      <w:r w:rsidRPr="004B104D">
        <w:rPr>
          <w:rFonts w:ascii="Times New Roman" w:eastAsia="Times New Roman" w:hAnsi="Times New Roman" w:cs="David"/>
          <w:b/>
          <w:bCs/>
          <w:sz w:val="24"/>
          <w:szCs w:val="24"/>
          <w:rtl/>
          <w:lang w:eastAsia="he-IL"/>
        </w:rPr>
        <w:t xml:space="preserve"> </w:t>
      </w:r>
      <w:r w:rsidRPr="004B104D">
        <w:rPr>
          <w:rFonts w:ascii="Times New Roman" w:eastAsia="Times New Roman" w:hAnsi="Times New Roman" w:cs="David" w:hint="eastAsia"/>
          <w:b/>
          <w:bCs/>
          <w:sz w:val="24"/>
          <w:szCs w:val="24"/>
          <w:rtl/>
          <w:lang w:eastAsia="he-IL"/>
        </w:rPr>
        <w:t>בתוך</w:t>
      </w:r>
      <w:r w:rsidRPr="004B104D">
        <w:rPr>
          <w:rFonts w:ascii="Times New Roman" w:eastAsia="Times New Roman" w:hAnsi="Times New Roman" w:cs="David"/>
          <w:b/>
          <w:bCs/>
          <w:sz w:val="24"/>
          <w:szCs w:val="24"/>
          <w:rtl/>
          <w:lang w:eastAsia="he-IL"/>
        </w:rPr>
        <w:t xml:space="preserve"> </w:t>
      </w:r>
      <w:r w:rsidRPr="004B104D">
        <w:rPr>
          <w:rFonts w:ascii="Times New Roman" w:eastAsia="Times New Roman" w:hAnsi="Times New Roman" w:cs="David" w:hint="eastAsia"/>
          <w:b/>
          <w:bCs/>
          <w:sz w:val="24"/>
          <w:szCs w:val="24"/>
          <w:rtl/>
          <w:lang w:eastAsia="he-IL"/>
        </w:rPr>
        <w:t>המתחם</w:t>
      </w:r>
      <w:r w:rsidRPr="004B104D">
        <w:rPr>
          <w:rFonts w:ascii="Times New Roman" w:eastAsia="Times New Roman" w:hAnsi="Times New Roman" w:cs="David"/>
          <w:b/>
          <w:bCs/>
          <w:sz w:val="24"/>
          <w:szCs w:val="24"/>
          <w:rtl/>
          <w:lang w:eastAsia="he-IL"/>
        </w:rPr>
        <w:t xml:space="preserve"> </w:t>
      </w:r>
      <w:r w:rsidRPr="004B104D">
        <w:rPr>
          <w:rFonts w:ascii="Times New Roman" w:eastAsia="Times New Roman" w:hAnsi="Times New Roman" w:cs="David" w:hint="eastAsia"/>
          <w:b/>
          <w:bCs/>
          <w:sz w:val="24"/>
          <w:szCs w:val="24"/>
          <w:rtl/>
          <w:lang w:eastAsia="he-IL"/>
        </w:rPr>
        <w:t>ובסביבתו</w:t>
      </w:r>
      <w:r>
        <w:rPr>
          <w:rFonts w:ascii="Times New Roman" w:eastAsia="Times New Roman" w:hAnsi="Times New Roman" w:cs="David" w:hint="cs"/>
          <w:sz w:val="24"/>
          <w:szCs w:val="24"/>
          <w:rtl/>
          <w:lang w:eastAsia="he-IL"/>
        </w:rPr>
        <w:t xml:space="preserve"> </w:t>
      </w:r>
      <w:r w:rsidRPr="00F70970">
        <w:rPr>
          <w:rFonts w:ascii="Times New Roman" w:eastAsia="Times New Roman" w:hAnsi="Times New Roman" w:cs="David" w:hint="cs"/>
          <w:sz w:val="24"/>
          <w:szCs w:val="24"/>
          <w:rtl/>
          <w:lang w:eastAsia="he-IL"/>
        </w:rPr>
        <w:t>(סעיף.1.1.3 ל</w:t>
      </w:r>
      <w:r w:rsidR="002E2CA3">
        <w:rPr>
          <w:rFonts w:ascii="Times New Roman" w:eastAsia="Times New Roman" w:hAnsi="Times New Roman" w:cs="David" w:hint="cs"/>
          <w:sz w:val="24"/>
          <w:szCs w:val="24"/>
          <w:rtl/>
          <w:lang w:eastAsia="he-IL"/>
        </w:rPr>
        <w:t>עיל</w:t>
      </w:r>
      <w:r w:rsidRPr="00F70970">
        <w:rPr>
          <w:rFonts w:ascii="Times New Roman" w:eastAsia="Times New Roman" w:hAnsi="Times New Roman" w:cs="David" w:hint="cs"/>
          <w:sz w:val="24"/>
          <w:szCs w:val="24"/>
          <w:rtl/>
          <w:lang w:eastAsia="he-IL"/>
        </w:rPr>
        <w:t>)</w:t>
      </w:r>
      <w:r>
        <w:rPr>
          <w:rFonts w:ascii="Times New Roman" w:eastAsia="Times New Roman" w:hAnsi="Times New Roman" w:cs="David" w:hint="cs"/>
          <w:sz w:val="24"/>
          <w:szCs w:val="24"/>
          <w:rtl/>
          <w:lang w:eastAsia="he-IL"/>
        </w:rPr>
        <w:t>, לרבות מחירי המכירה בתוך המתחם ובחינת השפעת המיזם על מחירי הדיור בשכונה ובעיר.</w:t>
      </w:r>
    </w:p>
    <w:p w:rsidR="004E33C5" w:rsidRDefault="004E33C5" w:rsidP="002E2CA3">
      <w:pPr>
        <w:pStyle w:val="a5"/>
        <w:numPr>
          <w:ilvl w:val="2"/>
          <w:numId w:val="6"/>
        </w:numPr>
        <w:spacing w:after="240" w:line="360" w:lineRule="auto"/>
        <w:ind w:left="1418" w:hanging="567"/>
        <w:jc w:val="both"/>
        <w:rPr>
          <w:rFonts w:ascii="Times New Roman" w:eastAsia="Times New Roman" w:hAnsi="Times New Roman" w:cs="David"/>
          <w:sz w:val="24"/>
          <w:szCs w:val="24"/>
          <w:lang w:eastAsia="he-IL"/>
        </w:rPr>
      </w:pPr>
      <w:r w:rsidRPr="000434C2">
        <w:rPr>
          <w:rFonts w:ascii="Times New Roman" w:eastAsia="Times New Roman" w:hAnsi="Times New Roman" w:cs="David" w:hint="cs"/>
          <w:sz w:val="24"/>
          <w:szCs w:val="24"/>
          <w:rtl/>
          <w:lang w:eastAsia="he-IL"/>
        </w:rPr>
        <w:lastRenderedPageBreak/>
        <w:t>מחקר</w:t>
      </w:r>
      <w:r>
        <w:rPr>
          <w:rFonts w:ascii="Times New Roman" w:eastAsia="Times New Roman" w:hAnsi="Times New Roman" w:cs="David" w:hint="cs"/>
          <w:sz w:val="24"/>
          <w:szCs w:val="24"/>
          <w:rtl/>
          <w:lang w:eastAsia="he-IL"/>
        </w:rPr>
        <w:t xml:space="preserve"> העומק יבוצע באמצעות מגוון אמצעים, שיוצעו על ידי הספק הזוכה, במסגרת המתודולוגיה שתגובש על ידו ותאושר על ידי הרשות הממשלתית. אמצעים אלו יכללו, לכל הפחות, את כל אלו:</w:t>
      </w:r>
    </w:p>
    <w:p w:rsidR="004E33C5" w:rsidRPr="002E2CA3"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sidRPr="002E2CA3">
        <w:rPr>
          <w:rFonts w:ascii="Times New Roman" w:eastAsia="Times New Roman" w:hAnsi="Times New Roman" w:cs="David" w:hint="cs"/>
          <w:sz w:val="24"/>
          <w:szCs w:val="24"/>
          <w:rtl/>
          <w:lang w:eastAsia="he-IL"/>
        </w:rPr>
        <w:t xml:space="preserve">שאלון פרונטלי, שיהווה מדגם סטטיסטי מייצג של התושבים המקוריים והחדשים בכל אחד מ-10 המתחמים (לכל הפחות 1,000 משתתפים לכל המתחמים); </w:t>
      </w:r>
    </w:p>
    <w:p w:rsidR="004E33C5" w:rsidRPr="002E2CA3"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sidRPr="002E2CA3">
        <w:rPr>
          <w:rFonts w:ascii="Times New Roman" w:eastAsia="Times New Roman" w:hAnsi="Times New Roman" w:cs="David" w:hint="cs"/>
          <w:sz w:val="24"/>
          <w:szCs w:val="24"/>
          <w:rtl/>
          <w:lang w:eastAsia="he-IL"/>
        </w:rPr>
        <w:t>שאלון פרונטלי, שיהווה מדגם סטטיסטי מייצג של התושבים בסביבת הפרויקט (לכל הפחות 500 משתתפים);</w:t>
      </w:r>
    </w:p>
    <w:p w:rsidR="004E33C5" w:rsidRPr="002E2CA3"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sidRPr="002E2CA3">
        <w:rPr>
          <w:rFonts w:ascii="Times New Roman" w:eastAsia="Times New Roman" w:hAnsi="Times New Roman" w:cs="David" w:hint="cs"/>
          <w:sz w:val="24"/>
          <w:szCs w:val="24"/>
          <w:rtl/>
          <w:lang w:eastAsia="he-IL"/>
        </w:rPr>
        <w:t>שאלון פרונטלי או אחר, שיהווה מדגם סטטיסטי מייצג של בעלי הדירות המקוריים במתחם, בין אם חזרו להתגורר במתחם ובין אם לאו (לכל הפחות 70% מכלל אותם בעלי הדירות);</w:t>
      </w:r>
    </w:p>
    <w:p w:rsidR="004E33C5" w:rsidRPr="002E2CA3"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sidRPr="002E2CA3">
        <w:rPr>
          <w:rFonts w:ascii="Times New Roman" w:eastAsia="Times New Roman" w:hAnsi="Times New Roman" w:cs="David" w:hint="cs"/>
          <w:sz w:val="24"/>
          <w:szCs w:val="24"/>
          <w:rtl/>
          <w:lang w:eastAsia="he-IL"/>
        </w:rPr>
        <w:t>ניתוח תכנוני-תפקודי של השפעת הפרויקט, בין היתר, על ידי תצפיות בשטח על המתחמים שנבנו במסגרת מיזמי ההתחדשות העירונית לרבות מבני המגורים והמרחב הציבורי, ניתוח תכניות מתאר ותכניות מפורטות, ניתוח נסחי טאבו, ניתוח נתונים שברשות הרשויות המקומיות (רווחה, חינוך וכדומה);</w:t>
      </w:r>
    </w:p>
    <w:p w:rsidR="004E33C5" w:rsidRPr="002E2CA3"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sidRPr="002E2CA3">
        <w:rPr>
          <w:rFonts w:ascii="Times New Roman" w:eastAsia="Times New Roman" w:hAnsi="Times New Roman" w:cs="David" w:hint="cs"/>
          <w:sz w:val="24"/>
          <w:szCs w:val="24"/>
          <w:rtl/>
          <w:lang w:eastAsia="he-IL"/>
        </w:rPr>
        <w:t>כלים נוספים, שיוצעו על ידי המציע במסגרת המתודולוגיה, כגון קבוצות מיקוד, ראיונות מובנים או חצי מובנים עם תושבים ובעלי עניין נוספים.</w:t>
      </w:r>
    </w:p>
    <w:p w:rsidR="004E33C5" w:rsidRPr="007766F4" w:rsidRDefault="004E33C5" w:rsidP="002E2CA3">
      <w:pPr>
        <w:spacing w:after="240" w:line="360" w:lineRule="auto"/>
        <w:ind w:left="1418"/>
        <w:contextualSpacing/>
        <w:jc w:val="both"/>
        <w:rPr>
          <w:rFonts w:ascii="Times New Roman" w:eastAsia="Times New Roman" w:hAnsi="Times New Roman" w:cs="David"/>
          <w:b/>
          <w:bCs/>
          <w:sz w:val="24"/>
          <w:szCs w:val="24"/>
          <w:rtl/>
          <w:lang w:eastAsia="he-IL"/>
        </w:rPr>
      </w:pPr>
      <w:r w:rsidRPr="007766F4">
        <w:rPr>
          <w:rFonts w:ascii="Times New Roman" w:eastAsia="Times New Roman" w:hAnsi="Times New Roman" w:cs="David" w:hint="cs"/>
          <w:b/>
          <w:bCs/>
          <w:sz w:val="24"/>
          <w:szCs w:val="24"/>
          <w:rtl/>
          <w:lang w:eastAsia="he-IL"/>
        </w:rPr>
        <w:t>הרשות הממשלתית תהיה רשאית לדרוש מהספק, אשר יזכה במכרז,  להשתמש בכלים שונים מהמפורטים בהצעתו או נוספים להם, ככל שלא יהיה בכך שינוי מהותי של ההתקשרות.</w:t>
      </w:r>
    </w:p>
    <w:p w:rsidR="004E33C5" w:rsidRDefault="004E33C5" w:rsidP="002E2CA3">
      <w:pPr>
        <w:spacing w:after="240" w:line="360" w:lineRule="auto"/>
        <w:ind w:left="1440"/>
        <w:contextualSpacing/>
        <w:jc w:val="both"/>
        <w:rPr>
          <w:rFonts w:ascii="Times New Roman" w:eastAsia="Times New Roman" w:hAnsi="Times New Roman" w:cs="David"/>
          <w:sz w:val="24"/>
          <w:szCs w:val="24"/>
          <w:rtl/>
          <w:lang w:eastAsia="he-IL"/>
        </w:rPr>
      </w:pPr>
      <w:r w:rsidRPr="007766F4">
        <w:rPr>
          <w:rFonts w:ascii="Times New Roman" w:eastAsia="Times New Roman" w:hAnsi="Times New Roman" w:cs="David" w:hint="cs"/>
          <w:sz w:val="24"/>
          <w:szCs w:val="24"/>
          <w:rtl/>
          <w:lang w:eastAsia="he-IL"/>
        </w:rPr>
        <w:t>יובהר כי האחריות והעלויות לקבלת הנתונים הנוספים, וכל נתון אחר הינה באחריות</w:t>
      </w:r>
      <w:r>
        <w:rPr>
          <w:rFonts w:ascii="Times New Roman" w:eastAsia="Times New Roman" w:hAnsi="Times New Roman" w:cs="David" w:hint="cs"/>
          <w:sz w:val="24"/>
          <w:szCs w:val="24"/>
          <w:rtl/>
          <w:lang w:eastAsia="he-IL"/>
        </w:rPr>
        <w:t xml:space="preserve"> הספק הזוכה. הרשות הממשלתית תסייע לקבלת המידע באמצעים העומדים לרשותה .</w:t>
      </w:r>
    </w:p>
    <w:p w:rsidR="004E33C5" w:rsidRPr="00416AC2" w:rsidRDefault="004E33C5" w:rsidP="002E2CA3">
      <w:pPr>
        <w:pStyle w:val="a5"/>
        <w:numPr>
          <w:ilvl w:val="2"/>
          <w:numId w:val="6"/>
        </w:numPr>
        <w:spacing w:after="240" w:line="360" w:lineRule="auto"/>
        <w:ind w:left="1418" w:hanging="567"/>
        <w:jc w:val="both"/>
        <w:rPr>
          <w:rFonts w:ascii="Times New Roman" w:eastAsia="Times New Roman" w:hAnsi="Times New Roman" w:cs="David"/>
          <w:sz w:val="24"/>
          <w:szCs w:val="24"/>
          <w:rtl/>
          <w:lang w:eastAsia="he-IL"/>
        </w:rPr>
      </w:pPr>
      <w:r w:rsidRPr="00416AC2">
        <w:rPr>
          <w:rFonts w:ascii="Times New Roman" w:eastAsia="Times New Roman" w:hAnsi="Times New Roman" w:cs="David" w:hint="cs"/>
          <w:b/>
          <w:bCs/>
          <w:sz w:val="24"/>
          <w:szCs w:val="24"/>
          <w:rtl/>
          <w:lang w:eastAsia="he-IL"/>
        </w:rPr>
        <w:t>תוצרים נדרשים</w:t>
      </w:r>
      <w:r w:rsidRPr="00416AC2">
        <w:rPr>
          <w:rFonts w:ascii="Times New Roman" w:eastAsia="Times New Roman" w:hAnsi="Times New Roman" w:cs="David" w:hint="cs"/>
          <w:sz w:val="24"/>
          <w:szCs w:val="24"/>
          <w:rtl/>
          <w:lang w:eastAsia="he-IL"/>
        </w:rPr>
        <w:t xml:space="preserve">: </w:t>
      </w:r>
    </w:p>
    <w:p w:rsidR="004E33C5" w:rsidRPr="00BC4E0C"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הצעה לתכנית עבודה מפורטת, הכוללת פירוט אופן איסוף הנתונים ושלביות ביצוע בעריכת מחקר העומק לפי מתחמים. הרשות הממשלתית תקבע את סדר הדגימה ואת סדר העדיפויות בין המתחמים השונים.</w:t>
      </w:r>
    </w:p>
    <w:p w:rsidR="004E33C5"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דו"ח המפרט את כל</w:t>
      </w:r>
      <w:r w:rsidRPr="008E34B2">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הנתונים שנאספו</w:t>
      </w:r>
      <w:r w:rsidRPr="008E34B2">
        <w:rPr>
          <w:rFonts w:ascii="Times New Roman" w:eastAsia="Times New Roman" w:hAnsi="Times New Roman" w:cs="David" w:hint="cs"/>
          <w:sz w:val="24"/>
          <w:szCs w:val="24"/>
          <w:rtl/>
          <w:lang w:eastAsia="he-IL"/>
        </w:rPr>
        <w:t>.</w:t>
      </w:r>
    </w:p>
    <w:p w:rsidR="004E33C5" w:rsidRPr="00416AC2" w:rsidRDefault="004E33C5" w:rsidP="002E2CA3">
      <w:pPr>
        <w:pStyle w:val="a5"/>
        <w:numPr>
          <w:ilvl w:val="2"/>
          <w:numId w:val="6"/>
        </w:numPr>
        <w:spacing w:after="240" w:line="360" w:lineRule="auto"/>
        <w:ind w:left="1418" w:hanging="567"/>
        <w:jc w:val="both"/>
        <w:rPr>
          <w:rFonts w:ascii="Times New Roman" w:eastAsia="Times New Roman" w:hAnsi="Times New Roman" w:cs="David"/>
          <w:sz w:val="24"/>
          <w:szCs w:val="24"/>
          <w:lang w:eastAsia="he-IL"/>
        </w:rPr>
      </w:pPr>
      <w:r w:rsidRPr="00416AC2">
        <w:rPr>
          <w:rFonts w:ascii="Times New Roman" w:eastAsia="Times New Roman" w:hAnsi="Times New Roman" w:cs="David" w:hint="cs"/>
          <w:b/>
          <w:bCs/>
          <w:sz w:val="24"/>
          <w:szCs w:val="24"/>
          <w:rtl/>
          <w:lang w:eastAsia="he-IL"/>
        </w:rPr>
        <w:t>לו"ז לביצוע:</w:t>
      </w:r>
      <w:r w:rsidRPr="00416AC2">
        <w:rPr>
          <w:rFonts w:ascii="Times New Roman" w:eastAsia="Times New Roman" w:hAnsi="Times New Roman" w:cs="David" w:hint="cs"/>
          <w:sz w:val="24"/>
          <w:szCs w:val="24"/>
          <w:rtl/>
          <w:lang w:eastAsia="he-IL"/>
        </w:rPr>
        <w:t xml:space="preserve"> </w:t>
      </w:r>
    </w:p>
    <w:p w:rsidR="004E33C5"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תכנית עבודה מפורטת תוגש תוך 14 יום ממועד סיום שלב ב';</w:t>
      </w:r>
    </w:p>
    <w:p w:rsidR="004E33C5"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דו"ח פירוט נתונים שנאספו יוגש תוך 6 חודשים ממועד סיום שלב ב'.</w:t>
      </w:r>
    </w:p>
    <w:p w:rsidR="002E2CA3" w:rsidRDefault="002E2CA3" w:rsidP="002E2CA3">
      <w:pPr>
        <w:pStyle w:val="a5"/>
        <w:spacing w:after="240" w:line="360" w:lineRule="auto"/>
        <w:ind w:left="2127"/>
        <w:jc w:val="both"/>
        <w:rPr>
          <w:rFonts w:ascii="Times New Roman" w:eastAsia="Times New Roman" w:hAnsi="Times New Roman" w:cs="David"/>
          <w:sz w:val="24"/>
          <w:szCs w:val="24"/>
          <w:rtl/>
          <w:lang w:eastAsia="he-IL"/>
        </w:rPr>
      </w:pPr>
    </w:p>
    <w:p w:rsidR="002E2CA3" w:rsidRDefault="002E2CA3" w:rsidP="002E2CA3">
      <w:pPr>
        <w:pStyle w:val="a5"/>
        <w:spacing w:after="240" w:line="360" w:lineRule="auto"/>
        <w:ind w:left="2127"/>
        <w:jc w:val="both"/>
        <w:rPr>
          <w:rFonts w:ascii="Times New Roman" w:eastAsia="Times New Roman" w:hAnsi="Times New Roman" w:cs="David"/>
          <w:sz w:val="24"/>
          <w:szCs w:val="24"/>
          <w:rtl/>
          <w:lang w:eastAsia="he-IL"/>
        </w:rPr>
      </w:pPr>
    </w:p>
    <w:p w:rsidR="002E2CA3" w:rsidRDefault="002E2CA3" w:rsidP="002E2CA3">
      <w:pPr>
        <w:pStyle w:val="a5"/>
        <w:spacing w:after="240" w:line="360" w:lineRule="auto"/>
        <w:ind w:left="2127"/>
        <w:jc w:val="both"/>
        <w:rPr>
          <w:rFonts w:ascii="Times New Roman" w:eastAsia="Times New Roman" w:hAnsi="Times New Roman" w:cs="David"/>
          <w:sz w:val="24"/>
          <w:szCs w:val="24"/>
          <w:lang w:eastAsia="he-IL"/>
        </w:rPr>
      </w:pPr>
    </w:p>
    <w:p w:rsidR="004E33C5" w:rsidRPr="00853910" w:rsidRDefault="004E33C5" w:rsidP="004E33C5">
      <w:pPr>
        <w:pStyle w:val="a5"/>
        <w:numPr>
          <w:ilvl w:val="1"/>
          <w:numId w:val="6"/>
        </w:numPr>
        <w:spacing w:after="240" w:line="360" w:lineRule="auto"/>
        <w:ind w:left="851" w:hanging="425"/>
        <w:jc w:val="both"/>
        <w:rPr>
          <w:rFonts w:ascii="Times New Roman" w:eastAsia="Times New Roman" w:hAnsi="Times New Roman" w:cs="David"/>
          <w:b/>
          <w:bCs/>
          <w:sz w:val="24"/>
          <w:szCs w:val="24"/>
          <w:u w:val="single"/>
          <w:lang w:eastAsia="he-IL"/>
        </w:rPr>
      </w:pPr>
      <w:r w:rsidRPr="00853910">
        <w:rPr>
          <w:rFonts w:ascii="Times New Roman" w:eastAsia="Times New Roman" w:hAnsi="Times New Roman" w:cs="David" w:hint="cs"/>
          <w:b/>
          <w:bCs/>
          <w:sz w:val="24"/>
          <w:szCs w:val="24"/>
          <w:u w:val="single"/>
          <w:rtl/>
          <w:lang w:eastAsia="he-IL"/>
        </w:rPr>
        <w:lastRenderedPageBreak/>
        <w:t>שלב ד'</w:t>
      </w:r>
    </w:p>
    <w:p w:rsidR="004E33C5" w:rsidRPr="002E2CA3" w:rsidRDefault="004E33C5" w:rsidP="002E2CA3">
      <w:pPr>
        <w:pStyle w:val="a5"/>
        <w:numPr>
          <w:ilvl w:val="2"/>
          <w:numId w:val="6"/>
        </w:numPr>
        <w:spacing w:after="240" w:line="360" w:lineRule="auto"/>
        <w:ind w:left="1418" w:hanging="567"/>
        <w:jc w:val="both"/>
        <w:rPr>
          <w:rFonts w:ascii="Times New Roman" w:eastAsia="Times New Roman" w:hAnsi="Times New Roman" w:cs="David"/>
          <w:sz w:val="24"/>
          <w:szCs w:val="24"/>
          <w:lang w:eastAsia="he-IL"/>
        </w:rPr>
      </w:pPr>
      <w:r w:rsidRPr="002E2CA3">
        <w:rPr>
          <w:rFonts w:ascii="Times New Roman" w:eastAsia="Times New Roman" w:hAnsi="Times New Roman" w:cs="David" w:hint="cs"/>
          <w:sz w:val="24"/>
          <w:szCs w:val="24"/>
          <w:rtl/>
          <w:lang w:eastAsia="he-IL"/>
        </w:rPr>
        <w:t>עיבוד המידע וגיבוש מסקנות והמלצות.</w:t>
      </w:r>
    </w:p>
    <w:p w:rsidR="004E33C5" w:rsidRPr="002E2CA3" w:rsidRDefault="004E33C5" w:rsidP="002E2CA3">
      <w:pPr>
        <w:pStyle w:val="a5"/>
        <w:numPr>
          <w:ilvl w:val="2"/>
          <w:numId w:val="6"/>
        </w:numPr>
        <w:spacing w:after="240" w:line="360" w:lineRule="auto"/>
        <w:ind w:left="1418" w:hanging="567"/>
        <w:jc w:val="both"/>
        <w:rPr>
          <w:rFonts w:ascii="Times New Roman" w:eastAsia="Times New Roman" w:hAnsi="Times New Roman" w:cs="David"/>
          <w:sz w:val="24"/>
          <w:szCs w:val="24"/>
          <w:lang w:eastAsia="he-IL"/>
        </w:rPr>
      </w:pPr>
      <w:r w:rsidRPr="002E2CA3">
        <w:rPr>
          <w:rFonts w:ascii="Times New Roman" w:eastAsia="Times New Roman" w:hAnsi="Times New Roman" w:cs="David" w:hint="cs"/>
          <w:sz w:val="24"/>
          <w:szCs w:val="24"/>
          <w:rtl/>
          <w:lang w:eastAsia="he-IL"/>
        </w:rPr>
        <w:t>הגשת דו"ח סופי.</w:t>
      </w:r>
    </w:p>
    <w:p w:rsidR="004E33C5" w:rsidRPr="000434C2" w:rsidRDefault="004E33C5" w:rsidP="002E2CA3">
      <w:pPr>
        <w:pStyle w:val="a5"/>
        <w:numPr>
          <w:ilvl w:val="2"/>
          <w:numId w:val="6"/>
        </w:numPr>
        <w:spacing w:after="240" w:line="360" w:lineRule="auto"/>
        <w:ind w:left="1418" w:hanging="567"/>
        <w:jc w:val="both"/>
        <w:rPr>
          <w:rFonts w:ascii="Times New Roman" w:eastAsia="Times New Roman" w:hAnsi="Times New Roman" w:cs="David"/>
          <w:sz w:val="24"/>
          <w:szCs w:val="24"/>
          <w:lang w:eastAsia="he-IL"/>
        </w:rPr>
      </w:pPr>
      <w:r w:rsidRPr="002E2CA3">
        <w:rPr>
          <w:rFonts w:ascii="Times New Roman" w:eastAsia="Times New Roman" w:hAnsi="Times New Roman" w:cs="David"/>
          <w:b/>
          <w:bCs/>
          <w:sz w:val="24"/>
          <w:szCs w:val="24"/>
          <w:rtl/>
          <w:lang w:eastAsia="he-IL"/>
        </w:rPr>
        <w:t>תוצר נדרש</w:t>
      </w:r>
      <w:r w:rsidRPr="002E2CA3">
        <w:rPr>
          <w:rFonts w:ascii="Times New Roman" w:eastAsia="Times New Roman" w:hAnsi="Times New Roman" w:cs="David"/>
          <w:sz w:val="24"/>
          <w:szCs w:val="24"/>
          <w:rtl/>
          <w:lang w:eastAsia="he-IL"/>
        </w:rPr>
        <w:t xml:space="preserve">: </w:t>
      </w:r>
    </w:p>
    <w:p w:rsidR="004E33C5"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סיכום עיקרי המחקר ותמצית מסקנותיו והמלצותיו;</w:t>
      </w:r>
    </w:p>
    <w:p w:rsidR="004E33C5"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דו"ח מסכם הכולל את כל שלבי המחקר, לרבות סיכום תוצאות המחקר, מסקנות והמלצות, וכמפורט להלן:</w:t>
      </w:r>
    </w:p>
    <w:p w:rsidR="004E33C5" w:rsidRDefault="004E33C5" w:rsidP="002E2CA3">
      <w:pPr>
        <w:numPr>
          <w:ilvl w:val="4"/>
          <w:numId w:val="6"/>
        </w:numPr>
        <w:spacing w:after="240" w:line="360" w:lineRule="auto"/>
        <w:ind w:left="3119" w:hanging="992"/>
        <w:contextualSpacing/>
        <w:jc w:val="both"/>
        <w:rPr>
          <w:rFonts w:ascii="Times New Roman" w:eastAsia="Times New Roman" w:hAnsi="Times New Roman" w:cs="David"/>
          <w:sz w:val="24"/>
          <w:szCs w:val="24"/>
          <w:lang w:eastAsia="he-IL"/>
        </w:rPr>
      </w:pPr>
      <w:r w:rsidRPr="00FD26CF">
        <w:rPr>
          <w:rFonts w:ascii="Times New Roman" w:eastAsia="Times New Roman" w:hAnsi="Times New Roman" w:cs="David"/>
          <w:sz w:val="24"/>
          <w:szCs w:val="24"/>
          <w:rtl/>
          <w:lang w:eastAsia="he-IL"/>
        </w:rPr>
        <w:t>הדו</w:t>
      </w:r>
      <w:r>
        <w:rPr>
          <w:rFonts w:ascii="Times New Roman" w:eastAsia="Times New Roman" w:hAnsi="Times New Roman" w:cs="David" w:hint="cs"/>
          <w:sz w:val="24"/>
          <w:szCs w:val="24"/>
          <w:rtl/>
          <w:lang w:eastAsia="he-IL"/>
        </w:rPr>
        <w:t>"</w:t>
      </w:r>
      <w:r w:rsidRPr="00FD26CF">
        <w:rPr>
          <w:rFonts w:ascii="Times New Roman" w:eastAsia="Times New Roman" w:hAnsi="Times New Roman" w:cs="David"/>
          <w:sz w:val="24"/>
          <w:szCs w:val="24"/>
          <w:rtl/>
          <w:lang w:eastAsia="he-IL"/>
        </w:rPr>
        <w:t>ח המסכם יכלול תמצית מנהלים, פירוט המתודולוגיה (כולל הגדרות והסברים) ושיטת הביצוע, פירוט הממצאים וניתוח הממצאים (כולל באמצעות לוחות וטבלאות והצגה גרפית), הסקת מסקנות ומתן המלצות</w:t>
      </w:r>
      <w:r>
        <w:rPr>
          <w:rFonts w:ascii="Times New Roman" w:eastAsia="Times New Roman" w:hAnsi="Times New Roman" w:cs="David" w:hint="cs"/>
          <w:sz w:val="24"/>
          <w:szCs w:val="24"/>
          <w:rtl/>
          <w:lang w:eastAsia="he-IL"/>
        </w:rPr>
        <w:t>, לרבות המלצות למחקרי המשך.</w:t>
      </w:r>
    </w:p>
    <w:p w:rsidR="004E33C5" w:rsidRDefault="004E33C5" w:rsidP="002E2CA3">
      <w:pPr>
        <w:numPr>
          <w:ilvl w:val="4"/>
          <w:numId w:val="6"/>
        </w:numPr>
        <w:spacing w:after="240" w:line="360" w:lineRule="auto"/>
        <w:ind w:left="3119" w:hanging="992"/>
        <w:contextualSpacing/>
        <w:jc w:val="both"/>
        <w:rPr>
          <w:rFonts w:ascii="Times New Roman" w:eastAsia="Times New Roman" w:hAnsi="Times New Roman" w:cs="David"/>
          <w:sz w:val="24"/>
          <w:szCs w:val="24"/>
          <w:lang w:eastAsia="he-IL"/>
        </w:rPr>
      </w:pPr>
      <w:r w:rsidRPr="00FD26CF">
        <w:rPr>
          <w:rFonts w:ascii="Times New Roman" w:eastAsia="Times New Roman" w:hAnsi="Times New Roman" w:cs="David"/>
          <w:sz w:val="24"/>
          <w:szCs w:val="24"/>
          <w:rtl/>
          <w:lang w:eastAsia="he-IL"/>
        </w:rPr>
        <w:t>הדו</w:t>
      </w:r>
      <w:r>
        <w:rPr>
          <w:rFonts w:ascii="Times New Roman" w:eastAsia="Times New Roman" w:hAnsi="Times New Roman" w:cs="David" w:hint="cs"/>
          <w:sz w:val="24"/>
          <w:szCs w:val="24"/>
          <w:rtl/>
          <w:lang w:eastAsia="he-IL"/>
        </w:rPr>
        <w:t>"</w:t>
      </w:r>
      <w:r w:rsidRPr="00FD26CF">
        <w:rPr>
          <w:rFonts w:ascii="Times New Roman" w:eastAsia="Times New Roman" w:hAnsi="Times New Roman" w:cs="David"/>
          <w:sz w:val="24"/>
          <w:szCs w:val="24"/>
          <w:rtl/>
          <w:lang w:eastAsia="he-IL"/>
        </w:rPr>
        <w:t>ח המסכם יערך</w:t>
      </w:r>
      <w:r>
        <w:rPr>
          <w:rFonts w:ascii="Times New Roman" w:eastAsia="Times New Roman" w:hAnsi="Times New Roman" w:cs="David" w:hint="cs"/>
          <w:sz w:val="24"/>
          <w:szCs w:val="24"/>
          <w:rtl/>
          <w:lang w:eastAsia="he-IL"/>
        </w:rPr>
        <w:t>,</w:t>
      </w:r>
      <w:r w:rsidRPr="00FD26CF">
        <w:rPr>
          <w:rFonts w:ascii="Times New Roman" w:eastAsia="Times New Roman" w:hAnsi="Times New Roman" w:cs="David"/>
          <w:sz w:val="24"/>
          <w:szCs w:val="24"/>
          <w:rtl/>
          <w:lang w:eastAsia="he-IL"/>
        </w:rPr>
        <w:t xml:space="preserve"> לשונית וגרפית</w:t>
      </w:r>
      <w:r>
        <w:rPr>
          <w:rFonts w:ascii="Times New Roman" w:eastAsia="Times New Roman" w:hAnsi="Times New Roman" w:cs="David" w:hint="cs"/>
          <w:sz w:val="24"/>
          <w:szCs w:val="24"/>
          <w:rtl/>
          <w:lang w:eastAsia="he-IL"/>
        </w:rPr>
        <w:t>,</w:t>
      </w:r>
      <w:r w:rsidRPr="00FD26CF">
        <w:rPr>
          <w:rFonts w:ascii="Times New Roman" w:eastAsia="Times New Roman" w:hAnsi="Times New Roman" w:cs="David"/>
          <w:sz w:val="24"/>
          <w:szCs w:val="24"/>
          <w:rtl/>
          <w:lang w:eastAsia="he-IL"/>
        </w:rPr>
        <w:t xml:space="preserve"> על ידי </w:t>
      </w:r>
      <w:r>
        <w:rPr>
          <w:rFonts w:ascii="Times New Roman" w:eastAsia="Times New Roman" w:hAnsi="Times New Roman" w:cs="David" w:hint="cs"/>
          <w:sz w:val="24"/>
          <w:szCs w:val="24"/>
          <w:rtl/>
          <w:lang w:eastAsia="he-IL"/>
        </w:rPr>
        <w:t>הספק הזוכה</w:t>
      </w:r>
      <w:r w:rsidRPr="00FD26CF">
        <w:rPr>
          <w:rFonts w:ascii="Times New Roman" w:eastAsia="Times New Roman" w:hAnsi="Times New Roman" w:cs="David"/>
          <w:sz w:val="24"/>
          <w:szCs w:val="24"/>
          <w:rtl/>
          <w:lang w:eastAsia="he-IL"/>
        </w:rPr>
        <w:t xml:space="preserve"> ויופק ב-</w:t>
      </w:r>
      <w:r>
        <w:rPr>
          <w:rFonts w:ascii="Times New Roman" w:eastAsia="Times New Roman" w:hAnsi="Times New Roman" w:cs="David" w:hint="cs"/>
          <w:sz w:val="24"/>
          <w:szCs w:val="24"/>
          <w:rtl/>
          <w:lang w:eastAsia="he-IL"/>
        </w:rPr>
        <w:t>5</w:t>
      </w:r>
      <w:r w:rsidRPr="00FD26CF">
        <w:rPr>
          <w:rFonts w:ascii="Times New Roman" w:eastAsia="Times New Roman" w:hAnsi="Times New Roman" w:cs="David"/>
          <w:sz w:val="24"/>
          <w:szCs w:val="24"/>
          <w:rtl/>
          <w:lang w:eastAsia="he-IL"/>
        </w:rPr>
        <w:t xml:space="preserve"> עותקים </w:t>
      </w:r>
      <w:r>
        <w:rPr>
          <w:rFonts w:ascii="Times New Roman" w:eastAsia="Times New Roman" w:hAnsi="Times New Roman" w:cs="David" w:hint="cs"/>
          <w:sz w:val="24"/>
          <w:szCs w:val="24"/>
          <w:rtl/>
          <w:lang w:eastAsia="he-IL"/>
        </w:rPr>
        <w:t xml:space="preserve">קשיחים, </w:t>
      </w:r>
      <w:r w:rsidRPr="00FD26CF">
        <w:rPr>
          <w:rFonts w:ascii="Times New Roman" w:eastAsia="Times New Roman" w:hAnsi="Times New Roman" w:cs="David"/>
          <w:sz w:val="24"/>
          <w:szCs w:val="24"/>
          <w:rtl/>
          <w:lang w:eastAsia="he-IL"/>
        </w:rPr>
        <w:t>ובנוסף יימסר גם על גבי מדיה אלקטרונית</w:t>
      </w:r>
      <w:r>
        <w:rPr>
          <w:rFonts w:ascii="Times New Roman" w:eastAsia="Times New Roman" w:hAnsi="Times New Roman" w:cs="David" w:hint="cs"/>
          <w:sz w:val="24"/>
          <w:szCs w:val="24"/>
          <w:rtl/>
          <w:lang w:eastAsia="he-IL"/>
        </w:rPr>
        <w:t xml:space="preserve"> בקובץ </w:t>
      </w:r>
      <w:r>
        <w:rPr>
          <w:rFonts w:ascii="Times New Roman" w:eastAsia="Times New Roman" w:hAnsi="Times New Roman" w:cs="David"/>
          <w:sz w:val="24"/>
          <w:szCs w:val="24"/>
          <w:lang w:eastAsia="he-IL"/>
        </w:rPr>
        <w:t>word</w:t>
      </w:r>
      <w:r>
        <w:rPr>
          <w:rFonts w:ascii="Times New Roman" w:eastAsia="Times New Roman" w:hAnsi="Times New Roman" w:cs="David" w:hint="cs"/>
          <w:sz w:val="24"/>
          <w:szCs w:val="24"/>
          <w:rtl/>
          <w:lang w:eastAsia="he-IL"/>
        </w:rPr>
        <w:t xml:space="preserve"> ובקובץ גרפי פתוח.</w:t>
      </w:r>
    </w:p>
    <w:p w:rsidR="004E33C5" w:rsidRDefault="004E33C5" w:rsidP="002E2CA3">
      <w:pPr>
        <w:numPr>
          <w:ilvl w:val="4"/>
          <w:numId w:val="6"/>
        </w:numPr>
        <w:spacing w:after="240" w:line="360" w:lineRule="auto"/>
        <w:ind w:left="3119" w:hanging="992"/>
        <w:contextualSpacing/>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הדו"ח המסכם יעמוד בתנאי </w:t>
      </w:r>
      <w:r w:rsidRPr="00FD26CF">
        <w:rPr>
          <w:rFonts w:ascii="Times New Roman" w:eastAsia="Times New Roman" w:hAnsi="Times New Roman" w:cs="David"/>
          <w:sz w:val="24"/>
          <w:szCs w:val="24"/>
          <w:rtl/>
          <w:lang w:eastAsia="he-IL"/>
        </w:rPr>
        <w:t xml:space="preserve">תקנות שוויון זכויות לאנשים עם מוגבלות </w:t>
      </w:r>
      <w:r>
        <w:rPr>
          <w:rFonts w:ascii="Times New Roman" w:eastAsia="Times New Roman" w:hAnsi="Times New Roman" w:cs="David" w:hint="cs"/>
          <w:sz w:val="24"/>
          <w:szCs w:val="24"/>
          <w:rtl/>
          <w:lang w:eastAsia="he-IL"/>
        </w:rPr>
        <w:t>(</w:t>
      </w:r>
      <w:r w:rsidRPr="00FD26CF">
        <w:rPr>
          <w:rFonts w:ascii="Times New Roman" w:eastAsia="Times New Roman" w:hAnsi="Times New Roman" w:cs="David"/>
          <w:sz w:val="24"/>
          <w:szCs w:val="24"/>
          <w:rtl/>
          <w:lang w:eastAsia="he-IL"/>
        </w:rPr>
        <w:t>התאמות נגישות לשירות</w:t>
      </w:r>
      <w:r>
        <w:rPr>
          <w:rFonts w:ascii="Times New Roman" w:eastAsia="Times New Roman" w:hAnsi="Times New Roman" w:cs="David" w:hint="cs"/>
          <w:sz w:val="24"/>
          <w:szCs w:val="24"/>
          <w:rtl/>
          <w:lang w:eastAsia="he-IL"/>
        </w:rPr>
        <w:t>)</w:t>
      </w:r>
      <w:r w:rsidRPr="00FD26CF">
        <w:rPr>
          <w:rFonts w:ascii="Times New Roman" w:eastAsia="Times New Roman" w:hAnsi="Times New Roman" w:cs="David"/>
          <w:sz w:val="24"/>
          <w:szCs w:val="24"/>
          <w:rtl/>
          <w:lang w:eastAsia="he-IL"/>
        </w:rPr>
        <w:t>, תשע"ג-2</w:t>
      </w:r>
      <w:r>
        <w:rPr>
          <w:rFonts w:ascii="Times New Roman" w:eastAsia="Times New Roman" w:hAnsi="Times New Roman" w:cs="David" w:hint="cs"/>
          <w:sz w:val="24"/>
          <w:szCs w:val="24"/>
          <w:rtl/>
          <w:lang w:eastAsia="he-IL"/>
        </w:rPr>
        <w:t>0</w:t>
      </w:r>
      <w:r w:rsidRPr="00FD26CF">
        <w:rPr>
          <w:rFonts w:ascii="Times New Roman" w:eastAsia="Times New Roman" w:hAnsi="Times New Roman" w:cs="David"/>
          <w:sz w:val="24"/>
          <w:szCs w:val="24"/>
          <w:rtl/>
          <w:lang w:eastAsia="he-IL"/>
        </w:rPr>
        <w:t>13</w:t>
      </w:r>
      <w:r>
        <w:rPr>
          <w:rFonts w:ascii="Times New Roman" w:eastAsia="Times New Roman" w:hAnsi="Times New Roman" w:cs="David" w:hint="cs"/>
          <w:sz w:val="24"/>
          <w:szCs w:val="24"/>
          <w:rtl/>
          <w:lang w:eastAsia="he-IL"/>
        </w:rPr>
        <w:t>, וייערך בהתאם להנחיות נציג הרשות הממשלתית.</w:t>
      </w:r>
    </w:p>
    <w:p w:rsidR="004E33C5" w:rsidRDefault="004E33C5" w:rsidP="002E2CA3">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sidRPr="00416AC2">
        <w:rPr>
          <w:rFonts w:ascii="Times New Roman" w:eastAsia="Times New Roman" w:hAnsi="Times New Roman" w:cs="David"/>
          <w:b/>
          <w:bCs/>
          <w:sz w:val="24"/>
          <w:szCs w:val="24"/>
          <w:rtl/>
          <w:lang w:eastAsia="he-IL"/>
        </w:rPr>
        <w:t>לו"ז לביצוע</w:t>
      </w:r>
      <w:r w:rsidRPr="00416AC2">
        <w:rPr>
          <w:rFonts w:ascii="Times New Roman" w:eastAsia="Times New Roman" w:hAnsi="Times New Roman" w:cs="David"/>
          <w:sz w:val="24"/>
          <w:szCs w:val="24"/>
          <w:rtl/>
          <w:lang w:eastAsia="he-IL"/>
        </w:rPr>
        <w:t>:</w:t>
      </w:r>
      <w:r w:rsidRPr="008E34B2">
        <w:rPr>
          <w:rFonts w:ascii="Times New Roman" w:eastAsia="Times New Roman" w:hAnsi="Times New Roman" w:cs="David"/>
          <w:sz w:val="24"/>
          <w:szCs w:val="24"/>
          <w:rtl/>
          <w:lang w:eastAsia="he-IL"/>
        </w:rPr>
        <w:t xml:space="preserve"> </w:t>
      </w:r>
      <w:r w:rsidRPr="008E34B2">
        <w:rPr>
          <w:rFonts w:ascii="Times New Roman" w:eastAsia="Times New Roman" w:hAnsi="Times New Roman" w:cs="David" w:hint="cs"/>
          <w:sz w:val="24"/>
          <w:szCs w:val="24"/>
          <w:rtl/>
          <w:lang w:eastAsia="he-IL"/>
        </w:rPr>
        <w:t xml:space="preserve">4 </w:t>
      </w:r>
      <w:r w:rsidRPr="008E34B2">
        <w:rPr>
          <w:rFonts w:ascii="Times New Roman" w:eastAsia="Times New Roman" w:hAnsi="Times New Roman" w:cs="David"/>
          <w:sz w:val="24"/>
          <w:szCs w:val="24"/>
          <w:rtl/>
          <w:lang w:eastAsia="he-IL"/>
        </w:rPr>
        <w:t xml:space="preserve">חודשים מיום מועד סיום שלב </w:t>
      </w:r>
      <w:r w:rsidRPr="008E34B2">
        <w:rPr>
          <w:rFonts w:ascii="Times New Roman" w:eastAsia="Times New Roman" w:hAnsi="Times New Roman" w:cs="David" w:hint="cs"/>
          <w:sz w:val="24"/>
          <w:szCs w:val="24"/>
          <w:rtl/>
          <w:lang w:eastAsia="he-IL"/>
        </w:rPr>
        <w:t>ג</w:t>
      </w:r>
      <w:r w:rsidRPr="008E34B2">
        <w:rPr>
          <w:rFonts w:ascii="Times New Roman" w:eastAsia="Times New Roman" w:hAnsi="Times New Roman" w:cs="David"/>
          <w:sz w:val="24"/>
          <w:szCs w:val="24"/>
          <w:rtl/>
          <w:lang w:eastAsia="he-IL"/>
        </w:rPr>
        <w:t>'</w:t>
      </w:r>
      <w:r>
        <w:rPr>
          <w:rFonts w:ascii="Times New Roman" w:eastAsia="Times New Roman" w:hAnsi="Times New Roman" w:cs="David" w:hint="cs"/>
          <w:sz w:val="24"/>
          <w:szCs w:val="24"/>
          <w:rtl/>
          <w:lang w:eastAsia="he-IL"/>
        </w:rPr>
        <w:t>.</w:t>
      </w:r>
      <w:r w:rsidRPr="008E34B2">
        <w:rPr>
          <w:rFonts w:ascii="Times New Roman" w:eastAsia="Times New Roman" w:hAnsi="Times New Roman" w:cs="David"/>
          <w:sz w:val="24"/>
          <w:szCs w:val="24"/>
          <w:rtl/>
          <w:lang w:eastAsia="he-IL"/>
        </w:rPr>
        <w:t xml:space="preserve"> </w:t>
      </w:r>
      <w:r w:rsidRPr="008E34B2">
        <w:rPr>
          <w:rFonts w:ascii="Times New Roman" w:eastAsia="Times New Roman" w:hAnsi="Times New Roman" w:cs="David" w:hint="cs"/>
          <w:sz w:val="24"/>
          <w:szCs w:val="24"/>
          <w:rtl/>
          <w:lang w:eastAsia="he-IL"/>
        </w:rPr>
        <w:t xml:space="preserve"> </w:t>
      </w:r>
    </w:p>
    <w:p w:rsidR="004E33C5" w:rsidRPr="0032411A" w:rsidRDefault="004E33C5" w:rsidP="002E2CA3">
      <w:pPr>
        <w:pStyle w:val="a5"/>
        <w:numPr>
          <w:ilvl w:val="1"/>
          <w:numId w:val="6"/>
        </w:numPr>
        <w:spacing w:after="240" w:line="360" w:lineRule="auto"/>
        <w:ind w:left="851" w:hanging="425"/>
        <w:jc w:val="both"/>
        <w:rPr>
          <w:rFonts w:ascii="Times New Roman" w:eastAsia="Times New Roman" w:hAnsi="Times New Roman" w:cs="David"/>
          <w:b/>
          <w:bCs/>
          <w:sz w:val="24"/>
          <w:szCs w:val="24"/>
          <w:u w:val="single"/>
          <w:lang w:eastAsia="he-IL"/>
        </w:rPr>
      </w:pPr>
      <w:r w:rsidRPr="0032411A">
        <w:rPr>
          <w:rFonts w:ascii="Times New Roman" w:eastAsia="Times New Roman" w:hAnsi="Times New Roman" w:cs="David" w:hint="cs"/>
          <w:b/>
          <w:bCs/>
          <w:sz w:val="24"/>
          <w:szCs w:val="24"/>
          <w:u w:val="single"/>
          <w:rtl/>
          <w:lang w:eastAsia="he-IL"/>
        </w:rPr>
        <w:t xml:space="preserve">שירותים נוספים </w:t>
      </w:r>
      <w:r w:rsidRPr="0032411A">
        <w:rPr>
          <w:rFonts w:ascii="Times New Roman" w:eastAsia="Times New Roman" w:hAnsi="Times New Roman" w:cs="David"/>
          <w:b/>
          <w:bCs/>
          <w:sz w:val="24"/>
          <w:szCs w:val="24"/>
          <w:u w:val="single"/>
          <w:rtl/>
          <w:lang w:eastAsia="he-IL"/>
        </w:rPr>
        <w:t>–</w:t>
      </w:r>
      <w:r w:rsidRPr="0032411A">
        <w:rPr>
          <w:rFonts w:ascii="Times New Roman" w:eastAsia="Times New Roman" w:hAnsi="Times New Roman" w:cs="David" w:hint="cs"/>
          <w:b/>
          <w:bCs/>
          <w:sz w:val="24"/>
          <w:szCs w:val="24"/>
          <w:u w:val="single"/>
          <w:rtl/>
          <w:lang w:eastAsia="he-IL"/>
        </w:rPr>
        <w:t xml:space="preserve"> זכות ברירה (אופציה)</w:t>
      </w:r>
      <w:r>
        <w:rPr>
          <w:rFonts w:ascii="Times New Roman" w:eastAsia="Times New Roman" w:hAnsi="Times New Roman" w:cs="David" w:hint="cs"/>
          <w:b/>
          <w:bCs/>
          <w:sz w:val="24"/>
          <w:szCs w:val="24"/>
          <w:u w:val="single"/>
          <w:rtl/>
          <w:lang w:eastAsia="he-IL"/>
        </w:rPr>
        <w:t xml:space="preserve"> למחקר אורך</w:t>
      </w:r>
    </w:p>
    <w:p w:rsidR="004E33C5" w:rsidRPr="0085478C" w:rsidRDefault="004E33C5" w:rsidP="002E2CA3">
      <w:pPr>
        <w:spacing w:after="240" w:line="360" w:lineRule="auto"/>
        <w:ind w:left="851"/>
        <w:contextualSpacing/>
        <w:jc w:val="both"/>
        <w:rPr>
          <w:rFonts w:ascii="Times New Roman" w:eastAsia="Times New Roman" w:hAnsi="Times New Roman" w:cs="David"/>
          <w:sz w:val="24"/>
          <w:szCs w:val="24"/>
          <w:rtl/>
          <w:lang w:eastAsia="he-IL"/>
        </w:rPr>
      </w:pPr>
      <w:r w:rsidRPr="0085478C">
        <w:rPr>
          <w:rFonts w:ascii="Times New Roman" w:eastAsia="Times New Roman" w:hAnsi="Times New Roman" w:cs="David" w:hint="cs"/>
          <w:sz w:val="24"/>
          <w:szCs w:val="24"/>
          <w:rtl/>
          <w:lang w:eastAsia="he-IL"/>
        </w:rPr>
        <w:t xml:space="preserve">במסגרת </w:t>
      </w:r>
      <w:r w:rsidR="002E2CA3">
        <w:rPr>
          <w:rFonts w:ascii="Times New Roman" w:eastAsia="Times New Roman" w:hAnsi="Times New Roman" w:cs="David" w:hint="cs"/>
          <w:sz w:val="24"/>
          <w:szCs w:val="24"/>
          <w:rtl/>
          <w:lang w:eastAsia="he-IL"/>
        </w:rPr>
        <w:t>הסכם</w:t>
      </w:r>
      <w:r w:rsidRPr="0085478C">
        <w:rPr>
          <w:rFonts w:ascii="Times New Roman" w:eastAsia="Times New Roman" w:hAnsi="Times New Roman" w:cs="David" w:hint="cs"/>
          <w:sz w:val="24"/>
          <w:szCs w:val="24"/>
          <w:rtl/>
          <w:lang w:eastAsia="he-IL"/>
        </w:rPr>
        <w:t xml:space="preserve"> זה, שומרת לעצמה הרשות את הזכות להורות על ביצוע נוסף של שלבים ג' ו-ד' למחקר, </w:t>
      </w:r>
      <w:r>
        <w:rPr>
          <w:rFonts w:ascii="Times New Roman" w:eastAsia="Times New Roman" w:hAnsi="Times New Roman" w:cs="David" w:hint="cs"/>
          <w:sz w:val="24"/>
          <w:szCs w:val="24"/>
          <w:rtl/>
          <w:lang w:eastAsia="he-IL"/>
        </w:rPr>
        <w:t xml:space="preserve">כולם או חלקם, </w:t>
      </w:r>
      <w:r w:rsidRPr="0085478C">
        <w:rPr>
          <w:rFonts w:ascii="Times New Roman" w:eastAsia="Times New Roman" w:hAnsi="Times New Roman" w:cs="David" w:hint="cs"/>
          <w:sz w:val="24"/>
          <w:szCs w:val="24"/>
          <w:rtl/>
          <w:lang w:eastAsia="he-IL"/>
        </w:rPr>
        <w:t xml:space="preserve">במתחמים שנבחרו לביצוע מחקר עומק בשלב ג', לצורך בחינת השינוי לאורך זמן בהיבטים השונים שייבדקו (מחקר </w:t>
      </w:r>
      <w:r w:rsidRPr="007B4B73">
        <w:rPr>
          <w:rFonts w:ascii="Times New Roman" w:eastAsia="Times New Roman" w:hAnsi="Times New Roman" w:cs="David" w:hint="cs"/>
          <w:sz w:val="24"/>
          <w:szCs w:val="24"/>
          <w:rtl/>
          <w:lang w:eastAsia="he-IL"/>
        </w:rPr>
        <w:t>אורך).הרשות הממשלתית תהיה רשאית להורות על מתן שירותים אלו תוך שלוש שנים מהשלמת המחקר והגשת הדו</w:t>
      </w:r>
      <w:r w:rsidR="002E2CA3" w:rsidRPr="007B4B73">
        <w:rPr>
          <w:rFonts w:ascii="Times New Roman" w:eastAsia="Times New Roman" w:hAnsi="Times New Roman" w:cs="David" w:hint="cs"/>
          <w:sz w:val="24"/>
          <w:szCs w:val="24"/>
          <w:rtl/>
          <w:lang w:eastAsia="he-IL"/>
        </w:rPr>
        <w:t>"</w:t>
      </w:r>
      <w:r w:rsidR="007B4B73" w:rsidRPr="007B4B73">
        <w:rPr>
          <w:rFonts w:ascii="Times New Roman" w:eastAsia="Times New Roman" w:hAnsi="Times New Roman" w:cs="David" w:hint="cs"/>
          <w:sz w:val="24"/>
          <w:szCs w:val="24"/>
          <w:rtl/>
          <w:lang w:eastAsia="he-IL"/>
        </w:rPr>
        <w:t xml:space="preserve">ח המסכם במסגרת </w:t>
      </w:r>
      <w:r w:rsidRPr="007B4B73">
        <w:rPr>
          <w:rFonts w:ascii="Times New Roman" w:eastAsia="Times New Roman" w:hAnsi="Times New Roman" w:cs="David" w:hint="cs"/>
          <w:sz w:val="24"/>
          <w:szCs w:val="24"/>
          <w:rtl/>
          <w:lang w:eastAsia="he-IL"/>
        </w:rPr>
        <w:t>שלב 4.2.4.</w:t>
      </w:r>
    </w:p>
    <w:p w:rsidR="004E33C5" w:rsidRPr="0085478C" w:rsidRDefault="004E33C5" w:rsidP="00667408">
      <w:pPr>
        <w:pStyle w:val="a5"/>
        <w:numPr>
          <w:ilvl w:val="2"/>
          <w:numId w:val="6"/>
        </w:numPr>
        <w:spacing w:after="240" w:line="360" w:lineRule="auto"/>
        <w:ind w:left="1418" w:hanging="567"/>
        <w:jc w:val="both"/>
        <w:rPr>
          <w:rFonts w:ascii="Times New Roman" w:eastAsia="Times New Roman" w:hAnsi="Times New Roman" w:cs="David"/>
          <w:b/>
          <w:bCs/>
          <w:sz w:val="24"/>
          <w:szCs w:val="24"/>
          <w:lang w:eastAsia="he-IL"/>
        </w:rPr>
      </w:pPr>
      <w:r w:rsidRPr="0085478C">
        <w:rPr>
          <w:rFonts w:ascii="Times New Roman" w:eastAsia="Times New Roman" w:hAnsi="Times New Roman" w:cs="David" w:hint="cs"/>
          <w:b/>
          <w:bCs/>
          <w:sz w:val="24"/>
          <w:szCs w:val="24"/>
          <w:rtl/>
          <w:lang w:eastAsia="he-IL"/>
        </w:rPr>
        <w:t>תוצר נדרש:</w:t>
      </w:r>
    </w:p>
    <w:p w:rsidR="004E33C5" w:rsidRPr="0085478C" w:rsidRDefault="004E33C5" w:rsidP="00667408">
      <w:pPr>
        <w:spacing w:after="240" w:line="360" w:lineRule="auto"/>
        <w:ind w:left="698" w:firstLine="720"/>
        <w:jc w:val="both"/>
        <w:rPr>
          <w:rFonts w:ascii="Times New Roman" w:eastAsia="Times New Roman" w:hAnsi="Times New Roman" w:cs="David"/>
          <w:b/>
          <w:bCs/>
          <w:sz w:val="24"/>
          <w:szCs w:val="24"/>
          <w:lang w:eastAsia="he-IL"/>
        </w:rPr>
      </w:pPr>
      <w:r w:rsidRPr="0085478C">
        <w:rPr>
          <w:rFonts w:ascii="Times New Roman" w:eastAsia="Times New Roman" w:hAnsi="Times New Roman" w:cs="David" w:hint="cs"/>
          <w:sz w:val="24"/>
          <w:szCs w:val="24"/>
          <w:rtl/>
          <w:lang w:eastAsia="he-IL"/>
        </w:rPr>
        <w:t>כמפורט בסעיפים</w:t>
      </w:r>
      <w:r w:rsidR="00667408">
        <w:rPr>
          <w:rFonts w:ascii="Times New Roman" w:eastAsia="Times New Roman" w:hAnsi="Times New Roman" w:cs="David" w:hint="cs"/>
          <w:sz w:val="24"/>
          <w:szCs w:val="24"/>
          <w:rtl/>
          <w:lang w:eastAsia="he-IL"/>
        </w:rPr>
        <w:t>.2.3 ו-.2.4 לעיל</w:t>
      </w:r>
    </w:p>
    <w:p w:rsidR="004E33C5" w:rsidRPr="0085478C" w:rsidRDefault="004E33C5" w:rsidP="00667408">
      <w:pPr>
        <w:pStyle w:val="a5"/>
        <w:numPr>
          <w:ilvl w:val="2"/>
          <w:numId w:val="6"/>
        </w:numPr>
        <w:spacing w:after="240" w:line="360" w:lineRule="auto"/>
        <w:ind w:left="1418" w:hanging="567"/>
        <w:jc w:val="both"/>
        <w:rPr>
          <w:rFonts w:ascii="Times New Roman" w:eastAsia="Times New Roman" w:hAnsi="Times New Roman" w:cs="David"/>
          <w:b/>
          <w:bCs/>
          <w:sz w:val="24"/>
          <w:szCs w:val="24"/>
          <w:lang w:eastAsia="he-IL"/>
        </w:rPr>
      </w:pPr>
      <w:r w:rsidRPr="0085478C">
        <w:rPr>
          <w:rFonts w:ascii="Times New Roman" w:eastAsia="Times New Roman" w:hAnsi="Times New Roman" w:cs="David" w:hint="cs"/>
          <w:b/>
          <w:bCs/>
          <w:sz w:val="24"/>
          <w:szCs w:val="24"/>
          <w:rtl/>
          <w:lang w:eastAsia="he-IL"/>
        </w:rPr>
        <w:t>לו"ז לביצוע:</w:t>
      </w:r>
    </w:p>
    <w:p w:rsidR="004E33C5" w:rsidRPr="0085478C" w:rsidRDefault="004E33C5" w:rsidP="00667408">
      <w:pPr>
        <w:pStyle w:val="a5"/>
        <w:numPr>
          <w:ilvl w:val="3"/>
          <w:numId w:val="6"/>
        </w:numPr>
        <w:spacing w:after="240" w:line="360" w:lineRule="auto"/>
        <w:ind w:left="2127" w:hanging="709"/>
        <w:jc w:val="both"/>
        <w:rPr>
          <w:rFonts w:ascii="Times New Roman" w:eastAsia="Times New Roman" w:hAnsi="Times New Roman" w:cs="David"/>
          <w:b/>
          <w:bCs/>
          <w:sz w:val="24"/>
          <w:szCs w:val="24"/>
          <w:lang w:eastAsia="he-IL"/>
        </w:rPr>
      </w:pPr>
      <w:r w:rsidRPr="0085478C">
        <w:rPr>
          <w:rFonts w:ascii="Times New Roman" w:eastAsia="Times New Roman" w:hAnsi="Times New Roman" w:cs="David" w:hint="cs"/>
          <w:sz w:val="24"/>
          <w:szCs w:val="24"/>
          <w:rtl/>
          <w:lang w:eastAsia="he-IL"/>
        </w:rPr>
        <w:t>תכנית עבודה לביצוע מחקר האורך תוגש תוך חודשיים מיום קבלת הודעת הרשות הממשלתית בדבר הפעלת זכות הברירה;</w:t>
      </w:r>
    </w:p>
    <w:p w:rsidR="004E33C5" w:rsidRPr="0085478C" w:rsidRDefault="004E33C5" w:rsidP="00667408">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sidRPr="0085478C">
        <w:rPr>
          <w:rFonts w:ascii="Times New Roman" w:eastAsia="Times New Roman" w:hAnsi="Times New Roman" w:cs="David"/>
          <w:sz w:val="24"/>
          <w:szCs w:val="24"/>
          <w:rtl/>
          <w:lang w:eastAsia="he-IL"/>
        </w:rPr>
        <w:lastRenderedPageBreak/>
        <w:t xml:space="preserve">דו"ח </w:t>
      </w:r>
      <w:r w:rsidRPr="0085478C">
        <w:rPr>
          <w:rFonts w:ascii="Times New Roman" w:eastAsia="Times New Roman" w:hAnsi="Times New Roman" w:cs="David" w:hint="cs"/>
          <w:sz w:val="24"/>
          <w:szCs w:val="24"/>
          <w:rtl/>
          <w:lang w:eastAsia="he-IL"/>
        </w:rPr>
        <w:t xml:space="preserve">ביניים הכולל </w:t>
      </w:r>
      <w:r w:rsidRPr="0085478C">
        <w:rPr>
          <w:rFonts w:ascii="Times New Roman" w:eastAsia="Times New Roman" w:hAnsi="Times New Roman" w:cs="David"/>
          <w:sz w:val="24"/>
          <w:szCs w:val="24"/>
          <w:rtl/>
          <w:lang w:eastAsia="he-IL"/>
        </w:rPr>
        <w:t xml:space="preserve">פירוט </w:t>
      </w:r>
      <w:r w:rsidRPr="0085478C">
        <w:rPr>
          <w:rFonts w:ascii="Times New Roman" w:eastAsia="Times New Roman" w:hAnsi="Times New Roman" w:cs="David" w:hint="cs"/>
          <w:sz w:val="24"/>
          <w:szCs w:val="24"/>
          <w:rtl/>
          <w:lang w:eastAsia="he-IL"/>
        </w:rPr>
        <w:t>ה</w:t>
      </w:r>
      <w:r w:rsidRPr="0085478C">
        <w:rPr>
          <w:rFonts w:ascii="Times New Roman" w:eastAsia="Times New Roman" w:hAnsi="Times New Roman" w:cs="David"/>
          <w:sz w:val="24"/>
          <w:szCs w:val="24"/>
          <w:rtl/>
          <w:lang w:eastAsia="he-IL"/>
        </w:rPr>
        <w:t>נתונים שנאספו</w:t>
      </w:r>
      <w:r w:rsidRPr="0085478C">
        <w:rPr>
          <w:rFonts w:ascii="Times New Roman" w:eastAsia="Times New Roman" w:hAnsi="Times New Roman" w:cs="David" w:hint="cs"/>
          <w:sz w:val="24"/>
          <w:szCs w:val="24"/>
          <w:rtl/>
          <w:lang w:eastAsia="he-IL"/>
        </w:rPr>
        <w:t xml:space="preserve"> בביצוע חוזר של שלב ג'</w:t>
      </w:r>
      <w:r w:rsidRPr="0085478C">
        <w:rPr>
          <w:rFonts w:ascii="Times New Roman" w:eastAsia="Times New Roman" w:hAnsi="Times New Roman" w:cs="David"/>
          <w:sz w:val="24"/>
          <w:szCs w:val="24"/>
          <w:rtl/>
          <w:lang w:eastAsia="he-IL"/>
        </w:rPr>
        <w:t xml:space="preserve"> </w:t>
      </w:r>
      <w:r w:rsidRPr="0085478C">
        <w:rPr>
          <w:rFonts w:ascii="Times New Roman" w:eastAsia="Times New Roman" w:hAnsi="Times New Roman" w:cs="David" w:hint="cs"/>
          <w:sz w:val="24"/>
          <w:szCs w:val="24"/>
          <w:rtl/>
          <w:lang w:eastAsia="he-IL"/>
        </w:rPr>
        <w:t xml:space="preserve">כמפורט בסעיף .2.3 </w:t>
      </w:r>
      <w:r w:rsidR="00667408">
        <w:rPr>
          <w:rFonts w:ascii="Times New Roman" w:eastAsia="Times New Roman" w:hAnsi="Times New Roman" w:cs="David" w:hint="cs"/>
          <w:sz w:val="24"/>
          <w:szCs w:val="24"/>
          <w:rtl/>
          <w:lang w:eastAsia="he-IL"/>
        </w:rPr>
        <w:t xml:space="preserve">לעיל </w:t>
      </w:r>
      <w:r w:rsidRPr="0085478C">
        <w:rPr>
          <w:rFonts w:ascii="Times New Roman" w:eastAsia="Times New Roman" w:hAnsi="Times New Roman" w:cs="David"/>
          <w:sz w:val="24"/>
          <w:szCs w:val="24"/>
          <w:rtl/>
          <w:lang w:eastAsia="he-IL"/>
        </w:rPr>
        <w:t xml:space="preserve">יוגש תוך 6 חודשים </w:t>
      </w:r>
      <w:r w:rsidRPr="0085478C">
        <w:rPr>
          <w:rFonts w:ascii="Times New Roman" w:eastAsia="Times New Roman" w:hAnsi="Times New Roman" w:cs="David" w:hint="cs"/>
          <w:sz w:val="24"/>
          <w:szCs w:val="24"/>
          <w:rtl/>
          <w:lang w:eastAsia="he-IL"/>
        </w:rPr>
        <w:t>מיום אישור תכנית העבודה על ידי נציג הרשות הממשלתית;</w:t>
      </w:r>
    </w:p>
    <w:p w:rsidR="004E33C5" w:rsidRPr="0085478C" w:rsidRDefault="004E33C5" w:rsidP="00667408">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sidRPr="0085478C">
        <w:rPr>
          <w:rFonts w:ascii="Times New Roman" w:eastAsia="Times New Roman" w:hAnsi="Times New Roman" w:cs="David" w:hint="cs"/>
          <w:sz w:val="24"/>
          <w:szCs w:val="24"/>
          <w:rtl/>
          <w:lang w:eastAsia="he-IL"/>
        </w:rPr>
        <w:t>דו"ח מסכם בהתאם לסעיף</w:t>
      </w:r>
      <w:r w:rsidR="007B4B73">
        <w:rPr>
          <w:rFonts w:ascii="Times New Roman" w:eastAsia="Times New Roman" w:hAnsi="Times New Roman" w:cs="David" w:hint="cs"/>
          <w:sz w:val="24"/>
          <w:szCs w:val="24"/>
          <w:rtl/>
          <w:lang w:eastAsia="he-IL"/>
        </w:rPr>
        <w:t xml:space="preserve"> </w:t>
      </w:r>
      <w:r w:rsidRPr="0085478C">
        <w:rPr>
          <w:rFonts w:ascii="Times New Roman" w:eastAsia="Times New Roman" w:hAnsi="Times New Roman" w:cs="David" w:hint="cs"/>
          <w:sz w:val="24"/>
          <w:szCs w:val="24"/>
          <w:rtl/>
          <w:lang w:eastAsia="he-IL"/>
        </w:rPr>
        <w:t xml:space="preserve">.2.4 </w:t>
      </w:r>
      <w:r w:rsidR="00667408">
        <w:rPr>
          <w:rFonts w:ascii="Times New Roman" w:eastAsia="Times New Roman" w:hAnsi="Times New Roman" w:cs="David" w:hint="cs"/>
          <w:sz w:val="24"/>
          <w:szCs w:val="24"/>
          <w:rtl/>
          <w:lang w:eastAsia="he-IL"/>
        </w:rPr>
        <w:t xml:space="preserve">לעיל </w:t>
      </w:r>
      <w:r w:rsidRPr="0085478C">
        <w:rPr>
          <w:rFonts w:ascii="Times New Roman" w:eastAsia="Times New Roman" w:hAnsi="Times New Roman" w:cs="David" w:hint="cs"/>
          <w:sz w:val="24"/>
          <w:szCs w:val="24"/>
          <w:rtl/>
          <w:lang w:eastAsia="he-IL"/>
        </w:rPr>
        <w:t>יוגש תוך 4 חודשים מיום אישור דו"ח פירוט הנתונים, כמפורט בסעיף.2.5.</w:t>
      </w:r>
      <w:r w:rsidR="00667408">
        <w:rPr>
          <w:rFonts w:ascii="Times New Roman" w:eastAsia="Times New Roman" w:hAnsi="Times New Roman" w:cs="David" w:hint="cs"/>
          <w:sz w:val="24"/>
          <w:szCs w:val="24"/>
          <w:rtl/>
          <w:lang w:eastAsia="he-IL"/>
        </w:rPr>
        <w:t>2</w:t>
      </w:r>
      <w:r w:rsidRPr="0085478C">
        <w:rPr>
          <w:rFonts w:ascii="Times New Roman" w:eastAsia="Times New Roman" w:hAnsi="Times New Roman" w:cs="David" w:hint="cs"/>
          <w:sz w:val="24"/>
          <w:szCs w:val="24"/>
          <w:rtl/>
          <w:lang w:eastAsia="he-IL"/>
        </w:rPr>
        <w:t>.2.</w:t>
      </w:r>
      <w:r w:rsidR="007B4B73">
        <w:rPr>
          <w:rFonts w:ascii="Times New Roman" w:eastAsia="Times New Roman" w:hAnsi="Times New Roman" w:cs="David" w:hint="cs"/>
          <w:sz w:val="24"/>
          <w:szCs w:val="24"/>
          <w:rtl/>
          <w:lang w:eastAsia="he-IL"/>
        </w:rPr>
        <w:t xml:space="preserve"> לעיל.</w:t>
      </w:r>
    </w:p>
    <w:p w:rsidR="004E33C5" w:rsidRPr="00C9093F" w:rsidRDefault="004E33C5" w:rsidP="00667408">
      <w:pPr>
        <w:pStyle w:val="a5"/>
        <w:numPr>
          <w:ilvl w:val="2"/>
          <w:numId w:val="6"/>
        </w:numPr>
        <w:spacing w:after="240" w:line="360" w:lineRule="auto"/>
        <w:ind w:left="1418" w:hanging="567"/>
        <w:jc w:val="both"/>
        <w:rPr>
          <w:rFonts w:ascii="Times New Roman" w:eastAsia="Times New Roman" w:hAnsi="Times New Roman" w:cs="David"/>
          <w:sz w:val="24"/>
          <w:szCs w:val="24"/>
          <w:rtl/>
          <w:lang w:eastAsia="he-IL"/>
        </w:rPr>
      </w:pPr>
      <w:r w:rsidRPr="00C9093F">
        <w:rPr>
          <w:rFonts w:ascii="Times New Roman" w:eastAsia="Times New Roman" w:hAnsi="Times New Roman" w:cs="David" w:hint="eastAsia"/>
          <w:b/>
          <w:bCs/>
          <w:sz w:val="24"/>
          <w:szCs w:val="24"/>
          <w:u w:val="single"/>
          <w:rtl/>
          <w:lang w:eastAsia="he-IL"/>
        </w:rPr>
        <w:t>שירותים</w:t>
      </w:r>
      <w:r w:rsidRPr="00C9093F">
        <w:rPr>
          <w:rFonts w:ascii="Times New Roman" w:eastAsia="Times New Roman" w:hAnsi="Times New Roman" w:cs="David"/>
          <w:b/>
          <w:bCs/>
          <w:sz w:val="24"/>
          <w:szCs w:val="24"/>
          <w:u w:val="single"/>
          <w:rtl/>
          <w:lang w:eastAsia="he-IL"/>
        </w:rPr>
        <w:t xml:space="preserve"> </w:t>
      </w:r>
      <w:r w:rsidRPr="00C9093F">
        <w:rPr>
          <w:rFonts w:ascii="Times New Roman" w:eastAsia="Times New Roman" w:hAnsi="Times New Roman" w:cs="David" w:hint="eastAsia"/>
          <w:b/>
          <w:bCs/>
          <w:sz w:val="24"/>
          <w:szCs w:val="24"/>
          <w:u w:val="single"/>
          <w:rtl/>
          <w:lang w:eastAsia="he-IL"/>
        </w:rPr>
        <w:t>נוספים</w:t>
      </w:r>
      <w:r w:rsidRPr="00C9093F">
        <w:rPr>
          <w:rFonts w:ascii="Times New Roman" w:eastAsia="Times New Roman" w:hAnsi="Times New Roman" w:cs="David"/>
          <w:b/>
          <w:bCs/>
          <w:sz w:val="24"/>
          <w:szCs w:val="24"/>
          <w:rtl/>
          <w:lang w:eastAsia="he-IL"/>
        </w:rPr>
        <w:t xml:space="preserve"> </w:t>
      </w:r>
    </w:p>
    <w:p w:rsidR="004E33C5" w:rsidRPr="00B5144E" w:rsidRDefault="004E33C5" w:rsidP="00667408">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sidRPr="00B5144E">
        <w:rPr>
          <w:rFonts w:ascii="Times New Roman" w:eastAsia="Times New Roman" w:hAnsi="Times New Roman" w:cs="David"/>
          <w:sz w:val="24"/>
          <w:szCs w:val="24"/>
          <w:rtl/>
          <w:lang w:eastAsia="he-IL"/>
        </w:rPr>
        <w:t xml:space="preserve">קיום מפגשי עדכון שוטפים עם </w:t>
      </w:r>
      <w:r w:rsidRPr="00B5144E">
        <w:rPr>
          <w:rFonts w:ascii="Times New Roman" w:eastAsia="Times New Roman" w:hAnsi="Times New Roman" w:cs="David" w:hint="cs"/>
          <w:sz w:val="24"/>
          <w:szCs w:val="24"/>
          <w:rtl/>
          <w:lang w:eastAsia="he-IL"/>
        </w:rPr>
        <w:t>נציג הרשות</w:t>
      </w:r>
      <w:r w:rsidRPr="00B5144E">
        <w:rPr>
          <w:rFonts w:ascii="Times New Roman" w:eastAsia="Times New Roman" w:hAnsi="Times New Roman" w:cs="David"/>
          <w:sz w:val="24"/>
          <w:szCs w:val="24"/>
          <w:rtl/>
          <w:lang w:eastAsia="he-IL"/>
        </w:rPr>
        <w:t xml:space="preserve"> או </w:t>
      </w:r>
      <w:r w:rsidRPr="00B5144E">
        <w:rPr>
          <w:rFonts w:ascii="Times New Roman" w:eastAsia="Times New Roman" w:hAnsi="Times New Roman" w:cs="David" w:hint="eastAsia"/>
          <w:sz w:val="24"/>
          <w:szCs w:val="24"/>
          <w:rtl/>
          <w:lang w:eastAsia="he-IL"/>
        </w:rPr>
        <w:t>כל</w:t>
      </w:r>
      <w:r w:rsidRPr="00B5144E">
        <w:rPr>
          <w:rFonts w:ascii="Times New Roman" w:eastAsia="Times New Roman" w:hAnsi="Times New Roman" w:cs="David"/>
          <w:sz w:val="24"/>
          <w:szCs w:val="24"/>
          <w:rtl/>
          <w:lang w:eastAsia="he-IL"/>
        </w:rPr>
        <w:t xml:space="preserve"> </w:t>
      </w:r>
      <w:r w:rsidRPr="00B5144E">
        <w:rPr>
          <w:rFonts w:ascii="Times New Roman" w:eastAsia="Times New Roman" w:hAnsi="Times New Roman" w:cs="David" w:hint="eastAsia"/>
          <w:sz w:val="24"/>
          <w:szCs w:val="24"/>
          <w:rtl/>
          <w:lang w:eastAsia="he-IL"/>
        </w:rPr>
        <w:t>גורם</w:t>
      </w:r>
      <w:r w:rsidRPr="00B5144E">
        <w:rPr>
          <w:rFonts w:ascii="Times New Roman" w:eastAsia="Times New Roman" w:hAnsi="Times New Roman" w:cs="David"/>
          <w:sz w:val="24"/>
          <w:szCs w:val="24"/>
          <w:rtl/>
          <w:lang w:eastAsia="he-IL"/>
        </w:rPr>
        <w:t xml:space="preserve"> </w:t>
      </w:r>
      <w:r w:rsidRPr="00B5144E">
        <w:rPr>
          <w:rFonts w:ascii="Times New Roman" w:eastAsia="Times New Roman" w:hAnsi="Times New Roman" w:cs="David" w:hint="eastAsia"/>
          <w:sz w:val="24"/>
          <w:szCs w:val="24"/>
          <w:rtl/>
          <w:lang w:eastAsia="he-IL"/>
        </w:rPr>
        <w:t>אחר</w:t>
      </w:r>
      <w:r w:rsidRPr="00B5144E">
        <w:rPr>
          <w:rFonts w:ascii="Times New Roman" w:eastAsia="Times New Roman" w:hAnsi="Times New Roman" w:cs="David"/>
          <w:sz w:val="24"/>
          <w:szCs w:val="24"/>
          <w:rtl/>
          <w:lang w:eastAsia="he-IL"/>
        </w:rPr>
        <w:t xml:space="preserve"> </w:t>
      </w:r>
      <w:r w:rsidRPr="00B5144E">
        <w:rPr>
          <w:rFonts w:ascii="Times New Roman" w:eastAsia="Times New Roman" w:hAnsi="Times New Roman" w:cs="David" w:hint="cs"/>
          <w:sz w:val="24"/>
          <w:szCs w:val="24"/>
          <w:rtl/>
          <w:lang w:eastAsia="he-IL"/>
        </w:rPr>
        <w:t>ברשות הממשלתית</w:t>
      </w:r>
      <w:r w:rsidRPr="00B5144E">
        <w:rPr>
          <w:rFonts w:ascii="Times New Roman" w:eastAsia="Times New Roman" w:hAnsi="Times New Roman" w:cs="David"/>
          <w:sz w:val="24"/>
          <w:szCs w:val="24"/>
          <w:rtl/>
          <w:lang w:eastAsia="he-IL"/>
        </w:rPr>
        <w:t xml:space="preserve"> וקבלת הנחיות מקצועיות וניהוליות </w:t>
      </w:r>
      <w:r w:rsidRPr="00B5144E">
        <w:rPr>
          <w:rFonts w:ascii="Times New Roman" w:eastAsia="Times New Roman" w:hAnsi="Times New Roman" w:cs="David" w:hint="cs"/>
          <w:sz w:val="24"/>
          <w:szCs w:val="24"/>
          <w:rtl/>
          <w:lang w:eastAsia="he-IL"/>
        </w:rPr>
        <w:t>מנציג הרשות.</w:t>
      </w:r>
    </w:p>
    <w:p w:rsidR="004E33C5" w:rsidRPr="000434C2" w:rsidRDefault="004E33C5" w:rsidP="00667408">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sidRPr="000434C2">
        <w:rPr>
          <w:rFonts w:ascii="Times New Roman" w:eastAsia="Times New Roman" w:hAnsi="Times New Roman" w:cs="David"/>
          <w:sz w:val="24"/>
          <w:szCs w:val="24"/>
          <w:rtl/>
          <w:lang w:eastAsia="he-IL"/>
        </w:rPr>
        <w:t xml:space="preserve">הוצאת סיכומים ודו"חות, בהתאם להתקדמות </w:t>
      </w:r>
      <w:r w:rsidRPr="000434C2">
        <w:rPr>
          <w:rFonts w:ascii="Times New Roman" w:eastAsia="Times New Roman" w:hAnsi="Times New Roman" w:cs="David" w:hint="eastAsia"/>
          <w:sz w:val="24"/>
          <w:szCs w:val="24"/>
          <w:rtl/>
          <w:lang w:eastAsia="he-IL"/>
        </w:rPr>
        <w:t>המחקר</w:t>
      </w:r>
      <w:r w:rsidRPr="000434C2">
        <w:rPr>
          <w:rFonts w:ascii="Times New Roman" w:eastAsia="Times New Roman" w:hAnsi="Times New Roman" w:cs="David"/>
          <w:sz w:val="24"/>
          <w:szCs w:val="24"/>
          <w:rtl/>
          <w:lang w:eastAsia="he-IL"/>
        </w:rPr>
        <w:t xml:space="preserve"> על-פי השלבים ולוחות הזמנים שנקבעו</w:t>
      </w:r>
      <w:r w:rsidRPr="000434C2">
        <w:rPr>
          <w:rFonts w:ascii="Times New Roman" w:eastAsia="Times New Roman" w:hAnsi="Times New Roman" w:cs="David" w:hint="cs"/>
          <w:sz w:val="24"/>
          <w:szCs w:val="24"/>
          <w:rtl/>
          <w:lang w:eastAsia="he-IL"/>
        </w:rPr>
        <w:t xml:space="preserve"> </w:t>
      </w:r>
      <w:r w:rsidRPr="000434C2">
        <w:rPr>
          <w:rFonts w:ascii="Times New Roman" w:eastAsia="Times New Roman" w:hAnsi="Times New Roman" w:cs="David"/>
          <w:sz w:val="24"/>
          <w:szCs w:val="24"/>
          <w:rtl/>
          <w:lang w:eastAsia="he-IL"/>
        </w:rPr>
        <w:t xml:space="preserve">ולפי דרישת </w:t>
      </w:r>
      <w:r w:rsidRPr="000434C2">
        <w:rPr>
          <w:rFonts w:ascii="Times New Roman" w:eastAsia="Times New Roman" w:hAnsi="Times New Roman" w:cs="David" w:hint="eastAsia"/>
          <w:sz w:val="24"/>
          <w:szCs w:val="24"/>
          <w:rtl/>
          <w:lang w:eastAsia="he-IL"/>
        </w:rPr>
        <w:t>ה</w:t>
      </w:r>
      <w:r w:rsidRPr="000434C2">
        <w:rPr>
          <w:rFonts w:ascii="Times New Roman" w:eastAsia="Times New Roman" w:hAnsi="Times New Roman" w:cs="David" w:hint="cs"/>
          <w:sz w:val="24"/>
          <w:szCs w:val="24"/>
          <w:rtl/>
          <w:lang w:eastAsia="he-IL"/>
        </w:rPr>
        <w:t>רשות</w:t>
      </w:r>
      <w:r w:rsidRPr="000434C2">
        <w:rPr>
          <w:rFonts w:ascii="Times New Roman" w:eastAsia="Times New Roman" w:hAnsi="Times New Roman" w:cs="David"/>
          <w:sz w:val="24"/>
          <w:szCs w:val="24"/>
          <w:rtl/>
          <w:lang w:eastAsia="he-IL"/>
        </w:rPr>
        <w:t xml:space="preserve">. </w:t>
      </w:r>
    </w:p>
    <w:p w:rsidR="004E33C5" w:rsidRPr="000434C2" w:rsidRDefault="004E33C5" w:rsidP="00667408">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sidRPr="000434C2">
        <w:rPr>
          <w:rFonts w:ascii="Times New Roman" w:eastAsia="Times New Roman" w:hAnsi="Times New Roman" w:cs="David" w:hint="cs"/>
          <w:sz w:val="24"/>
          <w:szCs w:val="24"/>
          <w:rtl/>
          <w:lang w:eastAsia="he-IL"/>
        </w:rPr>
        <w:t xml:space="preserve">הצגת ממצאי המחקר או חלקים מהם במצגת, לפי דרישת נציג הרשות הממשלתית. </w:t>
      </w:r>
    </w:p>
    <w:p w:rsidR="004E33C5" w:rsidRDefault="004E33C5" w:rsidP="00667408">
      <w:pPr>
        <w:pStyle w:val="a5"/>
        <w:numPr>
          <w:ilvl w:val="3"/>
          <w:numId w:val="6"/>
        </w:numPr>
        <w:spacing w:after="240" w:line="360" w:lineRule="auto"/>
        <w:ind w:left="2127" w:hanging="709"/>
        <w:jc w:val="both"/>
        <w:rPr>
          <w:rFonts w:ascii="Times New (W1)" w:eastAsia="Times New Roman" w:hAnsi="Times New (W1)" w:cs="David"/>
          <w:sz w:val="24"/>
          <w:szCs w:val="24"/>
        </w:rPr>
      </w:pPr>
      <w:r w:rsidRPr="000434C2">
        <w:rPr>
          <w:rFonts w:ascii="Times New Roman" w:eastAsia="Times New Roman" w:hAnsi="Times New Roman" w:cs="David" w:hint="cs"/>
          <w:sz w:val="24"/>
          <w:szCs w:val="24"/>
          <w:rtl/>
          <w:lang w:eastAsia="he-IL"/>
        </w:rPr>
        <w:t>השתתפות החוקר הראשי או החוקרים בישיבות בקשר למחקר אליהן יוזמנו על ידי הרשות הממשלתית</w:t>
      </w:r>
      <w:r w:rsidRPr="00772BEE">
        <w:rPr>
          <w:rFonts w:ascii="Times New Roman" w:eastAsia="Times New Roman" w:hAnsi="Times New Roman" w:cs="David" w:hint="cs"/>
          <w:sz w:val="24"/>
          <w:szCs w:val="24"/>
          <w:rtl/>
          <w:lang w:eastAsia="he-IL"/>
        </w:rPr>
        <w:t xml:space="preserve">. </w:t>
      </w:r>
    </w:p>
    <w:p w:rsidR="004E33C5" w:rsidRDefault="004E33C5" w:rsidP="002E2CA3">
      <w:pPr>
        <w:pStyle w:val="a5"/>
        <w:numPr>
          <w:ilvl w:val="1"/>
          <w:numId w:val="6"/>
        </w:numPr>
        <w:spacing w:after="240" w:line="360" w:lineRule="auto"/>
        <w:ind w:left="851" w:hanging="425"/>
        <w:jc w:val="both"/>
        <w:rPr>
          <w:rFonts w:ascii="Times New (W1)" w:eastAsia="Times New Roman" w:hAnsi="Times New (W1)" w:cs="David"/>
          <w:b/>
          <w:bCs/>
          <w:sz w:val="24"/>
          <w:szCs w:val="24"/>
          <w:u w:val="single"/>
        </w:rPr>
      </w:pPr>
      <w:r>
        <w:rPr>
          <w:rFonts w:ascii="Times New (W1)" w:eastAsia="Times New Roman" w:hAnsi="Times New (W1)" w:cs="David" w:hint="cs"/>
          <w:b/>
          <w:bCs/>
          <w:sz w:val="24"/>
          <w:szCs w:val="24"/>
          <w:u w:val="single"/>
          <w:rtl/>
        </w:rPr>
        <w:t xml:space="preserve">הצוות הנדרש לביצוע </w:t>
      </w:r>
      <w:r w:rsidRPr="00CF4027">
        <w:rPr>
          <w:rFonts w:ascii="Times New (W1)" w:eastAsia="Times New Roman" w:hAnsi="Times New (W1)" w:cs="David" w:hint="cs"/>
          <w:b/>
          <w:bCs/>
          <w:sz w:val="24"/>
          <w:szCs w:val="24"/>
          <w:u w:val="single"/>
          <w:rtl/>
        </w:rPr>
        <w:t>השירותים</w:t>
      </w:r>
      <w:r>
        <w:rPr>
          <w:rFonts w:ascii="Times New (W1)" w:eastAsia="Times New Roman" w:hAnsi="Times New (W1)" w:cs="David" w:hint="cs"/>
          <w:b/>
          <w:bCs/>
          <w:sz w:val="24"/>
          <w:szCs w:val="24"/>
          <w:u w:val="single"/>
          <w:rtl/>
        </w:rPr>
        <w:t xml:space="preserve"> המבוקשים</w:t>
      </w:r>
      <w:r w:rsidRPr="00CF4027">
        <w:rPr>
          <w:rFonts w:ascii="Times New (W1)" w:eastAsia="Times New Roman" w:hAnsi="Times New (W1)" w:cs="David" w:hint="cs"/>
          <w:b/>
          <w:bCs/>
          <w:sz w:val="24"/>
          <w:szCs w:val="24"/>
          <w:u w:val="single"/>
          <w:rtl/>
        </w:rPr>
        <w:t xml:space="preserve"> </w:t>
      </w:r>
    </w:p>
    <w:p w:rsidR="004E33C5" w:rsidRPr="00667408" w:rsidRDefault="004E33C5" w:rsidP="00667408">
      <w:pPr>
        <w:pStyle w:val="a5"/>
        <w:numPr>
          <w:ilvl w:val="2"/>
          <w:numId w:val="6"/>
        </w:numPr>
        <w:spacing w:after="240" w:line="360" w:lineRule="auto"/>
        <w:ind w:left="1418" w:hanging="567"/>
        <w:jc w:val="both"/>
        <w:rPr>
          <w:rFonts w:ascii="Times New (W1)" w:eastAsia="Times New Roman" w:hAnsi="Times New (W1)" w:cs="David"/>
          <w:sz w:val="24"/>
          <w:szCs w:val="24"/>
          <w:rtl/>
        </w:rPr>
      </w:pPr>
      <w:r w:rsidRPr="00667408">
        <w:rPr>
          <w:rFonts w:ascii="Times New Roman" w:eastAsia="Times New Roman" w:hAnsi="Times New Roman" w:cs="David" w:hint="cs"/>
          <w:sz w:val="24"/>
          <w:szCs w:val="24"/>
          <w:rtl/>
          <w:lang w:eastAsia="he-IL"/>
        </w:rPr>
        <w:t>לצורך</w:t>
      </w:r>
      <w:r w:rsidRPr="00667408">
        <w:rPr>
          <w:rFonts w:ascii="Arial" w:eastAsia="Times New Roman" w:hAnsi="Arial" w:cs="David" w:hint="cs"/>
          <w:sz w:val="24"/>
          <w:szCs w:val="24"/>
          <w:rtl/>
        </w:rPr>
        <w:t xml:space="preserve"> ביצוע השירותים הנדרשים, על המציע להעמיד צוות הכולל את בעלי התפקידים הבאים:</w:t>
      </w:r>
    </w:p>
    <w:p w:rsidR="004E33C5" w:rsidRPr="00772BEE" w:rsidRDefault="004E33C5" w:rsidP="00667408">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sidRPr="00772BEE">
        <w:rPr>
          <w:rFonts w:ascii="Times New (W1)" w:eastAsia="Times New Roman" w:hAnsi="Times New (W1)" w:cs="David" w:hint="cs"/>
          <w:b/>
          <w:bCs/>
          <w:sz w:val="24"/>
          <w:szCs w:val="24"/>
          <w:u w:val="single"/>
          <w:rtl/>
        </w:rPr>
        <w:t>חוקר ראשי</w:t>
      </w:r>
      <w:r w:rsidRPr="00772BEE">
        <w:rPr>
          <w:rFonts w:ascii="Times New (W1)" w:eastAsia="Times New Roman" w:hAnsi="Times New (W1)" w:cs="David" w:hint="cs"/>
          <w:sz w:val="24"/>
          <w:szCs w:val="24"/>
          <w:rtl/>
        </w:rPr>
        <w:t xml:space="preserve"> </w:t>
      </w:r>
      <w:r w:rsidRPr="00772BEE">
        <w:rPr>
          <w:rFonts w:ascii="Times New (W1)" w:eastAsia="Times New Roman" w:hAnsi="Times New (W1)" w:cs="David"/>
          <w:sz w:val="24"/>
          <w:szCs w:val="24"/>
          <w:rtl/>
        </w:rPr>
        <w:t>–</w:t>
      </w:r>
      <w:r w:rsidRPr="00772BEE">
        <w:rPr>
          <w:rFonts w:ascii="Times New (W1)" w:eastAsia="Times New Roman" w:hAnsi="Times New (W1)" w:cs="David" w:hint="cs"/>
          <w:sz w:val="24"/>
          <w:szCs w:val="24"/>
          <w:rtl/>
        </w:rPr>
        <w:t xml:space="preserve"> העומד בתנאי הסף המפורטים בסעיף </w:t>
      </w:r>
      <w:r>
        <w:rPr>
          <w:rFonts w:ascii="Times New (W1)" w:eastAsia="Times New Roman" w:hAnsi="Times New (W1)" w:cs="David" w:hint="cs"/>
          <w:sz w:val="24"/>
          <w:szCs w:val="24"/>
          <w:rtl/>
        </w:rPr>
        <w:t>7.2.2.1</w:t>
      </w:r>
      <w:r w:rsidRPr="00772BEE">
        <w:rPr>
          <w:rFonts w:ascii="Times New (W1)" w:eastAsia="Times New Roman" w:hAnsi="Times New (W1)" w:cs="David" w:hint="cs"/>
          <w:sz w:val="24"/>
          <w:szCs w:val="24"/>
          <w:rtl/>
        </w:rPr>
        <w:t xml:space="preserve"> </w:t>
      </w:r>
      <w:r w:rsidR="00667408">
        <w:rPr>
          <w:rFonts w:ascii="Times New (W1)" w:eastAsia="Times New Roman" w:hAnsi="Times New (W1)" w:cs="David" w:hint="cs"/>
          <w:sz w:val="24"/>
          <w:szCs w:val="24"/>
          <w:rtl/>
        </w:rPr>
        <w:t>למכרז</w:t>
      </w:r>
      <w:r w:rsidRPr="00772BEE">
        <w:rPr>
          <w:rFonts w:ascii="Times New (W1)" w:eastAsia="Times New Roman" w:hAnsi="Times New (W1)" w:cs="David" w:hint="cs"/>
          <w:sz w:val="24"/>
          <w:szCs w:val="24"/>
          <w:rtl/>
        </w:rPr>
        <w:t xml:space="preserve">, אשר יהיה </w:t>
      </w:r>
      <w:r w:rsidRPr="00772BEE">
        <w:rPr>
          <w:rFonts w:ascii="Times New (W1)" w:eastAsia="Times New Roman" w:hAnsi="Times New (W1)" w:cs="David" w:hint="eastAsia"/>
          <w:sz w:val="24"/>
          <w:szCs w:val="24"/>
          <w:rtl/>
        </w:rPr>
        <w:t>אחר</w:t>
      </w:r>
      <w:r w:rsidRPr="00772BEE">
        <w:rPr>
          <w:rFonts w:ascii="Times New (W1)" w:eastAsia="Times New Roman" w:hAnsi="Times New (W1)" w:cs="David" w:hint="cs"/>
          <w:sz w:val="24"/>
          <w:szCs w:val="24"/>
          <w:rtl/>
        </w:rPr>
        <w:t>א</w:t>
      </w:r>
      <w:r w:rsidRPr="00772BEE">
        <w:rPr>
          <w:rFonts w:ascii="Times New (W1)" w:eastAsia="Times New Roman" w:hAnsi="Times New (W1)" w:cs="David" w:hint="eastAsia"/>
          <w:sz w:val="24"/>
          <w:szCs w:val="24"/>
          <w:rtl/>
        </w:rPr>
        <w:t>י</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לביצוע</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cs"/>
          <w:sz w:val="24"/>
          <w:szCs w:val="24"/>
          <w:rtl/>
        </w:rPr>
        <w:t>כל</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השירותים</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נשוא</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מכרז</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זה</w:t>
      </w:r>
      <w:r w:rsidRPr="00772BEE">
        <w:rPr>
          <w:rFonts w:ascii="Times New (W1)" w:eastAsia="Times New Roman" w:hAnsi="Times New (W1)" w:cs="David"/>
          <w:sz w:val="24"/>
          <w:szCs w:val="24"/>
          <w:rtl/>
        </w:rPr>
        <w:t>,</w:t>
      </w:r>
      <w:r w:rsidRPr="00772BEE">
        <w:rPr>
          <w:rFonts w:ascii="Times New (W1)" w:eastAsia="Times New Roman" w:hAnsi="Times New (W1)" w:cs="David" w:hint="cs"/>
          <w:sz w:val="24"/>
          <w:szCs w:val="24"/>
          <w:rtl/>
        </w:rPr>
        <w:t xml:space="preserve"> בהתאם לסטנדרטים מקצועיים מחמירים ובלוחות זמנים שנקבעו, </w:t>
      </w:r>
      <w:r w:rsidRPr="00772BEE">
        <w:rPr>
          <w:rFonts w:ascii="Times New (W1)" w:eastAsia="Times New Roman" w:hAnsi="Times New (W1)" w:cs="David" w:hint="eastAsia"/>
          <w:sz w:val="24"/>
          <w:szCs w:val="24"/>
          <w:rtl/>
        </w:rPr>
        <w:t>תוך</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תיאום</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בין</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המרכיבים</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השונים</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של</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השירותים</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נשוא</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המכרז</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ותכלול</w:t>
      </w:r>
      <w:r w:rsidRPr="00772BEE">
        <w:rPr>
          <w:rFonts w:ascii="Times New (W1)" w:eastAsia="Times New Roman" w:hAnsi="Times New (W1)" w:cs="David"/>
          <w:sz w:val="24"/>
          <w:szCs w:val="24"/>
          <w:rtl/>
        </w:rPr>
        <w:t xml:space="preserve"> </w:t>
      </w:r>
      <w:r w:rsidRPr="00772BEE">
        <w:rPr>
          <w:rFonts w:ascii="Times New (W1)" w:eastAsia="Times New Roman" w:hAnsi="Times New (W1)" w:cs="David" w:hint="eastAsia"/>
          <w:sz w:val="24"/>
          <w:szCs w:val="24"/>
          <w:rtl/>
        </w:rPr>
        <w:t>ביניהם</w:t>
      </w:r>
      <w:r w:rsidRPr="00772BEE">
        <w:rPr>
          <w:rFonts w:ascii="Times New (W1)" w:eastAsia="Times New Roman" w:hAnsi="Times New (W1)" w:cs="David" w:hint="cs"/>
          <w:sz w:val="24"/>
          <w:szCs w:val="24"/>
          <w:rtl/>
        </w:rPr>
        <w:t xml:space="preserve">. </w:t>
      </w:r>
      <w:r w:rsidRPr="00772BEE">
        <w:rPr>
          <w:rFonts w:ascii="Times New Roman" w:eastAsia="Times New Roman" w:hAnsi="Times New Roman" w:cs="David" w:hint="eastAsia"/>
          <w:sz w:val="24"/>
          <w:szCs w:val="24"/>
          <w:rtl/>
          <w:lang w:eastAsia="he-IL"/>
        </w:rPr>
        <w:t>החוקר</w:t>
      </w:r>
      <w:r w:rsidRPr="00772BEE">
        <w:rPr>
          <w:rFonts w:ascii="Times New Roman" w:eastAsia="Times New Roman" w:hAnsi="Times New Roman" w:cs="David"/>
          <w:sz w:val="24"/>
          <w:szCs w:val="24"/>
          <w:rtl/>
          <w:lang w:eastAsia="he-IL"/>
        </w:rPr>
        <w:t xml:space="preserve"> </w:t>
      </w:r>
      <w:r w:rsidRPr="00772BEE">
        <w:rPr>
          <w:rFonts w:ascii="Times New Roman" w:eastAsia="Times New Roman" w:hAnsi="Times New Roman" w:cs="David" w:hint="eastAsia"/>
          <w:sz w:val="24"/>
          <w:szCs w:val="24"/>
          <w:rtl/>
          <w:lang w:eastAsia="he-IL"/>
        </w:rPr>
        <w:t>הראשי</w:t>
      </w:r>
      <w:r w:rsidRPr="00772BEE">
        <w:rPr>
          <w:rFonts w:ascii="Times New Roman" w:eastAsia="Times New Roman" w:hAnsi="Times New Roman" w:cs="David"/>
          <w:sz w:val="24"/>
          <w:szCs w:val="24"/>
          <w:rtl/>
          <w:lang w:eastAsia="he-IL"/>
        </w:rPr>
        <w:t xml:space="preserve"> </w:t>
      </w:r>
      <w:r w:rsidRPr="00772BEE">
        <w:rPr>
          <w:rFonts w:ascii="Times New Roman" w:eastAsia="Times New Roman" w:hAnsi="Times New Roman" w:cs="David" w:hint="eastAsia"/>
          <w:sz w:val="24"/>
          <w:szCs w:val="24"/>
          <w:rtl/>
          <w:lang w:eastAsia="he-IL"/>
        </w:rPr>
        <w:t>יעסוק</w:t>
      </w:r>
      <w:r w:rsidRPr="00772BEE">
        <w:rPr>
          <w:rFonts w:ascii="Times New Roman" w:eastAsia="Times New Roman" w:hAnsi="Times New Roman" w:cs="David"/>
          <w:sz w:val="24"/>
          <w:szCs w:val="24"/>
          <w:rtl/>
          <w:lang w:eastAsia="he-IL"/>
        </w:rPr>
        <w:t xml:space="preserve"> </w:t>
      </w:r>
      <w:r w:rsidRPr="00772BEE">
        <w:rPr>
          <w:rFonts w:ascii="Times New Roman" w:eastAsia="Times New Roman" w:hAnsi="Times New Roman" w:cs="David" w:hint="eastAsia"/>
          <w:sz w:val="24"/>
          <w:szCs w:val="24"/>
          <w:rtl/>
          <w:lang w:eastAsia="he-IL"/>
        </w:rPr>
        <w:t>במחקר</w:t>
      </w:r>
      <w:r w:rsidRPr="00772BEE">
        <w:rPr>
          <w:rFonts w:ascii="Times New Roman" w:eastAsia="Times New Roman" w:hAnsi="Times New Roman" w:cs="David"/>
          <w:sz w:val="24"/>
          <w:szCs w:val="24"/>
          <w:rtl/>
          <w:lang w:eastAsia="he-IL"/>
        </w:rPr>
        <w:t xml:space="preserve"> </w:t>
      </w:r>
      <w:r w:rsidRPr="00772BEE">
        <w:rPr>
          <w:rFonts w:ascii="Times New Roman" w:eastAsia="Times New Roman" w:hAnsi="Times New Roman" w:cs="David" w:hint="eastAsia"/>
          <w:sz w:val="24"/>
          <w:szCs w:val="24"/>
          <w:rtl/>
          <w:lang w:eastAsia="he-IL"/>
        </w:rPr>
        <w:t>בהיקף</w:t>
      </w:r>
      <w:r w:rsidRPr="00772BEE">
        <w:rPr>
          <w:rFonts w:ascii="Times New Roman" w:eastAsia="Times New Roman" w:hAnsi="Times New Roman" w:cs="David"/>
          <w:sz w:val="24"/>
          <w:szCs w:val="24"/>
          <w:rtl/>
          <w:lang w:eastAsia="he-IL"/>
        </w:rPr>
        <w:t xml:space="preserve"> </w:t>
      </w:r>
      <w:r w:rsidRPr="00772BEE">
        <w:rPr>
          <w:rFonts w:ascii="Times New Roman" w:eastAsia="Times New Roman" w:hAnsi="Times New Roman" w:cs="David" w:hint="eastAsia"/>
          <w:sz w:val="24"/>
          <w:szCs w:val="24"/>
          <w:rtl/>
          <w:lang w:eastAsia="he-IL"/>
        </w:rPr>
        <w:t>של</w:t>
      </w:r>
      <w:r w:rsidRPr="00772BEE">
        <w:rPr>
          <w:rFonts w:ascii="Times New Roman" w:eastAsia="Times New Roman" w:hAnsi="Times New Roman" w:cs="David"/>
          <w:sz w:val="24"/>
          <w:szCs w:val="24"/>
          <w:rtl/>
          <w:lang w:eastAsia="he-IL"/>
        </w:rPr>
        <w:t xml:space="preserve"> 15% </w:t>
      </w:r>
      <w:r w:rsidRPr="00772BEE">
        <w:rPr>
          <w:rFonts w:ascii="Times New Roman" w:eastAsia="Times New Roman" w:hAnsi="Times New Roman" w:cs="David" w:hint="eastAsia"/>
          <w:sz w:val="24"/>
          <w:szCs w:val="24"/>
          <w:rtl/>
          <w:lang w:eastAsia="he-IL"/>
        </w:rPr>
        <w:t>משרה</w:t>
      </w:r>
      <w:r>
        <w:rPr>
          <w:rFonts w:ascii="Times New Roman" w:eastAsia="Times New Roman" w:hAnsi="Times New Roman" w:cs="David" w:hint="cs"/>
          <w:sz w:val="24"/>
          <w:szCs w:val="24"/>
          <w:rtl/>
          <w:lang w:eastAsia="he-IL"/>
        </w:rPr>
        <w:t>,</w:t>
      </w:r>
      <w:r w:rsidRPr="00772BEE">
        <w:rPr>
          <w:rFonts w:ascii="Times New Roman" w:eastAsia="Times New Roman" w:hAnsi="Times New Roman" w:cs="David"/>
          <w:sz w:val="24"/>
          <w:szCs w:val="24"/>
          <w:rtl/>
          <w:lang w:eastAsia="he-IL"/>
        </w:rPr>
        <w:t xml:space="preserve"> </w:t>
      </w:r>
      <w:r w:rsidRPr="00772BEE">
        <w:rPr>
          <w:rFonts w:ascii="Times New Roman" w:eastAsia="Times New Roman" w:hAnsi="Times New Roman" w:cs="David" w:hint="eastAsia"/>
          <w:sz w:val="24"/>
          <w:szCs w:val="24"/>
          <w:rtl/>
          <w:lang w:eastAsia="he-IL"/>
        </w:rPr>
        <w:t>לכל</w:t>
      </w:r>
      <w:r w:rsidRPr="00772BEE">
        <w:rPr>
          <w:rFonts w:ascii="Times New Roman" w:eastAsia="Times New Roman" w:hAnsi="Times New Roman" w:cs="David"/>
          <w:sz w:val="24"/>
          <w:szCs w:val="24"/>
          <w:rtl/>
          <w:lang w:eastAsia="he-IL"/>
        </w:rPr>
        <w:t xml:space="preserve"> </w:t>
      </w:r>
      <w:r w:rsidRPr="00772BEE">
        <w:rPr>
          <w:rFonts w:ascii="Times New Roman" w:eastAsia="Times New Roman" w:hAnsi="Times New Roman" w:cs="David" w:hint="eastAsia"/>
          <w:sz w:val="24"/>
          <w:szCs w:val="24"/>
          <w:rtl/>
          <w:lang w:eastAsia="he-IL"/>
        </w:rPr>
        <w:t>הפחות</w:t>
      </w:r>
      <w:r w:rsidRPr="00772BEE">
        <w:rPr>
          <w:rFonts w:ascii="Times New Roman" w:eastAsia="Times New Roman" w:hAnsi="Times New Roman" w:cs="David"/>
          <w:sz w:val="24"/>
          <w:szCs w:val="24"/>
          <w:rtl/>
          <w:lang w:eastAsia="he-IL"/>
        </w:rPr>
        <w:t>.</w:t>
      </w:r>
    </w:p>
    <w:p w:rsidR="004E33C5" w:rsidRDefault="004E33C5" w:rsidP="00667408">
      <w:pPr>
        <w:pStyle w:val="a5"/>
        <w:numPr>
          <w:ilvl w:val="3"/>
          <w:numId w:val="6"/>
        </w:numPr>
        <w:spacing w:after="240" w:line="360" w:lineRule="auto"/>
        <w:ind w:left="2127" w:hanging="709"/>
        <w:jc w:val="both"/>
        <w:rPr>
          <w:rFonts w:ascii="Times New Roman" w:eastAsia="Times New Roman" w:hAnsi="Times New Roman" w:cs="David"/>
          <w:sz w:val="24"/>
          <w:szCs w:val="24"/>
          <w:lang w:eastAsia="he-IL"/>
        </w:rPr>
      </w:pPr>
      <w:r>
        <w:rPr>
          <w:rFonts w:ascii="Times New (W1)" w:eastAsia="Times New Roman" w:hAnsi="Times New (W1)" w:cs="David" w:hint="cs"/>
          <w:b/>
          <w:bCs/>
          <w:sz w:val="24"/>
          <w:szCs w:val="24"/>
          <w:u w:val="single"/>
          <w:rtl/>
        </w:rPr>
        <w:t>חוקר</w:t>
      </w:r>
      <w:r w:rsidRPr="00C9093F">
        <w:rPr>
          <w:rFonts w:ascii="Times New (W1)" w:eastAsia="Times New Roman" w:hAnsi="Times New (W1)" w:cs="David" w:hint="cs"/>
          <w:b/>
          <w:bCs/>
          <w:sz w:val="24"/>
          <w:szCs w:val="24"/>
          <w:rtl/>
        </w:rPr>
        <w:t xml:space="preserve"> </w:t>
      </w:r>
      <w:r w:rsidRPr="00C9093F">
        <w:rPr>
          <w:rFonts w:ascii="Times New (W1)" w:eastAsia="Times New Roman" w:hAnsi="Times New (W1)" w:cs="David"/>
          <w:b/>
          <w:bCs/>
          <w:sz w:val="24"/>
          <w:szCs w:val="24"/>
          <w:rtl/>
        </w:rPr>
        <w:t>–</w:t>
      </w:r>
      <w:r w:rsidRPr="00C9093F">
        <w:rPr>
          <w:rFonts w:ascii="Times New (W1)" w:eastAsia="Times New Roman" w:hAnsi="Times New (W1)" w:cs="David" w:hint="cs"/>
          <w:b/>
          <w:bCs/>
          <w:sz w:val="24"/>
          <w:szCs w:val="24"/>
          <w:rtl/>
        </w:rPr>
        <w:t xml:space="preserve"> </w:t>
      </w:r>
      <w:r>
        <w:rPr>
          <w:rFonts w:ascii="Arial" w:eastAsia="Times New Roman" w:hAnsi="Arial" w:cs="David" w:hint="cs"/>
          <w:sz w:val="24"/>
          <w:szCs w:val="24"/>
          <w:rtl/>
        </w:rPr>
        <w:t xml:space="preserve">העומד </w:t>
      </w:r>
      <w:r w:rsidRPr="001F110E">
        <w:rPr>
          <w:rFonts w:ascii="Arial" w:eastAsia="Times New Roman" w:hAnsi="Arial" w:cs="David" w:hint="cs"/>
          <w:sz w:val="24"/>
          <w:szCs w:val="24"/>
          <w:rtl/>
        </w:rPr>
        <w:t>בתנאי הסף שבסעיף</w:t>
      </w:r>
      <w:r w:rsidRPr="009B03DE">
        <w:rPr>
          <w:rFonts w:ascii="Arial" w:eastAsia="Times New Roman" w:hAnsi="Arial" w:cs="David" w:hint="cs"/>
          <w:sz w:val="24"/>
          <w:szCs w:val="24"/>
          <w:rtl/>
        </w:rPr>
        <w:t xml:space="preserve"> </w:t>
      </w:r>
      <w:r>
        <w:rPr>
          <w:rFonts w:ascii="Arial" w:eastAsia="Times New Roman" w:hAnsi="Arial" w:cs="David" w:hint="cs"/>
          <w:sz w:val="24"/>
          <w:szCs w:val="24"/>
          <w:rtl/>
        </w:rPr>
        <w:t xml:space="preserve">7.2.2.2 </w:t>
      </w:r>
      <w:r w:rsidRPr="001F110E">
        <w:rPr>
          <w:rFonts w:ascii="Arial" w:eastAsia="Times New Roman" w:hAnsi="Arial" w:cs="David" w:hint="cs"/>
          <w:sz w:val="24"/>
          <w:szCs w:val="24"/>
          <w:rtl/>
        </w:rPr>
        <w:t>למכרז</w:t>
      </w:r>
      <w:r>
        <w:rPr>
          <w:rFonts w:ascii="Arial" w:eastAsia="Times New Roman" w:hAnsi="Arial" w:cs="David" w:hint="cs"/>
          <w:sz w:val="24"/>
          <w:szCs w:val="24"/>
          <w:rtl/>
        </w:rPr>
        <w:t>, אשר יבצע את המחקר בסטנדרטים מקצועיים מחמירים, בלוח הזמנים שנקבע, בהתאם להנחיות החוקר הראשי והרשות הממשלתית, ובסיוע שאר חברי הצוות</w:t>
      </w:r>
      <w:r w:rsidRPr="001F110E">
        <w:rPr>
          <w:rFonts w:ascii="Arial" w:eastAsia="Times New Roman" w:hAnsi="Arial" w:cs="David" w:hint="cs"/>
          <w:sz w:val="24"/>
          <w:szCs w:val="24"/>
          <w:rtl/>
        </w:rPr>
        <w:t>.</w:t>
      </w:r>
      <w:r w:rsidRPr="008926FB">
        <w:rPr>
          <w:rFonts w:ascii="Times New Roman" w:eastAsia="Times New Roman" w:hAnsi="Times New Roman" w:cs="David" w:hint="eastAsia"/>
          <w:sz w:val="24"/>
          <w:szCs w:val="24"/>
          <w:rtl/>
          <w:lang w:eastAsia="he-IL"/>
        </w:rPr>
        <w:t xml:space="preserve"> </w:t>
      </w:r>
      <w:r w:rsidRPr="00D3689E">
        <w:rPr>
          <w:rFonts w:ascii="Times New Roman" w:eastAsia="Times New Roman" w:hAnsi="Times New Roman" w:cs="David" w:hint="eastAsia"/>
          <w:sz w:val="24"/>
          <w:szCs w:val="24"/>
          <w:rtl/>
          <w:lang w:eastAsia="he-IL"/>
        </w:rPr>
        <w:t>החוקר</w:t>
      </w:r>
      <w:r w:rsidRPr="00D3689E">
        <w:rPr>
          <w:rFonts w:ascii="Times New Roman" w:eastAsia="Times New Roman" w:hAnsi="Times New Roman" w:cs="David"/>
          <w:sz w:val="24"/>
          <w:szCs w:val="24"/>
          <w:rtl/>
          <w:lang w:eastAsia="he-IL"/>
        </w:rPr>
        <w:t xml:space="preserve"> </w:t>
      </w:r>
      <w:r w:rsidRPr="00D3689E">
        <w:rPr>
          <w:rFonts w:ascii="Times New Roman" w:eastAsia="Times New Roman" w:hAnsi="Times New Roman" w:cs="David" w:hint="eastAsia"/>
          <w:sz w:val="24"/>
          <w:szCs w:val="24"/>
          <w:rtl/>
          <w:lang w:eastAsia="he-IL"/>
        </w:rPr>
        <w:t>יעסוק</w:t>
      </w:r>
      <w:r w:rsidRPr="00D3689E">
        <w:rPr>
          <w:rFonts w:ascii="Times New Roman" w:eastAsia="Times New Roman" w:hAnsi="Times New Roman" w:cs="David"/>
          <w:sz w:val="24"/>
          <w:szCs w:val="24"/>
          <w:rtl/>
          <w:lang w:eastAsia="he-IL"/>
        </w:rPr>
        <w:t xml:space="preserve"> </w:t>
      </w:r>
      <w:r w:rsidRPr="00D3689E">
        <w:rPr>
          <w:rFonts w:ascii="Times New Roman" w:eastAsia="Times New Roman" w:hAnsi="Times New Roman" w:cs="David" w:hint="eastAsia"/>
          <w:sz w:val="24"/>
          <w:szCs w:val="24"/>
          <w:rtl/>
          <w:lang w:eastAsia="he-IL"/>
        </w:rPr>
        <w:t>במחקר</w:t>
      </w:r>
      <w:r w:rsidRPr="00D3689E">
        <w:rPr>
          <w:rFonts w:ascii="Times New Roman" w:eastAsia="Times New Roman" w:hAnsi="Times New Roman" w:cs="David"/>
          <w:sz w:val="24"/>
          <w:szCs w:val="24"/>
          <w:rtl/>
          <w:lang w:eastAsia="he-IL"/>
        </w:rPr>
        <w:t xml:space="preserve"> </w:t>
      </w:r>
      <w:r w:rsidRPr="00D3689E">
        <w:rPr>
          <w:rFonts w:ascii="Times New Roman" w:eastAsia="Times New Roman" w:hAnsi="Times New Roman" w:cs="David" w:hint="eastAsia"/>
          <w:sz w:val="24"/>
          <w:szCs w:val="24"/>
          <w:rtl/>
          <w:lang w:eastAsia="he-IL"/>
        </w:rPr>
        <w:t>בהיקף</w:t>
      </w:r>
      <w:r w:rsidRPr="00D3689E">
        <w:rPr>
          <w:rFonts w:ascii="Times New Roman" w:eastAsia="Times New Roman" w:hAnsi="Times New Roman" w:cs="David"/>
          <w:sz w:val="24"/>
          <w:szCs w:val="24"/>
          <w:rtl/>
          <w:lang w:eastAsia="he-IL"/>
        </w:rPr>
        <w:t xml:space="preserve"> </w:t>
      </w:r>
      <w:r w:rsidRPr="00D3689E">
        <w:rPr>
          <w:rFonts w:ascii="Times New Roman" w:eastAsia="Times New Roman" w:hAnsi="Times New Roman" w:cs="David" w:hint="eastAsia"/>
          <w:sz w:val="24"/>
          <w:szCs w:val="24"/>
          <w:rtl/>
          <w:lang w:eastAsia="he-IL"/>
        </w:rPr>
        <w:t>של</w:t>
      </w:r>
      <w:r w:rsidRPr="00D3689E">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60</w:t>
      </w:r>
      <w:r w:rsidRPr="00D3689E">
        <w:rPr>
          <w:rFonts w:ascii="Times New Roman" w:eastAsia="Times New Roman" w:hAnsi="Times New Roman" w:cs="David"/>
          <w:sz w:val="24"/>
          <w:szCs w:val="24"/>
          <w:rtl/>
          <w:lang w:eastAsia="he-IL"/>
        </w:rPr>
        <w:t xml:space="preserve">% </w:t>
      </w:r>
      <w:r w:rsidRPr="00D3689E">
        <w:rPr>
          <w:rFonts w:ascii="Times New Roman" w:eastAsia="Times New Roman" w:hAnsi="Times New Roman" w:cs="David" w:hint="eastAsia"/>
          <w:sz w:val="24"/>
          <w:szCs w:val="24"/>
          <w:rtl/>
          <w:lang w:eastAsia="he-IL"/>
        </w:rPr>
        <w:t>משרה</w:t>
      </w:r>
      <w:r>
        <w:rPr>
          <w:rFonts w:ascii="Times New Roman" w:eastAsia="Times New Roman" w:hAnsi="Times New Roman" w:cs="David" w:hint="cs"/>
          <w:sz w:val="24"/>
          <w:szCs w:val="24"/>
          <w:rtl/>
          <w:lang w:eastAsia="he-IL"/>
        </w:rPr>
        <w:t>,</w:t>
      </w:r>
      <w:r w:rsidRPr="00D3689E">
        <w:rPr>
          <w:rFonts w:ascii="Times New Roman" w:eastAsia="Times New Roman" w:hAnsi="Times New Roman" w:cs="David"/>
          <w:sz w:val="24"/>
          <w:szCs w:val="24"/>
          <w:rtl/>
          <w:lang w:eastAsia="he-IL"/>
        </w:rPr>
        <w:t xml:space="preserve"> </w:t>
      </w:r>
      <w:r w:rsidRPr="00D3689E">
        <w:rPr>
          <w:rFonts w:ascii="Times New Roman" w:eastAsia="Times New Roman" w:hAnsi="Times New Roman" w:cs="David" w:hint="eastAsia"/>
          <w:sz w:val="24"/>
          <w:szCs w:val="24"/>
          <w:rtl/>
          <w:lang w:eastAsia="he-IL"/>
        </w:rPr>
        <w:t>לכל</w:t>
      </w:r>
      <w:r w:rsidRPr="00D3689E">
        <w:rPr>
          <w:rFonts w:ascii="Times New Roman" w:eastAsia="Times New Roman" w:hAnsi="Times New Roman" w:cs="David"/>
          <w:sz w:val="24"/>
          <w:szCs w:val="24"/>
          <w:rtl/>
          <w:lang w:eastAsia="he-IL"/>
        </w:rPr>
        <w:t xml:space="preserve"> </w:t>
      </w:r>
      <w:r w:rsidRPr="00D3689E">
        <w:rPr>
          <w:rFonts w:ascii="Times New Roman" w:eastAsia="Times New Roman" w:hAnsi="Times New Roman" w:cs="David" w:hint="eastAsia"/>
          <w:sz w:val="24"/>
          <w:szCs w:val="24"/>
          <w:rtl/>
          <w:lang w:eastAsia="he-IL"/>
        </w:rPr>
        <w:t>הפחות</w:t>
      </w:r>
      <w:r w:rsidRPr="00D3689E">
        <w:rPr>
          <w:rFonts w:ascii="Times New Roman" w:eastAsia="Times New Roman" w:hAnsi="Times New Roman" w:cs="David"/>
          <w:sz w:val="24"/>
          <w:szCs w:val="24"/>
          <w:rtl/>
          <w:lang w:eastAsia="he-IL"/>
        </w:rPr>
        <w:t>.</w:t>
      </w:r>
    </w:p>
    <w:p w:rsidR="004E33C5" w:rsidRPr="00047D27" w:rsidRDefault="004E33C5" w:rsidP="00667408">
      <w:pPr>
        <w:pStyle w:val="a5"/>
        <w:numPr>
          <w:ilvl w:val="3"/>
          <w:numId w:val="6"/>
        </w:numPr>
        <w:spacing w:after="240" w:line="360" w:lineRule="auto"/>
        <w:ind w:left="2127" w:hanging="709"/>
        <w:jc w:val="both"/>
        <w:rPr>
          <w:rFonts w:ascii="Times New (W1)" w:eastAsia="Times New Roman" w:hAnsi="Times New (W1)" w:cs="David"/>
          <w:b/>
          <w:bCs/>
          <w:sz w:val="24"/>
          <w:szCs w:val="24"/>
        </w:rPr>
      </w:pPr>
      <w:r>
        <w:rPr>
          <w:rFonts w:ascii="Times New (W1)" w:eastAsia="Times New Roman" w:hAnsi="Times New (W1)" w:cs="David" w:hint="cs"/>
          <w:b/>
          <w:bCs/>
          <w:sz w:val="24"/>
          <w:szCs w:val="24"/>
          <w:u w:val="single"/>
          <w:rtl/>
        </w:rPr>
        <w:t>חוקרים ו</w:t>
      </w:r>
      <w:r w:rsidRPr="00CF4027">
        <w:rPr>
          <w:rFonts w:ascii="Times New (W1)" w:eastAsia="Times New Roman" w:hAnsi="Times New (W1)" w:cs="David" w:hint="eastAsia"/>
          <w:b/>
          <w:bCs/>
          <w:sz w:val="24"/>
          <w:szCs w:val="24"/>
          <w:u w:val="single"/>
          <w:rtl/>
        </w:rPr>
        <w:t>עוזרי</w:t>
      </w:r>
      <w:r w:rsidRPr="00CF4027">
        <w:rPr>
          <w:rFonts w:ascii="Times New (W1)" w:eastAsia="Times New Roman" w:hAnsi="Times New (W1)" w:cs="David"/>
          <w:b/>
          <w:bCs/>
          <w:sz w:val="24"/>
          <w:szCs w:val="24"/>
          <w:u w:val="single"/>
          <w:rtl/>
        </w:rPr>
        <w:t xml:space="preserve"> </w:t>
      </w:r>
      <w:r w:rsidRPr="00CF4027">
        <w:rPr>
          <w:rFonts w:ascii="Times New (W1)" w:eastAsia="Times New Roman" w:hAnsi="Times New (W1)" w:cs="David" w:hint="eastAsia"/>
          <w:b/>
          <w:bCs/>
          <w:sz w:val="24"/>
          <w:szCs w:val="24"/>
          <w:u w:val="single"/>
          <w:rtl/>
        </w:rPr>
        <w:t>מחקר</w:t>
      </w:r>
      <w:r>
        <w:rPr>
          <w:rFonts w:ascii="Times New (W1)" w:eastAsia="Times New Roman" w:hAnsi="Times New (W1)" w:cs="David" w:hint="cs"/>
          <w:b/>
          <w:bCs/>
          <w:sz w:val="24"/>
          <w:szCs w:val="24"/>
          <w:rtl/>
        </w:rPr>
        <w:t xml:space="preserve"> </w:t>
      </w:r>
      <w:r>
        <w:rPr>
          <w:rFonts w:ascii="Times New (W1)" w:eastAsia="Times New Roman" w:hAnsi="Times New (W1)" w:cs="David"/>
          <w:b/>
          <w:bCs/>
          <w:sz w:val="24"/>
          <w:szCs w:val="24"/>
          <w:rtl/>
        </w:rPr>
        <w:t>–</w:t>
      </w:r>
      <w:r w:rsidRPr="00C0780B">
        <w:rPr>
          <w:rFonts w:ascii="Times New (W1)" w:eastAsia="Times New Roman" w:hAnsi="Times New (W1)" w:cs="David"/>
          <w:sz w:val="24"/>
          <w:szCs w:val="24"/>
          <w:rtl/>
        </w:rPr>
        <w:t xml:space="preserve"> </w:t>
      </w:r>
      <w:r w:rsidRPr="00405274">
        <w:rPr>
          <w:rFonts w:ascii="David" w:hAnsi="David" w:cs="David"/>
          <w:b/>
          <w:sz w:val="24"/>
          <w:szCs w:val="24"/>
          <w:rtl/>
          <w:lang w:eastAsia="he-IL"/>
        </w:rPr>
        <w:t>בנוסף</w:t>
      </w:r>
      <w:r w:rsidRPr="00405274">
        <w:rPr>
          <w:rFonts w:ascii="David" w:hAnsi="David" w:cs="David"/>
          <w:b/>
          <w:sz w:val="24"/>
          <w:szCs w:val="24"/>
          <w:rtl/>
        </w:rPr>
        <w:t xml:space="preserve"> </w:t>
      </w:r>
      <w:r w:rsidRPr="00405274">
        <w:rPr>
          <w:rFonts w:ascii="David" w:hAnsi="David" w:cs="David"/>
          <w:sz w:val="24"/>
          <w:szCs w:val="24"/>
          <w:rtl/>
        </w:rPr>
        <w:t>לבעלי התפקידים הנדרשים לעיל</w:t>
      </w:r>
      <w:r w:rsidRPr="00405274">
        <w:rPr>
          <w:rFonts w:ascii="David" w:hAnsi="David" w:cs="David" w:hint="cs"/>
          <w:sz w:val="24"/>
          <w:szCs w:val="24"/>
          <w:rtl/>
        </w:rPr>
        <w:t>,</w:t>
      </w:r>
      <w:r>
        <w:rPr>
          <w:rFonts w:ascii="David" w:hAnsi="David" w:cs="David"/>
          <w:sz w:val="24"/>
          <w:szCs w:val="24"/>
          <w:rtl/>
        </w:rPr>
        <w:t xml:space="preserve"> </w:t>
      </w:r>
      <w:r>
        <w:rPr>
          <w:rFonts w:ascii="David" w:hAnsi="David" w:cs="David" w:hint="cs"/>
          <w:sz w:val="24"/>
          <w:szCs w:val="24"/>
          <w:rtl/>
        </w:rPr>
        <w:t>יעמיד הזוכה חוקרים ועוזרי מחקר בעלי התמחויות ו</w:t>
      </w:r>
      <w:r w:rsidRPr="00C0780B">
        <w:rPr>
          <w:rFonts w:ascii="Times New (W1)" w:eastAsia="Times New Roman" w:hAnsi="Times New (W1)" w:cs="David"/>
          <w:sz w:val="24"/>
          <w:szCs w:val="24"/>
          <w:rtl/>
        </w:rPr>
        <w:t>במספר הנדרש</w:t>
      </w:r>
      <w:r>
        <w:rPr>
          <w:rFonts w:ascii="Times New (W1)" w:eastAsia="Times New Roman" w:hAnsi="Times New (W1)" w:cs="David" w:hint="cs"/>
          <w:b/>
          <w:bCs/>
          <w:sz w:val="24"/>
          <w:szCs w:val="24"/>
          <w:rtl/>
        </w:rPr>
        <w:t xml:space="preserve"> </w:t>
      </w:r>
      <w:r w:rsidRPr="00C0780B">
        <w:rPr>
          <w:rFonts w:ascii="Arial" w:eastAsia="Times New Roman" w:hAnsi="Arial" w:cs="David" w:hint="cs"/>
          <w:sz w:val="24"/>
          <w:szCs w:val="24"/>
          <w:rtl/>
        </w:rPr>
        <w:t>לשם הפקת התוצרים הנדרשים במכרז זה במועד</w:t>
      </w:r>
      <w:r>
        <w:rPr>
          <w:rFonts w:ascii="Arial" w:eastAsia="Times New Roman" w:hAnsi="Arial" w:cs="David" w:hint="cs"/>
          <w:sz w:val="24"/>
          <w:szCs w:val="24"/>
          <w:rtl/>
        </w:rPr>
        <w:t>ים הקבועים בו</w:t>
      </w:r>
      <w:r w:rsidRPr="00C0780B">
        <w:rPr>
          <w:rFonts w:ascii="Arial" w:eastAsia="Times New Roman" w:hAnsi="Arial" w:cs="David" w:hint="cs"/>
          <w:sz w:val="24"/>
          <w:szCs w:val="24"/>
          <w:rtl/>
        </w:rPr>
        <w:t xml:space="preserve"> ובאיכות הנדרשת.</w:t>
      </w:r>
    </w:p>
    <w:p w:rsidR="004E33C5" w:rsidRDefault="004E33C5" w:rsidP="00667408">
      <w:pPr>
        <w:pStyle w:val="a5"/>
        <w:numPr>
          <w:ilvl w:val="2"/>
          <w:numId w:val="6"/>
        </w:numPr>
        <w:spacing w:after="240" w:line="360" w:lineRule="auto"/>
        <w:ind w:left="1418" w:hanging="567"/>
        <w:jc w:val="both"/>
        <w:rPr>
          <w:rFonts w:ascii="Times New (W1)" w:eastAsia="Times New Roman" w:hAnsi="Times New (W1)" w:cs="David"/>
          <w:b/>
          <w:bCs/>
          <w:sz w:val="24"/>
          <w:szCs w:val="24"/>
          <w:u w:val="single"/>
        </w:rPr>
      </w:pPr>
      <w:r w:rsidRPr="000434C2">
        <w:rPr>
          <w:rFonts w:ascii="Times New Roman" w:eastAsia="Times New Roman" w:hAnsi="Times New Roman" w:cs="David" w:hint="cs"/>
          <w:b/>
          <w:bCs/>
          <w:sz w:val="24"/>
          <w:szCs w:val="24"/>
          <w:u w:val="single"/>
          <w:rtl/>
          <w:lang w:eastAsia="he-IL"/>
        </w:rPr>
        <w:t>הוראות</w:t>
      </w:r>
      <w:r w:rsidRPr="000434C2">
        <w:rPr>
          <w:rFonts w:ascii="Times New (W1)" w:eastAsia="Times New Roman" w:hAnsi="Times New (W1)" w:cs="David" w:hint="cs"/>
          <w:b/>
          <w:bCs/>
          <w:sz w:val="24"/>
          <w:szCs w:val="24"/>
          <w:u w:val="single"/>
          <w:rtl/>
        </w:rPr>
        <w:t xml:space="preserve"> </w:t>
      </w:r>
      <w:r>
        <w:rPr>
          <w:rFonts w:ascii="Times New (W1)" w:eastAsia="Times New Roman" w:hAnsi="Times New (W1)" w:cs="David" w:hint="cs"/>
          <w:b/>
          <w:bCs/>
          <w:sz w:val="24"/>
          <w:szCs w:val="24"/>
          <w:u w:val="single"/>
          <w:rtl/>
        </w:rPr>
        <w:t>לעניין העסקת אנשי הצוות</w:t>
      </w:r>
    </w:p>
    <w:p w:rsidR="004E33C5" w:rsidRPr="000434C2" w:rsidRDefault="004E33C5" w:rsidP="00667408">
      <w:pPr>
        <w:pStyle w:val="a5"/>
        <w:numPr>
          <w:ilvl w:val="3"/>
          <w:numId w:val="6"/>
        </w:numPr>
        <w:spacing w:after="240" w:line="360" w:lineRule="auto"/>
        <w:ind w:left="2127" w:hanging="709"/>
        <w:jc w:val="both"/>
        <w:rPr>
          <w:rFonts w:ascii="Times New (W1)" w:eastAsia="Times New Roman" w:hAnsi="Times New (W1)" w:cs="David"/>
          <w:sz w:val="24"/>
          <w:szCs w:val="24"/>
        </w:rPr>
      </w:pPr>
      <w:r w:rsidRPr="00667408">
        <w:rPr>
          <w:rFonts w:ascii="Times New (W1)" w:eastAsia="Times New Roman" w:hAnsi="Times New (W1)" w:cs="David" w:hint="cs"/>
          <w:sz w:val="24"/>
          <w:szCs w:val="24"/>
          <w:rtl/>
        </w:rPr>
        <w:t>השירותים</w:t>
      </w:r>
      <w:r w:rsidRPr="000434C2">
        <w:rPr>
          <w:rFonts w:ascii="Times New (W1)" w:eastAsia="Times New Roman" w:hAnsi="Times New (W1)" w:cs="David" w:hint="cs"/>
          <w:sz w:val="24"/>
          <w:szCs w:val="24"/>
          <w:rtl/>
        </w:rPr>
        <w:t xml:space="preserve"> יינתנו על ידי אנשי הצוות (חוקר ראשי, חוקר ועוזרי מחקר)</w:t>
      </w:r>
      <w:r>
        <w:rPr>
          <w:rFonts w:ascii="Times New (W1)" w:eastAsia="Times New Roman" w:hAnsi="Times New (W1)" w:cs="David" w:hint="cs"/>
          <w:sz w:val="24"/>
          <w:szCs w:val="24"/>
          <w:rtl/>
        </w:rPr>
        <w:t>,</w:t>
      </w:r>
      <w:r w:rsidRPr="000434C2">
        <w:rPr>
          <w:rFonts w:ascii="Times New (W1)" w:eastAsia="Times New Roman" w:hAnsi="Times New (W1)" w:cs="David" w:hint="cs"/>
          <w:sz w:val="24"/>
          <w:szCs w:val="24"/>
          <w:rtl/>
        </w:rPr>
        <w:t xml:space="preserve"> שאושרו מראש על ידי נציג הרשות הממשלתית.</w:t>
      </w:r>
      <w:r w:rsidRPr="000434C2">
        <w:rPr>
          <w:rFonts w:ascii="Times New (W1)" w:eastAsia="Times New Roman" w:hAnsi="Times New (W1)" w:cs="David"/>
          <w:sz w:val="24"/>
          <w:szCs w:val="24"/>
          <w:rtl/>
        </w:rPr>
        <w:t xml:space="preserve"> לא יהיה ניתן להחליף </w:t>
      </w:r>
      <w:r w:rsidRPr="000434C2">
        <w:rPr>
          <w:rFonts w:ascii="Times New (W1)" w:eastAsia="Times New Roman" w:hAnsi="Times New (W1)" w:cs="David" w:hint="cs"/>
          <w:sz w:val="24"/>
          <w:szCs w:val="24"/>
          <w:rtl/>
        </w:rPr>
        <w:t>אנשי צוות</w:t>
      </w:r>
      <w:r w:rsidRPr="000434C2">
        <w:rPr>
          <w:rFonts w:ascii="Times New (W1)" w:eastAsia="Times New Roman" w:hAnsi="Times New (W1)" w:cs="David"/>
          <w:sz w:val="24"/>
          <w:szCs w:val="24"/>
          <w:rtl/>
        </w:rPr>
        <w:t xml:space="preserve"> ללא </w:t>
      </w:r>
      <w:r w:rsidRPr="000434C2">
        <w:rPr>
          <w:rFonts w:ascii="Times New (W1)" w:eastAsia="Times New Roman" w:hAnsi="Times New (W1)" w:cs="David" w:hint="eastAsia"/>
          <w:sz w:val="24"/>
          <w:szCs w:val="24"/>
          <w:rtl/>
        </w:rPr>
        <w:t>קבלת</w:t>
      </w:r>
      <w:r w:rsidRPr="000434C2">
        <w:rPr>
          <w:rFonts w:ascii="Times New (W1)" w:eastAsia="Times New Roman" w:hAnsi="Times New (W1)" w:cs="David"/>
          <w:sz w:val="24"/>
          <w:szCs w:val="24"/>
          <w:rtl/>
        </w:rPr>
        <w:t xml:space="preserve"> </w:t>
      </w:r>
      <w:r w:rsidRPr="000434C2">
        <w:rPr>
          <w:rFonts w:ascii="Times New (W1)" w:eastAsia="Times New Roman" w:hAnsi="Times New (W1)" w:cs="David" w:hint="eastAsia"/>
          <w:sz w:val="24"/>
          <w:szCs w:val="24"/>
          <w:rtl/>
        </w:rPr>
        <w:t>אישור</w:t>
      </w:r>
      <w:r w:rsidRPr="000434C2">
        <w:rPr>
          <w:rFonts w:ascii="Times New (W1)" w:eastAsia="Times New Roman" w:hAnsi="Times New (W1)" w:cs="David"/>
          <w:sz w:val="24"/>
          <w:szCs w:val="24"/>
          <w:rtl/>
        </w:rPr>
        <w:t xml:space="preserve"> </w:t>
      </w:r>
      <w:r w:rsidRPr="000434C2">
        <w:rPr>
          <w:rFonts w:ascii="Times New (W1)" w:eastAsia="Times New Roman" w:hAnsi="Times New (W1)" w:cs="David" w:hint="cs"/>
          <w:sz w:val="24"/>
          <w:szCs w:val="24"/>
          <w:rtl/>
        </w:rPr>
        <w:t>מראש ו</w:t>
      </w:r>
      <w:r w:rsidRPr="000434C2">
        <w:rPr>
          <w:rFonts w:ascii="Times New (W1)" w:eastAsia="Times New Roman" w:hAnsi="Times New (W1)" w:cs="David" w:hint="eastAsia"/>
          <w:sz w:val="24"/>
          <w:szCs w:val="24"/>
          <w:rtl/>
        </w:rPr>
        <w:t>בכתב</w:t>
      </w:r>
      <w:r w:rsidRPr="000434C2">
        <w:rPr>
          <w:rFonts w:ascii="Times New (W1)" w:eastAsia="Times New Roman" w:hAnsi="Times New (W1)" w:cs="David"/>
          <w:sz w:val="24"/>
          <w:szCs w:val="24"/>
          <w:rtl/>
        </w:rPr>
        <w:t xml:space="preserve"> </w:t>
      </w:r>
      <w:r w:rsidRPr="000434C2">
        <w:rPr>
          <w:rFonts w:ascii="Times New (W1)" w:eastAsia="Times New Roman" w:hAnsi="Times New (W1)" w:cs="David" w:hint="cs"/>
          <w:sz w:val="24"/>
          <w:szCs w:val="24"/>
          <w:rtl/>
        </w:rPr>
        <w:t>מהרשות</w:t>
      </w:r>
      <w:r>
        <w:rPr>
          <w:rFonts w:ascii="Times New (W1)" w:eastAsia="Times New Roman" w:hAnsi="Times New (W1)" w:cs="David" w:hint="cs"/>
          <w:sz w:val="24"/>
          <w:szCs w:val="24"/>
          <w:rtl/>
        </w:rPr>
        <w:t xml:space="preserve"> הממשלתית</w:t>
      </w:r>
      <w:r w:rsidRPr="000434C2">
        <w:rPr>
          <w:rFonts w:ascii="Times New (W1)" w:eastAsia="Times New Roman" w:hAnsi="Times New (W1)" w:cs="David"/>
          <w:sz w:val="24"/>
          <w:szCs w:val="24"/>
          <w:rtl/>
        </w:rPr>
        <w:t>.</w:t>
      </w:r>
      <w:r w:rsidRPr="000434C2">
        <w:rPr>
          <w:rFonts w:ascii="Times New (W1)" w:eastAsia="Times New Roman" w:hAnsi="Times New (W1)" w:cs="David" w:hint="cs"/>
          <w:sz w:val="24"/>
          <w:szCs w:val="24"/>
          <w:rtl/>
        </w:rPr>
        <w:t xml:space="preserve"> </w:t>
      </w:r>
    </w:p>
    <w:p w:rsidR="004E33C5" w:rsidRDefault="004E33C5" w:rsidP="00667408">
      <w:pPr>
        <w:pStyle w:val="a5"/>
        <w:numPr>
          <w:ilvl w:val="3"/>
          <w:numId w:val="6"/>
        </w:numPr>
        <w:spacing w:after="240" w:line="360" w:lineRule="auto"/>
        <w:ind w:left="2127" w:hanging="709"/>
        <w:jc w:val="both"/>
        <w:rPr>
          <w:rFonts w:ascii="Times New (W1)" w:eastAsia="Times New Roman" w:hAnsi="Times New (W1)" w:cs="David"/>
          <w:sz w:val="24"/>
          <w:szCs w:val="24"/>
        </w:rPr>
      </w:pPr>
      <w:r w:rsidRPr="000E6644">
        <w:rPr>
          <w:rFonts w:ascii="Times New (W1)" w:eastAsia="Times New Roman" w:hAnsi="Times New (W1)" w:cs="David" w:hint="cs"/>
          <w:sz w:val="24"/>
          <w:szCs w:val="24"/>
          <w:rtl/>
        </w:rPr>
        <w:lastRenderedPageBreak/>
        <w:t xml:space="preserve">זכותה של הרשות הממשלתית לדרוש החלפה של כל איש צוות, בכל שלב במהלך מתן השירותים, אם לא תהיה שבעת רצון משירותיו, מכל סיבה שהיא, </w:t>
      </w:r>
      <w:r>
        <w:rPr>
          <w:rFonts w:ascii="Times New (W1)" w:eastAsia="Times New Roman" w:hAnsi="Times New (W1)" w:cs="David" w:hint="cs"/>
          <w:sz w:val="24"/>
          <w:szCs w:val="24"/>
          <w:rtl/>
        </w:rPr>
        <w:t>מבלי שהזוכה יהיה זכאי ל</w:t>
      </w:r>
      <w:r w:rsidRPr="000E6644">
        <w:rPr>
          <w:rFonts w:ascii="Times New (W1)" w:eastAsia="Times New Roman" w:hAnsi="Times New (W1)" w:cs="David" w:hint="cs"/>
          <w:sz w:val="24"/>
          <w:szCs w:val="24"/>
          <w:rtl/>
        </w:rPr>
        <w:t>פיצוי</w:t>
      </w:r>
      <w:r>
        <w:rPr>
          <w:rFonts w:ascii="Times New (W1)" w:eastAsia="Times New Roman" w:hAnsi="Times New (W1)" w:cs="David" w:hint="cs"/>
          <w:sz w:val="24"/>
          <w:szCs w:val="24"/>
          <w:rtl/>
        </w:rPr>
        <w:t xml:space="preserve"> בשל כך, והכל כמפורט בסעיף 2.4 להסכם.</w:t>
      </w:r>
    </w:p>
    <w:p w:rsidR="004E33C5" w:rsidRPr="00493FFF" w:rsidRDefault="004E33C5" w:rsidP="00667408">
      <w:pPr>
        <w:pStyle w:val="a5"/>
        <w:numPr>
          <w:ilvl w:val="2"/>
          <w:numId w:val="6"/>
        </w:numPr>
        <w:spacing w:after="240" w:line="360" w:lineRule="auto"/>
        <w:ind w:left="1418" w:hanging="567"/>
        <w:jc w:val="both"/>
        <w:rPr>
          <w:rFonts w:ascii="David" w:eastAsia="Times New Roman" w:hAnsi="David" w:cs="David"/>
          <w:b/>
          <w:bCs/>
          <w:sz w:val="24"/>
          <w:szCs w:val="24"/>
          <w:u w:val="single"/>
          <w:lang w:eastAsia="he-IL"/>
        </w:rPr>
      </w:pPr>
      <w:r w:rsidRPr="00667408">
        <w:rPr>
          <w:rFonts w:ascii="Times New Roman" w:eastAsia="Times New Roman" w:hAnsi="Times New Roman" w:cs="David" w:hint="cs"/>
          <w:b/>
          <w:bCs/>
          <w:sz w:val="24"/>
          <w:szCs w:val="24"/>
          <w:u w:val="single"/>
          <w:rtl/>
          <w:lang w:eastAsia="he-IL"/>
        </w:rPr>
        <w:t>העסקת</w:t>
      </w:r>
      <w:r w:rsidRPr="00493FFF">
        <w:rPr>
          <w:rFonts w:ascii="David" w:eastAsia="Times New Roman" w:hAnsi="David" w:cs="David" w:hint="cs"/>
          <w:b/>
          <w:bCs/>
          <w:sz w:val="24"/>
          <w:szCs w:val="24"/>
          <w:u w:val="single"/>
          <w:rtl/>
          <w:lang w:eastAsia="he-IL"/>
        </w:rPr>
        <w:t xml:space="preserve"> ספקי משנה</w:t>
      </w:r>
    </w:p>
    <w:p w:rsidR="004E33C5" w:rsidRPr="00C9093F" w:rsidRDefault="004E33C5" w:rsidP="00667408">
      <w:pPr>
        <w:pStyle w:val="a5"/>
        <w:numPr>
          <w:ilvl w:val="3"/>
          <w:numId w:val="6"/>
        </w:numPr>
        <w:spacing w:after="240" w:line="360" w:lineRule="auto"/>
        <w:ind w:left="2127" w:hanging="709"/>
        <w:jc w:val="both"/>
        <w:rPr>
          <w:rFonts w:ascii="Times New (W1)" w:eastAsia="Times New Roman" w:hAnsi="Times New (W1)" w:cs="David"/>
          <w:sz w:val="24"/>
          <w:szCs w:val="24"/>
          <w:rtl/>
        </w:rPr>
      </w:pPr>
      <w:r w:rsidRPr="000434C2">
        <w:rPr>
          <w:rFonts w:ascii="Times New (W1)" w:eastAsia="Times New Roman" w:hAnsi="Times New (W1)" w:cs="David" w:hint="cs"/>
          <w:sz w:val="24"/>
          <w:szCs w:val="24"/>
          <w:rtl/>
        </w:rPr>
        <w:t xml:space="preserve">לצורך </w:t>
      </w:r>
      <w:r w:rsidRPr="00C9093F">
        <w:rPr>
          <w:rFonts w:ascii="Times New (W1)" w:eastAsia="Times New Roman" w:hAnsi="Times New (W1)" w:cs="David" w:hint="cs"/>
          <w:sz w:val="24"/>
          <w:szCs w:val="24"/>
          <w:rtl/>
        </w:rPr>
        <w:t>ביצוע הפעולות הנדרשות במסגרת המחקר,</w:t>
      </w:r>
      <w:r>
        <w:rPr>
          <w:rFonts w:ascii="Times New (W1)" w:eastAsia="Times New Roman" w:hAnsi="Times New (W1)" w:cs="David" w:hint="cs"/>
          <w:sz w:val="24"/>
          <w:szCs w:val="24"/>
          <w:rtl/>
        </w:rPr>
        <w:t xml:space="preserve"> לרבות </w:t>
      </w:r>
      <w:r w:rsidRPr="00C9093F">
        <w:rPr>
          <w:rFonts w:ascii="Times New (W1)" w:eastAsia="Times New Roman" w:hAnsi="Times New (W1)" w:cs="David" w:hint="cs"/>
          <w:sz w:val="24"/>
          <w:szCs w:val="24"/>
          <w:rtl/>
        </w:rPr>
        <w:t>פעולות איסוף המידע</w:t>
      </w:r>
      <w:r>
        <w:rPr>
          <w:rFonts w:ascii="Times New (W1)" w:eastAsia="Times New Roman" w:hAnsi="Times New (W1)" w:cs="David" w:hint="cs"/>
          <w:sz w:val="24"/>
          <w:szCs w:val="24"/>
          <w:rtl/>
        </w:rPr>
        <w:t xml:space="preserve">, </w:t>
      </w:r>
      <w:r w:rsidRPr="00C9093F">
        <w:rPr>
          <w:rFonts w:ascii="Times New (W1)" w:eastAsia="Times New Roman" w:hAnsi="Times New (W1)" w:cs="David" w:hint="cs"/>
          <w:sz w:val="24"/>
          <w:szCs w:val="24"/>
          <w:rtl/>
        </w:rPr>
        <w:t>יוכל הספק הזוכה להעסיק ספקי משנה.</w:t>
      </w:r>
    </w:p>
    <w:p w:rsidR="004E33C5" w:rsidRPr="00C9093F" w:rsidRDefault="004E33C5" w:rsidP="00667408">
      <w:pPr>
        <w:pStyle w:val="a5"/>
        <w:numPr>
          <w:ilvl w:val="3"/>
          <w:numId w:val="6"/>
        </w:numPr>
        <w:spacing w:after="240" w:line="360" w:lineRule="auto"/>
        <w:ind w:left="2127" w:hanging="709"/>
        <w:jc w:val="both"/>
        <w:rPr>
          <w:rFonts w:ascii="Times New (W1)" w:eastAsia="Times New Roman" w:hAnsi="Times New (W1)" w:cs="David"/>
          <w:sz w:val="24"/>
          <w:szCs w:val="24"/>
          <w:rtl/>
        </w:rPr>
      </w:pPr>
      <w:r w:rsidRPr="00C9093F">
        <w:rPr>
          <w:rFonts w:ascii="Times New (W1)" w:eastAsia="Times New Roman" w:hAnsi="Times New (W1)" w:cs="David" w:hint="cs"/>
          <w:sz w:val="24"/>
          <w:szCs w:val="24"/>
          <w:rtl/>
        </w:rPr>
        <w:t>ספק המשנה יאושר מראש על ידי נציג הרשות הממשלתית.</w:t>
      </w:r>
    </w:p>
    <w:p w:rsidR="004E33C5" w:rsidRPr="00C9093F" w:rsidRDefault="004E33C5" w:rsidP="00667408">
      <w:pPr>
        <w:pStyle w:val="a5"/>
        <w:numPr>
          <w:ilvl w:val="3"/>
          <w:numId w:val="6"/>
        </w:numPr>
        <w:spacing w:after="240" w:line="360" w:lineRule="auto"/>
        <w:ind w:left="2127" w:hanging="709"/>
        <w:jc w:val="both"/>
        <w:rPr>
          <w:rFonts w:ascii="Times New (W1)" w:eastAsia="Times New Roman" w:hAnsi="Times New (W1)" w:cs="David"/>
          <w:sz w:val="24"/>
          <w:szCs w:val="24"/>
          <w:rtl/>
        </w:rPr>
      </w:pPr>
      <w:r w:rsidRPr="00C9093F">
        <w:rPr>
          <w:rFonts w:ascii="Times New (W1)" w:eastAsia="Times New Roman" w:hAnsi="Times New (W1)" w:cs="David" w:hint="cs"/>
          <w:sz w:val="24"/>
          <w:szCs w:val="24"/>
          <w:rtl/>
        </w:rPr>
        <w:t xml:space="preserve">יודגש כי הספק הזוכה יהיה אחראי להתקשרות עם ספק המשנה ולאיכות </w:t>
      </w:r>
      <w:r>
        <w:rPr>
          <w:rFonts w:ascii="Times New (W1)" w:eastAsia="Times New Roman" w:hAnsi="Times New (W1)" w:cs="David" w:hint="cs"/>
          <w:sz w:val="24"/>
          <w:szCs w:val="24"/>
          <w:rtl/>
        </w:rPr>
        <w:t xml:space="preserve">עבודתו, לעניין ספק משנה שיעסוק באיסוף מידע, יהיה הספק הזוכה אחראי על מגוון </w:t>
      </w:r>
      <w:r w:rsidRPr="00C9093F">
        <w:rPr>
          <w:rFonts w:ascii="Times New (W1)" w:eastAsia="Times New Roman" w:hAnsi="Times New (W1)" w:cs="David" w:hint="cs"/>
          <w:sz w:val="24"/>
          <w:szCs w:val="24"/>
          <w:rtl/>
        </w:rPr>
        <w:t>התוצרים</w:t>
      </w:r>
      <w:r>
        <w:rPr>
          <w:rFonts w:ascii="Times New (W1)" w:eastAsia="Times New Roman" w:hAnsi="Times New (W1)" w:cs="David" w:hint="cs"/>
          <w:sz w:val="24"/>
          <w:szCs w:val="24"/>
          <w:rtl/>
        </w:rPr>
        <w:t xml:space="preserve"> שאסף ואיכותם</w:t>
      </w:r>
      <w:r w:rsidRPr="00C9093F">
        <w:rPr>
          <w:rFonts w:ascii="Times New (W1)" w:eastAsia="Times New Roman" w:hAnsi="Times New (W1)" w:cs="David" w:hint="cs"/>
          <w:sz w:val="24"/>
          <w:szCs w:val="24"/>
          <w:rtl/>
        </w:rPr>
        <w:t>.</w:t>
      </w:r>
    </w:p>
    <w:p w:rsidR="004E33C5" w:rsidRPr="000434C2" w:rsidRDefault="004E33C5" w:rsidP="00667408">
      <w:pPr>
        <w:pStyle w:val="a5"/>
        <w:numPr>
          <w:ilvl w:val="3"/>
          <w:numId w:val="6"/>
        </w:numPr>
        <w:spacing w:after="240" w:line="360" w:lineRule="auto"/>
        <w:ind w:left="2127" w:hanging="709"/>
        <w:jc w:val="both"/>
        <w:rPr>
          <w:rFonts w:ascii="Times New (W1)" w:eastAsia="Times New Roman" w:hAnsi="Times New (W1)" w:cs="David"/>
          <w:sz w:val="24"/>
          <w:szCs w:val="24"/>
        </w:rPr>
      </w:pPr>
      <w:r w:rsidRPr="00C9093F">
        <w:rPr>
          <w:rFonts w:ascii="Times New (W1)" w:eastAsia="Times New Roman" w:hAnsi="Times New (W1)" w:cs="David" w:hint="cs"/>
          <w:sz w:val="24"/>
          <w:szCs w:val="24"/>
          <w:rtl/>
        </w:rPr>
        <w:t xml:space="preserve">למען הסר ספק, יובהר כי </w:t>
      </w:r>
      <w:r w:rsidRPr="00C9093F">
        <w:rPr>
          <w:rFonts w:ascii="Times New (W1)" w:eastAsia="Times New Roman" w:hAnsi="Times New (W1)" w:cs="David" w:hint="eastAsia"/>
          <w:sz w:val="24"/>
          <w:szCs w:val="24"/>
          <w:rtl/>
        </w:rPr>
        <w:t>כל</w:t>
      </w:r>
      <w:r w:rsidRPr="00C9093F">
        <w:rPr>
          <w:rFonts w:ascii="Times New (W1)" w:eastAsia="Times New Roman" w:hAnsi="Times New (W1)" w:cs="David"/>
          <w:sz w:val="24"/>
          <w:szCs w:val="24"/>
          <w:rtl/>
        </w:rPr>
        <w:t xml:space="preserve"> תשלום לספק משנה יבוצע על ידי הספק הזוכה במסגרת ההצעה הזוכה ולא תהיה ל</w:t>
      </w:r>
      <w:r w:rsidRPr="00C9093F">
        <w:rPr>
          <w:rFonts w:ascii="Times New (W1)" w:eastAsia="Times New Roman" w:hAnsi="Times New (W1)" w:cs="David" w:hint="cs"/>
          <w:sz w:val="24"/>
          <w:szCs w:val="24"/>
          <w:rtl/>
        </w:rPr>
        <w:t>רשות הממשלתית</w:t>
      </w:r>
      <w:r w:rsidRPr="000434C2">
        <w:rPr>
          <w:rFonts w:ascii="Times New (W1)" w:eastAsia="Times New Roman" w:hAnsi="Times New (W1)" w:cs="David"/>
          <w:sz w:val="24"/>
          <w:szCs w:val="24"/>
          <w:rtl/>
        </w:rPr>
        <w:t xml:space="preserve"> כל התקשרות חוזית </w:t>
      </w:r>
      <w:r w:rsidRPr="000434C2">
        <w:rPr>
          <w:rFonts w:ascii="Times New (W1)" w:eastAsia="Times New Roman" w:hAnsi="Times New (W1)" w:cs="David" w:hint="eastAsia"/>
          <w:sz w:val="24"/>
          <w:szCs w:val="24"/>
          <w:rtl/>
        </w:rPr>
        <w:t>איתו</w:t>
      </w:r>
      <w:r w:rsidRPr="000434C2">
        <w:rPr>
          <w:rFonts w:ascii="Times New (W1)" w:eastAsia="Times New Roman" w:hAnsi="Times New (W1)" w:cs="David"/>
          <w:sz w:val="24"/>
          <w:szCs w:val="24"/>
          <w:rtl/>
        </w:rPr>
        <w:t>.</w:t>
      </w:r>
    </w:p>
    <w:p w:rsidR="004E33C5" w:rsidRPr="00493FFF" w:rsidRDefault="004E33C5" w:rsidP="00667408">
      <w:pPr>
        <w:pStyle w:val="a5"/>
        <w:numPr>
          <w:ilvl w:val="2"/>
          <w:numId w:val="6"/>
        </w:numPr>
        <w:spacing w:after="240" w:line="360" w:lineRule="auto"/>
        <w:ind w:left="1418" w:hanging="567"/>
        <w:jc w:val="both"/>
        <w:rPr>
          <w:rFonts w:ascii="David" w:eastAsia="Times New Roman" w:hAnsi="David" w:cs="David"/>
          <w:b/>
          <w:bCs/>
          <w:sz w:val="24"/>
          <w:szCs w:val="24"/>
          <w:u w:val="single"/>
          <w:lang w:eastAsia="he-IL"/>
        </w:rPr>
      </w:pPr>
      <w:r w:rsidRPr="00667408">
        <w:rPr>
          <w:rFonts w:ascii="Times New Roman" w:eastAsia="Times New Roman" w:hAnsi="Times New Roman" w:cs="David" w:hint="cs"/>
          <w:b/>
          <w:bCs/>
          <w:sz w:val="24"/>
          <w:szCs w:val="24"/>
          <w:u w:val="single"/>
          <w:rtl/>
          <w:lang w:eastAsia="he-IL"/>
        </w:rPr>
        <w:t>ליווי</w:t>
      </w:r>
      <w:r w:rsidRPr="00493FFF">
        <w:rPr>
          <w:rFonts w:ascii="David" w:eastAsia="Times New Roman" w:hAnsi="David" w:cs="David" w:hint="cs"/>
          <w:b/>
          <w:bCs/>
          <w:sz w:val="24"/>
          <w:szCs w:val="24"/>
          <w:u w:val="single"/>
          <w:rtl/>
          <w:lang w:eastAsia="he-IL"/>
        </w:rPr>
        <w:t xml:space="preserve"> עבודת הספק הזוכה על ידי נציג הרשות הממשלתית</w:t>
      </w:r>
    </w:p>
    <w:p w:rsidR="004E33C5" w:rsidRPr="00667408" w:rsidRDefault="004E33C5" w:rsidP="00667408">
      <w:pPr>
        <w:pStyle w:val="a5"/>
        <w:numPr>
          <w:ilvl w:val="3"/>
          <w:numId w:val="6"/>
        </w:numPr>
        <w:spacing w:after="240" w:line="360" w:lineRule="auto"/>
        <w:ind w:left="2127" w:hanging="709"/>
        <w:jc w:val="both"/>
        <w:rPr>
          <w:rFonts w:ascii="Times New (W1)" w:eastAsia="Times New Roman" w:hAnsi="Times New (W1)" w:cs="David"/>
          <w:sz w:val="24"/>
          <w:szCs w:val="24"/>
        </w:rPr>
      </w:pPr>
      <w:r w:rsidRPr="00667408">
        <w:rPr>
          <w:rFonts w:ascii="Times New (W1)" w:eastAsia="Times New Roman" w:hAnsi="Times New (W1)" w:cs="David" w:hint="cs"/>
          <w:sz w:val="24"/>
          <w:szCs w:val="24"/>
          <w:rtl/>
        </w:rPr>
        <w:t xml:space="preserve">נציג הרשות הממשלתית יהיה אחראי על ביצוע המחקר נשוא המכרז ועל הספק הזוכה יהיה לפעול בהתאם להנחיותיו. </w:t>
      </w:r>
    </w:p>
    <w:p w:rsidR="004E33C5" w:rsidRPr="00667408" w:rsidRDefault="004E33C5" w:rsidP="00667408">
      <w:pPr>
        <w:pStyle w:val="a5"/>
        <w:numPr>
          <w:ilvl w:val="3"/>
          <w:numId w:val="6"/>
        </w:numPr>
        <w:spacing w:after="240" w:line="360" w:lineRule="auto"/>
        <w:ind w:left="2127" w:hanging="709"/>
        <w:jc w:val="both"/>
        <w:rPr>
          <w:rFonts w:ascii="Times New (W1)" w:eastAsia="Times New Roman" w:hAnsi="Times New (W1)" w:cs="David"/>
          <w:sz w:val="24"/>
          <w:szCs w:val="24"/>
        </w:rPr>
      </w:pPr>
      <w:r w:rsidRPr="00667408">
        <w:rPr>
          <w:rFonts w:ascii="Times New (W1)" w:eastAsia="Times New Roman" w:hAnsi="Times New (W1)" w:cs="David" w:hint="cs"/>
          <w:sz w:val="24"/>
          <w:szCs w:val="24"/>
          <w:rtl/>
        </w:rPr>
        <w:t xml:space="preserve">נציג הרשות הממשלתית ילווה את </w:t>
      </w:r>
      <w:r w:rsidRPr="00667408">
        <w:rPr>
          <w:rFonts w:ascii="Times New (W1)" w:eastAsia="Times New Roman" w:hAnsi="Times New (W1)" w:cs="David"/>
          <w:sz w:val="24"/>
          <w:szCs w:val="24"/>
          <w:rtl/>
        </w:rPr>
        <w:t xml:space="preserve"> </w:t>
      </w:r>
      <w:r w:rsidRPr="00667408">
        <w:rPr>
          <w:rFonts w:ascii="Times New (W1)" w:eastAsia="Times New Roman" w:hAnsi="Times New (W1)" w:cs="David" w:hint="cs"/>
          <w:sz w:val="24"/>
          <w:szCs w:val="24"/>
          <w:rtl/>
        </w:rPr>
        <w:t xml:space="preserve">ביצוע המחקר ויעקוב אחר </w:t>
      </w:r>
      <w:r w:rsidRPr="00667408">
        <w:rPr>
          <w:rFonts w:ascii="Times New (W1)" w:eastAsia="Times New Roman" w:hAnsi="Times New (W1)" w:cs="David"/>
          <w:sz w:val="24"/>
          <w:szCs w:val="24"/>
          <w:rtl/>
        </w:rPr>
        <w:t xml:space="preserve">השלבים השונים של </w:t>
      </w:r>
      <w:r w:rsidRPr="00667408">
        <w:rPr>
          <w:rFonts w:ascii="Times New (W1)" w:eastAsia="Times New Roman" w:hAnsi="Times New (W1)" w:cs="David" w:hint="cs"/>
          <w:sz w:val="24"/>
          <w:szCs w:val="24"/>
          <w:rtl/>
        </w:rPr>
        <w:t>ביצועו.</w:t>
      </w:r>
      <w:r w:rsidRPr="00667408">
        <w:rPr>
          <w:rFonts w:ascii="Times New (W1)" w:eastAsia="Times New Roman" w:hAnsi="Times New (W1)" w:cs="David"/>
          <w:sz w:val="24"/>
          <w:szCs w:val="24"/>
          <w:rtl/>
        </w:rPr>
        <w:t xml:space="preserve"> </w:t>
      </w:r>
    </w:p>
    <w:p w:rsidR="004E33C5" w:rsidRPr="00667408" w:rsidRDefault="004E33C5" w:rsidP="00667408">
      <w:pPr>
        <w:pStyle w:val="a5"/>
        <w:numPr>
          <w:ilvl w:val="3"/>
          <w:numId w:val="6"/>
        </w:numPr>
        <w:spacing w:after="240" w:line="360" w:lineRule="auto"/>
        <w:ind w:left="2127" w:hanging="709"/>
        <w:jc w:val="both"/>
        <w:rPr>
          <w:rFonts w:ascii="Times New (W1)" w:eastAsia="Times New Roman" w:hAnsi="Times New (W1)" w:cs="David"/>
          <w:sz w:val="24"/>
          <w:szCs w:val="24"/>
          <w:rtl/>
        </w:rPr>
      </w:pPr>
      <w:r w:rsidRPr="00667408">
        <w:rPr>
          <w:rFonts w:ascii="Times New (W1)" w:eastAsia="Times New Roman" w:hAnsi="Times New (W1)" w:cs="David" w:hint="cs"/>
          <w:sz w:val="24"/>
          <w:szCs w:val="24"/>
          <w:rtl/>
        </w:rPr>
        <w:t xml:space="preserve">נציג הרשות הממשלתית יאשר את </w:t>
      </w:r>
      <w:r w:rsidRPr="00667408">
        <w:rPr>
          <w:rFonts w:ascii="Times New (W1)" w:eastAsia="Times New Roman" w:hAnsi="Times New (W1)" w:cs="David"/>
          <w:sz w:val="24"/>
          <w:szCs w:val="24"/>
          <w:rtl/>
        </w:rPr>
        <w:t>תכנית המחקר המפורטת</w:t>
      </w:r>
      <w:r w:rsidRPr="00667408">
        <w:rPr>
          <w:rFonts w:ascii="Times New (W1)" w:eastAsia="Times New Roman" w:hAnsi="Times New (W1)" w:cs="David" w:hint="cs"/>
          <w:sz w:val="24"/>
          <w:szCs w:val="24"/>
          <w:rtl/>
        </w:rPr>
        <w:t xml:space="preserve"> ואת לוחות הזמנים לביצוע שלבי המחקר השונים, כמו גם את התוצרים שיוגשו בתום כל שלב. מובהר כי אישור ביצוע כל שלב יהווה תנאי למעבר לשלב הביצוע הבא. </w:t>
      </w:r>
    </w:p>
    <w:p w:rsidR="004E33C5" w:rsidRPr="00C9093F" w:rsidRDefault="004E33C5" w:rsidP="00667408">
      <w:pPr>
        <w:pStyle w:val="a5"/>
        <w:numPr>
          <w:ilvl w:val="3"/>
          <w:numId w:val="6"/>
        </w:numPr>
        <w:spacing w:after="240" w:line="360" w:lineRule="auto"/>
        <w:ind w:left="2127" w:hanging="709"/>
        <w:jc w:val="both"/>
        <w:rPr>
          <w:rFonts w:ascii="David" w:eastAsia="Times New Roman" w:hAnsi="David" w:cs="David"/>
          <w:sz w:val="24"/>
          <w:szCs w:val="24"/>
          <w:rtl/>
          <w:lang w:eastAsia="he-IL"/>
        </w:rPr>
      </w:pPr>
      <w:r w:rsidRPr="00667408">
        <w:rPr>
          <w:rFonts w:ascii="Times New (W1)" w:eastAsia="Times New Roman" w:hAnsi="Times New (W1)" w:cs="David" w:hint="cs"/>
          <w:sz w:val="24"/>
          <w:szCs w:val="24"/>
          <w:rtl/>
        </w:rPr>
        <w:t xml:space="preserve">הספק הזוכה יגיש לנציג הרשות הממשלתית דוחות חודשיים באשר לסטטוס המחקר וישתתף בפגישות עמו, כפי שייקבע - במהלך </w:t>
      </w:r>
      <w:r w:rsidRPr="00667408">
        <w:rPr>
          <w:rFonts w:ascii="Times New (W1)" w:eastAsia="Times New Roman" w:hAnsi="Times New (W1)" w:cs="David"/>
          <w:sz w:val="24"/>
          <w:szCs w:val="24"/>
          <w:rtl/>
        </w:rPr>
        <w:t>עבודת המחקר, לאחר סיום כל שלב בו</w:t>
      </w:r>
      <w:r w:rsidRPr="00667408">
        <w:rPr>
          <w:rFonts w:ascii="Times New (W1)" w:eastAsia="Times New Roman" w:hAnsi="Times New (W1)" w:cs="David" w:hint="cs"/>
          <w:sz w:val="24"/>
          <w:szCs w:val="24"/>
          <w:rtl/>
        </w:rPr>
        <w:t xml:space="preserve"> ולפי הצורך</w:t>
      </w:r>
      <w:r w:rsidRPr="00C9093F">
        <w:rPr>
          <w:rFonts w:ascii="David" w:eastAsia="Times New Roman" w:hAnsi="David" w:cs="David" w:hint="cs"/>
          <w:sz w:val="24"/>
          <w:szCs w:val="24"/>
          <w:rtl/>
          <w:lang w:eastAsia="he-IL"/>
        </w:rPr>
        <w:t xml:space="preserve">. </w:t>
      </w:r>
    </w:p>
    <w:p w:rsidR="00667408" w:rsidRDefault="00667408">
      <w:pPr>
        <w:bidi w:val="0"/>
        <w:rPr>
          <w:rFonts w:ascii="David" w:eastAsiaTheme="majorEastAsia" w:hAnsi="David" w:cs="David"/>
          <w:b/>
          <w:bCs/>
          <w:sz w:val="26"/>
          <w:szCs w:val="26"/>
        </w:rPr>
      </w:pPr>
      <w:r>
        <w:rPr>
          <w:rtl/>
        </w:rPr>
        <w:br w:type="page"/>
      </w:r>
    </w:p>
    <w:p w:rsidR="00642AC2" w:rsidRPr="00FE74A4" w:rsidRDefault="00642AC2" w:rsidP="00B61745">
      <w:pPr>
        <w:pStyle w:val="30"/>
        <w:rPr>
          <w:rtl/>
        </w:rPr>
      </w:pPr>
      <w:bookmarkStart w:id="211" w:name="_Toc16767316"/>
      <w:r w:rsidRPr="00FE74A4">
        <w:rPr>
          <w:rFonts w:hint="eastAsia"/>
          <w:rtl/>
        </w:rPr>
        <w:lastRenderedPageBreak/>
        <w:t>נספח</w:t>
      </w:r>
      <w:r w:rsidRPr="00FE74A4">
        <w:rPr>
          <w:rtl/>
        </w:rPr>
        <w:t xml:space="preserve"> </w:t>
      </w:r>
      <w:bookmarkStart w:id="212" w:name="nispach13_1"/>
      <w:r w:rsidRPr="00FE74A4">
        <w:rPr>
          <w:rFonts w:hint="eastAsia"/>
          <w:rtl/>
        </w:rPr>
        <w:t>ב</w:t>
      </w:r>
      <w:bookmarkEnd w:id="212"/>
      <w:r w:rsidR="004B3FFB">
        <w:rPr>
          <w:rFonts w:hint="cs"/>
          <w:rtl/>
        </w:rPr>
        <w:t>'</w:t>
      </w:r>
      <w:r w:rsidRPr="00FE74A4">
        <w:rPr>
          <w:rtl/>
        </w:rPr>
        <w:t xml:space="preserve"> – </w:t>
      </w:r>
      <w:r w:rsidRPr="00FE74A4">
        <w:rPr>
          <w:rFonts w:hint="eastAsia"/>
          <w:rtl/>
        </w:rPr>
        <w:t>התמורה</w:t>
      </w:r>
      <w:bookmarkEnd w:id="207"/>
      <w:bookmarkEnd w:id="208"/>
      <w:bookmarkEnd w:id="209"/>
      <w:bookmarkEnd w:id="210"/>
      <w:bookmarkEnd w:id="211"/>
    </w:p>
    <w:p w:rsidR="00642AC2" w:rsidRPr="00CD1CE5" w:rsidRDefault="00642AC2" w:rsidP="00642AC2">
      <w:pPr>
        <w:pStyle w:val="a5"/>
        <w:rPr>
          <w:rFonts w:ascii="David" w:eastAsia="Times New Roman" w:hAnsi="David" w:cs="David"/>
          <w:b/>
          <w:bCs/>
          <w:sz w:val="24"/>
          <w:szCs w:val="24"/>
          <w:rtl/>
        </w:rPr>
      </w:pPr>
    </w:p>
    <w:p w:rsidR="00642AC2" w:rsidRPr="00CD1CE5" w:rsidRDefault="00642AC2" w:rsidP="00642AC2">
      <w:pPr>
        <w:pStyle w:val="a5"/>
        <w:jc w:val="center"/>
        <w:rPr>
          <w:rFonts w:ascii="David" w:eastAsia="Times New Roman" w:hAnsi="David" w:cs="David"/>
          <w:sz w:val="24"/>
          <w:szCs w:val="24"/>
          <w:rtl/>
        </w:rPr>
      </w:pPr>
      <w:r w:rsidRPr="00CD1CE5">
        <w:rPr>
          <w:rFonts w:ascii="David" w:eastAsia="Times New Roman" w:hAnsi="David" w:cs="David"/>
          <w:sz w:val="24"/>
          <w:szCs w:val="24"/>
          <w:rtl/>
        </w:rPr>
        <w:t>(כאן יבוא עותק של הצעת המחיר הזוכה במכרז)</w:t>
      </w:r>
    </w:p>
    <w:p w:rsidR="00642AC2" w:rsidRPr="00B61745" w:rsidRDefault="00642AC2" w:rsidP="00B61745">
      <w:pPr>
        <w:pStyle w:val="30"/>
      </w:pPr>
      <w:r w:rsidRPr="00D35672">
        <w:rPr>
          <w:rFonts w:eastAsia="Times New Roman"/>
          <w:b w:val="0"/>
          <w:bCs w:val="0"/>
          <w:rtl/>
        </w:rPr>
        <w:br w:type="page"/>
      </w:r>
      <w:bookmarkStart w:id="213" w:name="_Toc256000052"/>
      <w:bookmarkStart w:id="214" w:name="_Toc256000023"/>
      <w:bookmarkStart w:id="215" w:name="_Toc501466180"/>
      <w:bookmarkStart w:id="216" w:name="_Toc504992938"/>
      <w:bookmarkStart w:id="217" w:name="_Toc16767317"/>
      <w:r w:rsidRPr="00FE74A4">
        <w:rPr>
          <w:rFonts w:hint="eastAsia"/>
          <w:rtl/>
        </w:rPr>
        <w:lastRenderedPageBreak/>
        <w:t>נספח</w:t>
      </w:r>
      <w:r w:rsidRPr="00FE74A4">
        <w:rPr>
          <w:rtl/>
        </w:rPr>
        <w:t xml:space="preserve"> </w:t>
      </w:r>
      <w:bookmarkStart w:id="218" w:name="nispach14_1"/>
      <w:r w:rsidRPr="00FE74A4">
        <w:rPr>
          <w:rFonts w:hint="eastAsia"/>
          <w:rtl/>
        </w:rPr>
        <w:t>ג</w:t>
      </w:r>
      <w:bookmarkEnd w:id="218"/>
      <w:r w:rsidR="001B20DC" w:rsidRPr="00FE74A4">
        <w:rPr>
          <w:rtl/>
        </w:rPr>
        <w:t>-</w:t>
      </w:r>
      <w:r w:rsidRPr="00FE74A4">
        <w:rPr>
          <w:rtl/>
        </w:rPr>
        <w:t xml:space="preserve"> </w:t>
      </w:r>
      <w:r w:rsidRPr="00FE74A4">
        <w:rPr>
          <w:rFonts w:hint="eastAsia"/>
          <w:rtl/>
        </w:rPr>
        <w:t>הצהרה</w:t>
      </w:r>
      <w:r w:rsidRPr="00FE74A4">
        <w:rPr>
          <w:rtl/>
        </w:rPr>
        <w:t xml:space="preserve"> </w:t>
      </w:r>
      <w:r w:rsidRPr="00FE74A4">
        <w:rPr>
          <w:rFonts w:hint="eastAsia"/>
          <w:rtl/>
        </w:rPr>
        <w:t>לשמירה</w:t>
      </w:r>
      <w:r w:rsidRPr="00FE74A4">
        <w:rPr>
          <w:rtl/>
        </w:rPr>
        <w:t xml:space="preserve"> </w:t>
      </w:r>
      <w:r w:rsidRPr="00FE74A4">
        <w:rPr>
          <w:rFonts w:hint="eastAsia"/>
          <w:rtl/>
        </w:rPr>
        <w:t>על</w:t>
      </w:r>
      <w:r w:rsidRPr="00FE74A4">
        <w:rPr>
          <w:rtl/>
        </w:rPr>
        <w:t xml:space="preserve"> </w:t>
      </w:r>
      <w:r w:rsidRPr="00FE74A4">
        <w:rPr>
          <w:rFonts w:hint="eastAsia"/>
          <w:rtl/>
        </w:rPr>
        <w:t>סודיות</w:t>
      </w:r>
      <w:bookmarkEnd w:id="213"/>
      <w:bookmarkEnd w:id="214"/>
      <w:bookmarkEnd w:id="215"/>
      <w:bookmarkEnd w:id="216"/>
      <w:bookmarkEnd w:id="217"/>
    </w:p>
    <w:p w:rsidR="00642AC2" w:rsidRPr="00CD1CE5" w:rsidRDefault="00642AC2" w:rsidP="007969D2">
      <w:pPr>
        <w:spacing w:after="0" w:line="360" w:lineRule="auto"/>
        <w:jc w:val="center"/>
        <w:rPr>
          <w:rFonts w:ascii="David" w:eastAsia="Times New Roman" w:hAnsi="David" w:cs="David"/>
          <w:sz w:val="24"/>
          <w:szCs w:val="24"/>
          <w:rtl/>
        </w:rPr>
      </w:pPr>
      <w:r w:rsidRPr="00CD1CE5">
        <w:rPr>
          <w:rFonts w:ascii="David" w:eastAsia="Times New Roman" w:hAnsi="David" w:cs="David"/>
          <w:sz w:val="24"/>
          <w:szCs w:val="24"/>
          <w:rtl/>
        </w:rPr>
        <w:t>שנערכה ונחתמה ב __________ ביום ____ בחודש _____ שנת_______</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על ידי _______________________ ת.ז. _________________________</w:t>
      </w: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מכתובת ______________________</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הואיל</w:t>
      </w:r>
      <w:r w:rsidR="000771A7">
        <w:rPr>
          <w:rFonts w:ascii="David" w:eastAsia="Times New Roman" w:hAnsi="David" w:cs="David" w:hint="cs"/>
          <w:sz w:val="24"/>
          <w:szCs w:val="24"/>
          <w:rtl/>
        </w:rPr>
        <w:t>:</w:t>
      </w:r>
      <w:r w:rsidRPr="00CD1CE5">
        <w:rPr>
          <w:rFonts w:ascii="David" w:eastAsia="Times New Roman" w:hAnsi="David" w:cs="David"/>
          <w:sz w:val="24"/>
          <w:szCs w:val="24"/>
          <w:rtl/>
        </w:rPr>
        <w:tab/>
      </w:r>
      <w:r w:rsidR="000771A7">
        <w:rPr>
          <w:rFonts w:ascii="David" w:eastAsia="Times New Roman" w:hAnsi="David" w:cs="David" w:hint="cs"/>
          <w:sz w:val="24"/>
          <w:szCs w:val="24"/>
          <w:rtl/>
        </w:rPr>
        <w:tab/>
      </w:r>
      <w:r w:rsidRPr="00CD1CE5">
        <w:rPr>
          <w:rFonts w:ascii="David" w:eastAsia="Times New Roman" w:hAnsi="David" w:cs="David"/>
          <w:sz w:val="24"/>
          <w:szCs w:val="24"/>
          <w:rtl/>
        </w:rPr>
        <w:t>וממשלת ישראל בשם מדינת ישראל מקבלת את השירותים</w:t>
      </w:r>
      <w:r w:rsidRPr="00CD1CE5">
        <w:rPr>
          <w:rFonts w:ascii="David" w:eastAsia="Times New Roman" w:hAnsi="David" w:cs="David"/>
          <w:sz w:val="24"/>
          <w:szCs w:val="24"/>
        </w:rPr>
        <w:t>/</w:t>
      </w:r>
      <w:r w:rsidRPr="00CD1CE5">
        <w:rPr>
          <w:rFonts w:ascii="David" w:eastAsia="Times New Roman" w:hAnsi="David" w:cs="David"/>
          <w:sz w:val="24"/>
          <w:szCs w:val="24"/>
          <w:rtl/>
        </w:rPr>
        <w:t>הטובין כהגדרתם להלן;</w:t>
      </w: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והואיל</w:t>
      </w:r>
      <w:r w:rsidR="000771A7">
        <w:rPr>
          <w:rFonts w:ascii="David" w:eastAsia="Times New Roman" w:hAnsi="David" w:cs="David" w:hint="cs"/>
          <w:sz w:val="24"/>
          <w:szCs w:val="24"/>
          <w:rtl/>
        </w:rPr>
        <w:t>:</w:t>
      </w:r>
      <w:r w:rsidRPr="00CD1CE5">
        <w:rPr>
          <w:rFonts w:ascii="David" w:eastAsia="Times New Roman" w:hAnsi="David" w:cs="David"/>
          <w:sz w:val="24"/>
          <w:szCs w:val="24"/>
          <w:rtl/>
        </w:rPr>
        <w:tab/>
      </w:r>
      <w:r w:rsidR="000771A7">
        <w:rPr>
          <w:rFonts w:ascii="David" w:eastAsia="Times New Roman" w:hAnsi="David" w:cs="David" w:hint="cs"/>
          <w:sz w:val="24"/>
          <w:szCs w:val="24"/>
          <w:rtl/>
        </w:rPr>
        <w:tab/>
      </w:r>
      <w:r w:rsidRPr="00CD1CE5">
        <w:rPr>
          <w:rFonts w:ascii="David" w:eastAsia="Times New Roman" w:hAnsi="David" w:cs="David"/>
          <w:sz w:val="24"/>
          <w:szCs w:val="24"/>
          <w:rtl/>
        </w:rPr>
        <w:t>והנני מועסק בקשר למתן השירותים</w:t>
      </w:r>
      <w:r w:rsidRPr="00CD1CE5">
        <w:rPr>
          <w:rFonts w:ascii="David" w:eastAsia="Times New Roman" w:hAnsi="David" w:cs="David"/>
          <w:sz w:val="24"/>
          <w:szCs w:val="24"/>
        </w:rPr>
        <w:t>/</w:t>
      </w:r>
      <w:r w:rsidRPr="00CD1CE5">
        <w:rPr>
          <w:rFonts w:ascii="David" w:eastAsia="Times New Roman" w:hAnsi="David" w:cs="David"/>
          <w:sz w:val="24"/>
          <w:szCs w:val="24"/>
          <w:rtl/>
        </w:rPr>
        <w:t>הספקת הטובין;</w:t>
      </w: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והואיל</w:t>
      </w:r>
      <w:r w:rsidRPr="00CD1CE5">
        <w:rPr>
          <w:rFonts w:ascii="David" w:eastAsia="Times New Roman" w:hAnsi="David" w:cs="David"/>
          <w:sz w:val="24"/>
          <w:szCs w:val="24"/>
          <w:rtl/>
        </w:rPr>
        <w:tab/>
      </w:r>
      <w:r w:rsidR="000771A7">
        <w:rPr>
          <w:rFonts w:ascii="David" w:eastAsia="Times New Roman" w:hAnsi="David" w:cs="David" w:hint="cs"/>
          <w:sz w:val="24"/>
          <w:szCs w:val="24"/>
          <w:rtl/>
        </w:rPr>
        <w:tab/>
      </w:r>
      <w:r w:rsidRPr="00CD1CE5">
        <w:rPr>
          <w:rFonts w:ascii="David" w:eastAsia="Times New Roman" w:hAnsi="David" w:cs="David"/>
          <w:sz w:val="24"/>
          <w:szCs w:val="24"/>
          <w:rtl/>
        </w:rPr>
        <w:t>והנני עשוי להיחשף לסודות מקצועיים עליהם מעוניינת מדינת ישראל להגן;</w:t>
      </w:r>
    </w:p>
    <w:p w:rsidR="000771A7" w:rsidRDefault="000771A7" w:rsidP="004D483E">
      <w:pPr>
        <w:spacing w:after="0" w:line="360" w:lineRule="auto"/>
        <w:ind w:left="720" w:firstLine="720"/>
        <w:jc w:val="both"/>
        <w:rPr>
          <w:rFonts w:ascii="David" w:eastAsia="Times New Roman" w:hAnsi="David" w:cs="David"/>
          <w:sz w:val="24"/>
          <w:szCs w:val="24"/>
          <w:rtl/>
        </w:rPr>
      </w:pPr>
    </w:p>
    <w:p w:rsidR="00642AC2" w:rsidRPr="00C96FF1" w:rsidRDefault="00642AC2" w:rsidP="004D483E">
      <w:pPr>
        <w:spacing w:after="0" w:line="360" w:lineRule="auto"/>
        <w:ind w:left="720" w:firstLine="720"/>
        <w:jc w:val="both"/>
        <w:rPr>
          <w:rFonts w:ascii="David" w:eastAsia="Times New Roman" w:hAnsi="David" w:cs="David"/>
          <w:b/>
          <w:bCs/>
          <w:sz w:val="24"/>
          <w:szCs w:val="24"/>
          <w:rtl/>
        </w:rPr>
      </w:pPr>
      <w:r w:rsidRPr="00C96FF1">
        <w:rPr>
          <w:rFonts w:ascii="David" w:eastAsia="Times New Roman" w:hAnsi="David" w:cs="David"/>
          <w:b/>
          <w:bCs/>
          <w:sz w:val="24"/>
          <w:szCs w:val="24"/>
          <w:rtl/>
        </w:rPr>
        <w:t>לפיכך הנני מתחייב כלפי מדינת ישראל כדלקמן:</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4D483E" w:rsidRDefault="00642AC2" w:rsidP="00A97119">
      <w:pPr>
        <w:pStyle w:val="a5"/>
        <w:numPr>
          <w:ilvl w:val="3"/>
          <w:numId w:val="10"/>
        </w:numPr>
        <w:spacing w:after="0" w:line="360" w:lineRule="auto"/>
        <w:ind w:left="0"/>
        <w:jc w:val="both"/>
        <w:rPr>
          <w:rFonts w:ascii="David" w:eastAsia="Times New Roman" w:hAnsi="David" w:cs="David"/>
          <w:b/>
          <w:bCs/>
          <w:sz w:val="24"/>
          <w:szCs w:val="24"/>
          <w:rtl/>
        </w:rPr>
      </w:pPr>
      <w:r w:rsidRPr="004D483E">
        <w:rPr>
          <w:rFonts w:ascii="David" w:eastAsia="Times New Roman" w:hAnsi="David" w:cs="David"/>
          <w:b/>
          <w:bCs/>
          <w:sz w:val="24"/>
          <w:szCs w:val="24"/>
          <w:rtl/>
        </w:rPr>
        <w:t>הגדרות</w:t>
      </w: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בהתחייבות זו תהיה למונחים הבאים המשמעות המופיעה לצידם:</w:t>
      </w:r>
    </w:p>
    <w:p w:rsidR="00642AC2" w:rsidRPr="00CD1CE5" w:rsidRDefault="00642AC2" w:rsidP="00983822">
      <w:pPr>
        <w:spacing w:after="0" w:line="360" w:lineRule="auto"/>
        <w:jc w:val="both"/>
        <w:rPr>
          <w:rFonts w:ascii="David" w:eastAsia="Times New Roman" w:hAnsi="David" w:cs="David"/>
          <w:sz w:val="24"/>
          <w:szCs w:val="24"/>
        </w:rPr>
      </w:pPr>
      <w:r w:rsidRPr="00CD1CE5">
        <w:rPr>
          <w:rFonts w:ascii="David" w:eastAsia="Times New Roman" w:hAnsi="David" w:cs="David"/>
          <w:sz w:val="24"/>
          <w:szCs w:val="24"/>
          <w:rtl/>
        </w:rPr>
        <w:t>"השירותים</w:t>
      </w:r>
      <w:r w:rsidRPr="00CD1CE5">
        <w:rPr>
          <w:rFonts w:ascii="David" w:eastAsia="Times New Roman" w:hAnsi="David" w:cs="David"/>
          <w:sz w:val="24"/>
          <w:szCs w:val="24"/>
        </w:rPr>
        <w:t>/</w:t>
      </w:r>
      <w:r w:rsidRPr="00CD1CE5">
        <w:rPr>
          <w:rFonts w:ascii="David" w:eastAsia="Times New Roman" w:hAnsi="David" w:cs="David"/>
          <w:sz w:val="24"/>
          <w:szCs w:val="24"/>
          <w:rtl/>
        </w:rPr>
        <w:t xml:space="preserve">הטובין" – בהתאם למפורט </w:t>
      </w:r>
      <w:r w:rsidR="00983822" w:rsidRPr="00CD1CE5">
        <w:rPr>
          <w:rFonts w:ascii="David" w:eastAsia="Times New Roman" w:hAnsi="David" w:cs="David" w:hint="eastAsia"/>
          <w:sz w:val="24"/>
          <w:szCs w:val="24"/>
          <w:rtl/>
        </w:rPr>
        <w:t>במסמכי</w:t>
      </w:r>
      <w:r w:rsidR="00983822" w:rsidRPr="00CD1CE5">
        <w:rPr>
          <w:rFonts w:ascii="David" w:eastAsia="Times New Roman" w:hAnsi="David" w:cs="David"/>
          <w:sz w:val="24"/>
          <w:szCs w:val="24"/>
          <w:rtl/>
        </w:rPr>
        <w:t xml:space="preserve"> </w:t>
      </w:r>
      <w:r w:rsidRPr="00CD1CE5">
        <w:rPr>
          <w:rFonts w:ascii="David" w:eastAsia="Times New Roman" w:hAnsi="David" w:cs="David"/>
          <w:sz w:val="24"/>
          <w:szCs w:val="24"/>
          <w:rtl/>
        </w:rPr>
        <w:t>המכרז.</w:t>
      </w: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"עובד" -כל אחד מעובדי הקבלן אשר באמצעותו יינתנו השירותים למזמין.</w:t>
      </w: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"מידע" -כל מידע (</w:t>
      </w:r>
      <w:r w:rsidRPr="00CD1CE5">
        <w:rPr>
          <w:rFonts w:ascii="David" w:eastAsia="Times New Roman" w:hAnsi="David" w:cs="David"/>
          <w:sz w:val="24"/>
          <w:szCs w:val="24"/>
        </w:rPr>
        <w:t>Information</w:t>
      </w:r>
      <w:r w:rsidRPr="00CD1CE5">
        <w:rPr>
          <w:rFonts w:ascii="David" w:eastAsia="Times New Roman" w:hAnsi="David" w:cs="David"/>
          <w:sz w:val="24"/>
          <w:szCs w:val="24"/>
          <w:rtl/>
        </w:rPr>
        <w:t>), ידע (</w:t>
      </w:r>
      <w:r w:rsidRPr="00CD1CE5">
        <w:rPr>
          <w:rFonts w:ascii="David" w:eastAsia="Times New Roman" w:hAnsi="David" w:cs="David"/>
          <w:sz w:val="24"/>
          <w:szCs w:val="24"/>
        </w:rPr>
        <w:t>Know-How</w:t>
      </w:r>
      <w:r w:rsidRPr="00CD1CE5">
        <w:rPr>
          <w:rFonts w:ascii="David" w:eastAsia="Times New Roman" w:hAnsi="David" w:cs="David"/>
          <w:sz w:val="24"/>
          <w:szCs w:val="24"/>
          <w:rtl/>
        </w:rPr>
        <w:t>), ידיעה, מסמך, תכתובת, תוכנית, נתון, מודל, חוות דעת, מסקנה וכל דבר אחר כיוצ"ב הקשור ו/או הנוגע למתן השירותים</w:t>
      </w:r>
      <w:r w:rsidRPr="00CD1CE5">
        <w:rPr>
          <w:rFonts w:ascii="David" w:eastAsia="Times New Roman" w:hAnsi="David" w:cs="David"/>
          <w:sz w:val="24"/>
          <w:szCs w:val="24"/>
        </w:rPr>
        <w:t>/</w:t>
      </w:r>
      <w:r w:rsidRPr="00CD1CE5">
        <w:rPr>
          <w:rFonts w:ascii="David" w:eastAsia="Times New Roman" w:hAnsi="David" w:cs="David"/>
          <w:sz w:val="24"/>
          <w:szCs w:val="24"/>
          <w:rtl/>
        </w:rPr>
        <w:t>הספקת הטובין בין בכתב ובין בע"פ ו/או בכל צורה או דרך של שימור ידיעות בצורה חשמלית ו/או אלקטרונית ו/או אופטית ו/או מגנטית ו/או אחרת.</w:t>
      </w: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"סודות מקצועיים" - כל מידע אשר יגיע לידי הקבלן או העובד בקשר למתן השירותים</w:t>
      </w:r>
      <w:r w:rsidRPr="00CD1CE5">
        <w:rPr>
          <w:rFonts w:ascii="David" w:eastAsia="Times New Roman" w:hAnsi="David" w:cs="David"/>
          <w:sz w:val="24"/>
          <w:szCs w:val="24"/>
        </w:rPr>
        <w:t>/</w:t>
      </w:r>
      <w:r w:rsidRPr="00CD1CE5">
        <w:rPr>
          <w:rFonts w:ascii="David" w:eastAsia="Times New Roman" w:hAnsi="David" w:cs="David"/>
          <w:sz w:val="24"/>
          <w:szCs w:val="24"/>
          <w:rtl/>
        </w:rPr>
        <w:t>הספקת הטובין, בין אם נתקבל במהלך מתן השירותים</w:t>
      </w:r>
      <w:r w:rsidRPr="00CD1CE5">
        <w:rPr>
          <w:rFonts w:ascii="David" w:eastAsia="Times New Roman" w:hAnsi="David" w:cs="David"/>
          <w:sz w:val="24"/>
          <w:szCs w:val="24"/>
        </w:rPr>
        <w:t>/</w:t>
      </w:r>
      <w:r w:rsidRPr="00CD1CE5">
        <w:rPr>
          <w:rFonts w:ascii="David" w:eastAsia="Times New Roman" w:hAnsi="David" w:cs="David"/>
          <w:sz w:val="24"/>
          <w:szCs w:val="24"/>
          <w:rtl/>
        </w:rPr>
        <w:t xml:space="preserve">הספקת הטובין או לאחר מכן, לרבות ומבלי לפגוע בכלליות האמור לעיל: מידע אשר </w:t>
      </w:r>
      <w:r w:rsidR="00983822" w:rsidRPr="00CD1CE5">
        <w:rPr>
          <w:rFonts w:ascii="David" w:eastAsia="Times New Roman" w:hAnsi="David" w:cs="David" w:hint="eastAsia"/>
          <w:sz w:val="24"/>
          <w:szCs w:val="24"/>
          <w:rtl/>
        </w:rPr>
        <w:t>יימסר</w:t>
      </w:r>
      <w:r w:rsidRPr="00CD1CE5">
        <w:rPr>
          <w:rFonts w:ascii="David" w:eastAsia="Times New Roman" w:hAnsi="David" w:cs="David"/>
          <w:sz w:val="24"/>
          <w:szCs w:val="24"/>
          <w:rtl/>
        </w:rPr>
        <w:t xml:space="preserve"> ע"י המזמין ו/או כל גורם אחר ו/או מי מטעמו. </w:t>
      </w:r>
    </w:p>
    <w:p w:rsidR="007969D2" w:rsidRDefault="007969D2" w:rsidP="007969D2">
      <w:pPr>
        <w:pStyle w:val="a5"/>
        <w:spacing w:after="0" w:line="360" w:lineRule="auto"/>
        <w:ind w:left="0"/>
        <w:jc w:val="both"/>
        <w:rPr>
          <w:rFonts w:ascii="David" w:eastAsia="Times New Roman" w:hAnsi="David" w:cs="David"/>
          <w:sz w:val="24"/>
          <w:szCs w:val="24"/>
        </w:rPr>
      </w:pPr>
    </w:p>
    <w:p w:rsidR="00642AC2" w:rsidRPr="004D483E" w:rsidRDefault="00642AC2" w:rsidP="00A97119">
      <w:pPr>
        <w:pStyle w:val="a5"/>
        <w:numPr>
          <w:ilvl w:val="3"/>
          <w:numId w:val="10"/>
        </w:numPr>
        <w:spacing w:after="0" w:line="360" w:lineRule="auto"/>
        <w:ind w:left="0"/>
        <w:jc w:val="both"/>
        <w:rPr>
          <w:rFonts w:ascii="David" w:eastAsia="Times New Roman" w:hAnsi="David" w:cs="David"/>
          <w:b/>
          <w:bCs/>
          <w:sz w:val="24"/>
          <w:szCs w:val="24"/>
          <w:rtl/>
        </w:rPr>
      </w:pPr>
      <w:r w:rsidRPr="004D483E">
        <w:rPr>
          <w:rFonts w:ascii="David" w:eastAsia="Times New Roman" w:hAnsi="David" w:cs="David"/>
          <w:b/>
          <w:bCs/>
          <w:sz w:val="24"/>
          <w:szCs w:val="24"/>
          <w:rtl/>
        </w:rPr>
        <w:t>שמירת סודיות</w:t>
      </w: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הנני מתחייב לשמור את המידע ו/או הסודות המקצועיים בסודיות מוחלטת ולעשות בהם שימוש אך ורק לצורך מתן השירותים</w:t>
      </w:r>
      <w:r w:rsidRPr="00CD1CE5">
        <w:rPr>
          <w:rFonts w:ascii="David" w:eastAsia="Times New Roman" w:hAnsi="David" w:cs="David"/>
          <w:sz w:val="24"/>
          <w:szCs w:val="24"/>
        </w:rPr>
        <w:t>/</w:t>
      </w:r>
      <w:r w:rsidRPr="00CD1CE5">
        <w:rPr>
          <w:rFonts w:ascii="David" w:eastAsia="Times New Roman" w:hAnsi="David" w:cs="David"/>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ולראיה באתי על החתום: ________________</w:t>
      </w:r>
    </w:p>
    <w:p w:rsidR="00642AC2" w:rsidRPr="00FE74A4" w:rsidRDefault="00642AC2" w:rsidP="00B61745">
      <w:pPr>
        <w:pStyle w:val="30"/>
        <w:rPr>
          <w:rtl/>
        </w:rPr>
      </w:pPr>
      <w:bookmarkStart w:id="219" w:name="_Toc256000053"/>
      <w:bookmarkStart w:id="220" w:name="_Toc256000024"/>
      <w:bookmarkStart w:id="221" w:name="_Toc501466181"/>
      <w:bookmarkStart w:id="222" w:name="_Toc504992939"/>
      <w:bookmarkStart w:id="223" w:name="_Toc16767318"/>
      <w:r w:rsidRPr="00FE74A4">
        <w:rPr>
          <w:rFonts w:hint="eastAsia"/>
          <w:rtl/>
        </w:rPr>
        <w:lastRenderedPageBreak/>
        <w:t>נספח</w:t>
      </w:r>
      <w:r w:rsidRPr="00FE74A4">
        <w:rPr>
          <w:rtl/>
        </w:rPr>
        <w:t xml:space="preserve"> </w:t>
      </w:r>
      <w:bookmarkStart w:id="224" w:name="nispach15_1"/>
      <w:r w:rsidRPr="00FE74A4">
        <w:rPr>
          <w:rFonts w:hint="eastAsia"/>
          <w:rtl/>
        </w:rPr>
        <w:t>ד</w:t>
      </w:r>
      <w:bookmarkEnd w:id="224"/>
      <w:r w:rsidR="004B3FFB">
        <w:rPr>
          <w:rFonts w:hint="cs"/>
          <w:rtl/>
        </w:rPr>
        <w:t>'</w:t>
      </w:r>
      <w:r w:rsidRPr="00FE74A4">
        <w:rPr>
          <w:rtl/>
        </w:rPr>
        <w:t xml:space="preserve"> – </w:t>
      </w:r>
      <w:r w:rsidRPr="00FE74A4">
        <w:rPr>
          <w:rFonts w:hint="eastAsia"/>
          <w:rtl/>
        </w:rPr>
        <w:t>הצהרה</w:t>
      </w:r>
      <w:r w:rsidRPr="00FE74A4">
        <w:rPr>
          <w:rtl/>
        </w:rPr>
        <w:t xml:space="preserve"> </w:t>
      </w:r>
      <w:r w:rsidRPr="00FE74A4">
        <w:rPr>
          <w:rFonts w:hint="eastAsia"/>
          <w:rtl/>
        </w:rPr>
        <w:t>על</w:t>
      </w:r>
      <w:r w:rsidRPr="00FE74A4">
        <w:rPr>
          <w:rtl/>
        </w:rPr>
        <w:t xml:space="preserve"> </w:t>
      </w:r>
      <w:r w:rsidRPr="00FE74A4">
        <w:rPr>
          <w:rFonts w:hint="eastAsia"/>
          <w:rtl/>
        </w:rPr>
        <w:t>היעדר</w:t>
      </w:r>
      <w:r w:rsidRPr="00FE74A4">
        <w:rPr>
          <w:rtl/>
        </w:rPr>
        <w:t xml:space="preserve"> </w:t>
      </w:r>
      <w:r w:rsidRPr="00FE74A4">
        <w:rPr>
          <w:rFonts w:hint="eastAsia"/>
          <w:rtl/>
        </w:rPr>
        <w:t>ניגוד</w:t>
      </w:r>
      <w:r w:rsidRPr="00FE74A4">
        <w:rPr>
          <w:rtl/>
        </w:rPr>
        <w:t xml:space="preserve"> </w:t>
      </w:r>
      <w:r w:rsidRPr="00FE74A4">
        <w:rPr>
          <w:rFonts w:hint="eastAsia"/>
          <w:rtl/>
        </w:rPr>
        <w:t>עניינים</w:t>
      </w:r>
      <w:bookmarkEnd w:id="219"/>
      <w:bookmarkEnd w:id="220"/>
      <w:bookmarkEnd w:id="221"/>
      <w:bookmarkEnd w:id="222"/>
      <w:bookmarkEnd w:id="223"/>
    </w:p>
    <w:p w:rsidR="00642AC2" w:rsidRPr="00CD1CE5" w:rsidRDefault="00642AC2" w:rsidP="007969D2">
      <w:pPr>
        <w:spacing w:after="0" w:line="360" w:lineRule="auto"/>
        <w:jc w:val="center"/>
        <w:rPr>
          <w:rFonts w:ascii="David" w:eastAsia="Times New Roman" w:hAnsi="David" w:cs="David"/>
          <w:sz w:val="24"/>
          <w:szCs w:val="24"/>
        </w:rPr>
      </w:pPr>
      <w:r w:rsidRPr="00CD1CE5">
        <w:rPr>
          <w:rFonts w:ascii="David" w:eastAsia="Times New Roman" w:hAnsi="David" w:cs="David"/>
          <w:sz w:val="24"/>
          <w:szCs w:val="24"/>
          <w:rtl/>
        </w:rPr>
        <w:t>שנערכה ונחתמה ב_________ ביום ____ בחודש _____ שנת_______</w:t>
      </w:r>
    </w:p>
    <w:p w:rsidR="00642AC2" w:rsidRPr="00CD1CE5" w:rsidRDefault="00642AC2" w:rsidP="00642AC2">
      <w:pPr>
        <w:spacing w:after="0" w:line="360" w:lineRule="auto"/>
        <w:rPr>
          <w:rFonts w:ascii="David" w:eastAsia="Times New Roman" w:hAnsi="David" w:cs="David"/>
          <w:sz w:val="24"/>
          <w:szCs w:val="24"/>
          <w:rtl/>
        </w:rPr>
      </w:pPr>
      <w:r w:rsidRPr="00CD1CE5">
        <w:rPr>
          <w:rFonts w:ascii="David" w:eastAsia="Times New Roman" w:hAnsi="David" w:cs="David"/>
          <w:sz w:val="24"/>
          <w:szCs w:val="24"/>
          <w:rtl/>
        </w:rPr>
        <w:t>על ידי ____________________</w:t>
      </w:r>
    </w:p>
    <w:p w:rsidR="00642AC2" w:rsidRPr="00CD1CE5" w:rsidRDefault="00642AC2" w:rsidP="00642AC2">
      <w:pPr>
        <w:spacing w:after="0" w:line="360" w:lineRule="auto"/>
        <w:rPr>
          <w:rFonts w:ascii="David" w:eastAsia="Times New Roman" w:hAnsi="David" w:cs="David"/>
          <w:sz w:val="24"/>
          <w:szCs w:val="24"/>
          <w:rtl/>
        </w:rPr>
      </w:pPr>
      <w:r w:rsidRPr="00CD1CE5">
        <w:rPr>
          <w:rFonts w:ascii="David" w:eastAsia="Times New Roman" w:hAnsi="David" w:cs="David"/>
          <w:sz w:val="24"/>
          <w:szCs w:val="24"/>
          <w:rtl/>
        </w:rPr>
        <w:t>ת.ז. ______________________</w:t>
      </w:r>
    </w:p>
    <w:p w:rsidR="00642AC2" w:rsidRPr="00CD1CE5" w:rsidRDefault="00642AC2" w:rsidP="00642AC2">
      <w:pPr>
        <w:spacing w:after="0" w:line="360" w:lineRule="auto"/>
        <w:rPr>
          <w:rFonts w:ascii="David" w:eastAsia="Times New Roman" w:hAnsi="David" w:cs="David"/>
          <w:sz w:val="24"/>
          <w:szCs w:val="24"/>
          <w:rtl/>
        </w:rPr>
      </w:pPr>
      <w:r w:rsidRPr="00CD1CE5">
        <w:rPr>
          <w:rFonts w:ascii="David" w:eastAsia="Times New Roman" w:hAnsi="David" w:cs="David"/>
          <w:sz w:val="24"/>
          <w:szCs w:val="24"/>
          <w:rtl/>
        </w:rPr>
        <w:t>מכתובת ___________________</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C96FF1">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הואיל</w:t>
      </w:r>
      <w:r w:rsidR="00C96FF1">
        <w:rPr>
          <w:rFonts w:ascii="David" w:eastAsia="Times New Roman" w:hAnsi="David" w:cs="David" w:hint="cs"/>
          <w:sz w:val="24"/>
          <w:szCs w:val="24"/>
          <w:rtl/>
        </w:rPr>
        <w:t>:</w:t>
      </w:r>
      <w:r w:rsidR="00C96FF1">
        <w:rPr>
          <w:rFonts w:ascii="David" w:eastAsia="Times New Roman" w:hAnsi="David" w:cs="David" w:hint="cs"/>
          <w:sz w:val="24"/>
          <w:szCs w:val="24"/>
          <w:rtl/>
        </w:rPr>
        <w:tab/>
      </w:r>
      <w:r w:rsidR="00C96FF1">
        <w:rPr>
          <w:rFonts w:ascii="David" w:eastAsia="Times New Roman" w:hAnsi="David" w:cs="David" w:hint="cs"/>
          <w:sz w:val="24"/>
          <w:szCs w:val="24"/>
          <w:rtl/>
        </w:rPr>
        <w:tab/>
      </w:r>
      <w:r w:rsidRPr="00CD1CE5">
        <w:rPr>
          <w:rFonts w:ascii="David" w:eastAsia="Times New Roman" w:hAnsi="David" w:cs="David"/>
          <w:sz w:val="24"/>
          <w:szCs w:val="24"/>
          <w:rtl/>
        </w:rPr>
        <w:t>וממשלת ישראל בשם מדינת ישראל מקבלת את השירותים כהגדרתם להלן;</w:t>
      </w:r>
    </w:p>
    <w:p w:rsidR="00642AC2" w:rsidRPr="00CD1CE5" w:rsidRDefault="00642AC2" w:rsidP="00B47B05">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והואיל</w:t>
      </w:r>
      <w:r w:rsidR="00C96FF1">
        <w:rPr>
          <w:rFonts w:ascii="David" w:eastAsia="Times New Roman" w:hAnsi="David" w:cs="David" w:hint="cs"/>
          <w:sz w:val="24"/>
          <w:szCs w:val="24"/>
          <w:rtl/>
        </w:rPr>
        <w:t>:</w:t>
      </w:r>
      <w:r w:rsidR="00C96FF1">
        <w:rPr>
          <w:rFonts w:ascii="David" w:eastAsia="Times New Roman" w:hAnsi="David" w:cs="David" w:hint="cs"/>
          <w:sz w:val="24"/>
          <w:szCs w:val="24"/>
          <w:rtl/>
        </w:rPr>
        <w:tab/>
      </w:r>
      <w:r w:rsidRPr="00CD1CE5">
        <w:rPr>
          <w:rFonts w:ascii="David" w:eastAsia="Times New Roman" w:hAnsi="David" w:cs="David"/>
          <w:sz w:val="24"/>
          <w:szCs w:val="24"/>
          <w:rtl/>
        </w:rPr>
        <w:tab/>
        <w:t>והנני מועסק בקשר למתן השירותים;</w:t>
      </w:r>
    </w:p>
    <w:p w:rsidR="00642AC2" w:rsidRPr="00CD1CE5" w:rsidRDefault="00642AC2" w:rsidP="00B47B05">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והואיל</w:t>
      </w:r>
      <w:r w:rsidR="00C96FF1">
        <w:rPr>
          <w:rFonts w:ascii="David" w:eastAsia="Times New Roman" w:hAnsi="David" w:cs="David" w:hint="cs"/>
          <w:sz w:val="24"/>
          <w:szCs w:val="24"/>
          <w:rtl/>
        </w:rPr>
        <w:t>:</w:t>
      </w:r>
      <w:r w:rsidR="00C96FF1">
        <w:rPr>
          <w:rFonts w:ascii="David" w:eastAsia="Times New Roman" w:hAnsi="David" w:cs="David" w:hint="cs"/>
          <w:sz w:val="24"/>
          <w:szCs w:val="24"/>
          <w:rtl/>
        </w:rPr>
        <w:tab/>
      </w:r>
      <w:r w:rsidRPr="00CD1CE5">
        <w:rPr>
          <w:rFonts w:ascii="David" w:eastAsia="Times New Roman" w:hAnsi="David" w:cs="David"/>
          <w:sz w:val="24"/>
          <w:szCs w:val="24"/>
          <w:rtl/>
        </w:rPr>
        <w:tab/>
        <w:t>והנני עשוי להימצא במצב של ניגוד עניינים במסגרת מתן השירותים ולאחריו;</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96FF1" w:rsidRDefault="00642AC2" w:rsidP="00C96FF1">
      <w:pPr>
        <w:spacing w:after="0" w:line="360" w:lineRule="auto"/>
        <w:jc w:val="center"/>
        <w:rPr>
          <w:rFonts w:ascii="David" w:eastAsia="Times New Roman" w:hAnsi="David" w:cs="David"/>
          <w:b/>
          <w:bCs/>
          <w:sz w:val="24"/>
          <w:szCs w:val="24"/>
          <w:rtl/>
        </w:rPr>
      </w:pPr>
      <w:r w:rsidRPr="00C96FF1">
        <w:rPr>
          <w:rFonts w:ascii="David" w:eastAsia="Times New Roman" w:hAnsi="David" w:cs="David"/>
          <w:b/>
          <w:bCs/>
          <w:sz w:val="24"/>
          <w:szCs w:val="24"/>
          <w:rtl/>
        </w:rPr>
        <w:t>לפיכך הנני מתחייב כלפי מדינת ישראל כדלקמן:</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96FF1" w:rsidRDefault="00DB148E" w:rsidP="00A97119">
      <w:pPr>
        <w:pStyle w:val="a5"/>
        <w:numPr>
          <w:ilvl w:val="0"/>
          <w:numId w:val="12"/>
        </w:numPr>
        <w:spacing w:after="0" w:line="360" w:lineRule="auto"/>
        <w:ind w:left="0" w:hanging="188"/>
        <w:jc w:val="both"/>
        <w:rPr>
          <w:rFonts w:ascii="David" w:eastAsia="Times New Roman" w:hAnsi="David" w:cs="David"/>
          <w:sz w:val="24"/>
          <w:szCs w:val="24"/>
          <w:rtl/>
        </w:rPr>
      </w:pPr>
      <w:r w:rsidRPr="00C96FF1">
        <w:rPr>
          <w:rFonts w:ascii="David" w:eastAsia="Times New Roman" w:hAnsi="David" w:cs="David" w:hint="eastAsia"/>
          <w:sz w:val="24"/>
          <w:szCs w:val="24"/>
          <w:rtl/>
        </w:rPr>
        <w:t>ה</w:t>
      </w:r>
      <w:r w:rsidR="00642AC2" w:rsidRPr="00C96FF1">
        <w:rPr>
          <w:rFonts w:ascii="David" w:eastAsia="Times New Roman" w:hAnsi="David" w:cs="David"/>
          <w:sz w:val="24"/>
          <w:szCs w:val="24"/>
          <w:rtl/>
        </w:rPr>
        <w:t>גדרות</w:t>
      </w: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בהתחייבות זו תהיה למונחים הבאים המשמעות המופיעה לצידם:</w:t>
      </w:r>
    </w:p>
    <w:p w:rsidR="00642AC2" w:rsidRPr="00CD1CE5" w:rsidRDefault="00642AC2" w:rsidP="00B47B05">
      <w:pPr>
        <w:spacing w:after="0" w:line="360" w:lineRule="auto"/>
        <w:jc w:val="both"/>
        <w:rPr>
          <w:rFonts w:ascii="David" w:eastAsia="Times New Roman" w:hAnsi="David" w:cs="David"/>
          <w:sz w:val="24"/>
          <w:szCs w:val="24"/>
          <w:rtl/>
        </w:rPr>
      </w:pPr>
      <w:r w:rsidRPr="004D483E">
        <w:rPr>
          <w:rFonts w:ascii="David" w:eastAsia="Times New Roman" w:hAnsi="David" w:cs="David"/>
          <w:b/>
          <w:bCs/>
          <w:sz w:val="24"/>
          <w:szCs w:val="24"/>
          <w:rtl/>
        </w:rPr>
        <w:t>"השירותים"</w:t>
      </w:r>
      <w:r w:rsidRPr="00CD1CE5">
        <w:rPr>
          <w:rFonts w:ascii="David" w:eastAsia="Times New Roman" w:hAnsi="David" w:cs="David"/>
          <w:sz w:val="24"/>
          <w:szCs w:val="24"/>
          <w:rtl/>
        </w:rPr>
        <w:t xml:space="preserve"> – בהתאם למפורט במסמכי המכרז.</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A97119">
      <w:pPr>
        <w:pStyle w:val="a5"/>
        <w:numPr>
          <w:ilvl w:val="0"/>
          <w:numId w:val="12"/>
        </w:numPr>
        <w:spacing w:after="0" w:line="360" w:lineRule="auto"/>
        <w:ind w:left="0" w:hanging="188"/>
        <w:jc w:val="both"/>
        <w:rPr>
          <w:rFonts w:ascii="David" w:eastAsia="Times New Roman" w:hAnsi="David" w:cs="David"/>
          <w:sz w:val="24"/>
          <w:szCs w:val="24"/>
          <w:rtl/>
        </w:rPr>
      </w:pPr>
      <w:r w:rsidRPr="00CD1CE5">
        <w:rPr>
          <w:rFonts w:ascii="David" w:eastAsia="Times New Roman" w:hAnsi="David" w:cs="David"/>
          <w:sz w:val="24"/>
          <w:szCs w:val="24"/>
          <w:rtl/>
        </w:rPr>
        <w:t xml:space="preserve">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w:t>
      </w:r>
      <w:r w:rsidR="00B47B05" w:rsidRPr="00CD1CE5">
        <w:rPr>
          <w:rFonts w:ascii="David" w:eastAsia="Times New Roman" w:hAnsi="David" w:cs="David" w:hint="eastAsia"/>
          <w:sz w:val="24"/>
          <w:szCs w:val="24"/>
          <w:rtl/>
        </w:rPr>
        <w:t>ביצוע</w:t>
      </w:r>
      <w:r w:rsidR="00B47B05" w:rsidRPr="00CD1CE5">
        <w:rPr>
          <w:rFonts w:ascii="David" w:eastAsia="Times New Roman" w:hAnsi="David" w:cs="David"/>
          <w:sz w:val="24"/>
          <w:szCs w:val="24"/>
          <w:rtl/>
        </w:rPr>
        <w:t xml:space="preserve"> </w:t>
      </w:r>
      <w:r w:rsidR="00B47B05" w:rsidRPr="00CD1CE5">
        <w:rPr>
          <w:rFonts w:ascii="David" w:eastAsia="Times New Roman" w:hAnsi="David" w:cs="David" w:hint="eastAsia"/>
          <w:sz w:val="24"/>
          <w:szCs w:val="24"/>
          <w:rtl/>
        </w:rPr>
        <w:t>השירותים</w:t>
      </w:r>
      <w:r w:rsidRPr="00CD1CE5">
        <w:rPr>
          <w:rFonts w:ascii="David" w:eastAsia="Times New Roman" w:hAnsi="David" w:cs="David"/>
          <w:sz w:val="24"/>
          <w:szCs w:val="24"/>
          <w:rtl/>
        </w:rPr>
        <w:t xml:space="preserve">, למעט באם הוועדה הרלוונטית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A97119">
      <w:pPr>
        <w:pStyle w:val="a5"/>
        <w:numPr>
          <w:ilvl w:val="0"/>
          <w:numId w:val="12"/>
        </w:numPr>
        <w:spacing w:after="0" w:line="360" w:lineRule="auto"/>
        <w:ind w:left="0" w:hanging="188"/>
        <w:jc w:val="both"/>
        <w:rPr>
          <w:rFonts w:ascii="David" w:eastAsia="Times New Roman" w:hAnsi="David" w:cs="David"/>
          <w:sz w:val="24"/>
          <w:szCs w:val="24"/>
          <w:rtl/>
        </w:rPr>
      </w:pPr>
      <w:r w:rsidRPr="00CD1CE5">
        <w:rPr>
          <w:rFonts w:ascii="David" w:eastAsia="Times New Roman" w:hAnsi="David" w:cs="David"/>
          <w:sz w:val="24"/>
          <w:szCs w:val="24"/>
          <w:rtl/>
        </w:rPr>
        <w:t>הנני מצהיר ומתחייב שלא אייצג או אפעל מטעם כל גורם שהוא בתחום השירותים נשוא</w:t>
      </w:r>
      <w:r w:rsidR="00B47B05" w:rsidRPr="00CD1CE5">
        <w:rPr>
          <w:rFonts w:ascii="David" w:eastAsia="Times New Roman" w:hAnsi="David" w:cs="David"/>
          <w:sz w:val="24"/>
          <w:szCs w:val="24"/>
          <w:rtl/>
        </w:rPr>
        <w:t xml:space="preserve"> </w:t>
      </w:r>
      <w:r w:rsidR="00B47B05" w:rsidRPr="00CD1CE5">
        <w:rPr>
          <w:rFonts w:ascii="David" w:eastAsia="Times New Roman" w:hAnsi="David" w:cs="David" w:hint="eastAsia"/>
          <w:sz w:val="24"/>
          <w:szCs w:val="24"/>
          <w:rtl/>
        </w:rPr>
        <w:t>הסכם</w:t>
      </w:r>
      <w:r w:rsidRPr="00CD1CE5">
        <w:rPr>
          <w:rFonts w:ascii="David" w:eastAsia="Times New Roman" w:hAnsi="David" w:cs="David"/>
          <w:sz w:val="24"/>
          <w:szCs w:val="24"/>
          <w:rtl/>
        </w:rPr>
        <w:t xml:space="preserve"> השירותים, למעט מטעם המזמין, במהלך תקופת מתן השירותים</w:t>
      </w:r>
      <w:r w:rsidRPr="00CD1CE5">
        <w:rPr>
          <w:rFonts w:ascii="David" w:eastAsia="Times New Roman" w:hAnsi="David" w:cs="David"/>
          <w:sz w:val="24"/>
          <w:szCs w:val="24"/>
        </w:rPr>
        <w:t>/</w:t>
      </w:r>
      <w:r w:rsidRPr="00CD1CE5">
        <w:rPr>
          <w:rFonts w:ascii="David" w:eastAsia="Times New Roman" w:hAnsi="David" w:cs="David"/>
          <w:sz w:val="24"/>
          <w:szCs w:val="24"/>
          <w:rtl/>
        </w:rPr>
        <w:t xml:space="preserve">הספקת הטובין בין הצדדים ושלושה חודשים לאחריה,  אלא אם כן התקבל לכך אישור מראש ובכתב של המזמין. </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A97119">
      <w:pPr>
        <w:pStyle w:val="a5"/>
        <w:numPr>
          <w:ilvl w:val="0"/>
          <w:numId w:val="12"/>
        </w:numPr>
        <w:spacing w:after="0" w:line="360" w:lineRule="auto"/>
        <w:ind w:left="0" w:hanging="188"/>
        <w:jc w:val="both"/>
        <w:rPr>
          <w:rFonts w:ascii="David" w:eastAsia="Times New Roman" w:hAnsi="David" w:cs="David"/>
          <w:sz w:val="24"/>
          <w:szCs w:val="24"/>
          <w:rtl/>
        </w:rPr>
      </w:pPr>
      <w:r w:rsidRPr="00CD1CE5">
        <w:rPr>
          <w:rFonts w:ascii="David" w:eastAsia="Times New Roman" w:hAnsi="David" w:cs="David"/>
          <w:sz w:val="24"/>
          <w:szCs w:val="24"/>
          <w:rtl/>
        </w:rPr>
        <w:t xml:space="preserve">הנני מתחייב להודיע למזמין באופן מיידי על כל נתון או מצב שבשלם אני, עלול להימצא במצב של ניגוד עניינים, מיד עם היוודע לי הנתון או המצב האמורים. </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A97119">
      <w:pPr>
        <w:pStyle w:val="a5"/>
        <w:numPr>
          <w:ilvl w:val="0"/>
          <w:numId w:val="12"/>
        </w:numPr>
        <w:spacing w:after="0" w:line="360" w:lineRule="auto"/>
        <w:ind w:left="0" w:hanging="188"/>
        <w:jc w:val="both"/>
        <w:rPr>
          <w:rFonts w:ascii="David" w:eastAsia="Times New Roman" w:hAnsi="David" w:cs="David"/>
          <w:sz w:val="24"/>
          <w:szCs w:val="24"/>
          <w:rtl/>
        </w:rPr>
      </w:pPr>
      <w:r w:rsidRPr="00CD1CE5">
        <w:rPr>
          <w:rFonts w:ascii="David" w:eastAsia="Times New Roman" w:hAnsi="David" w:cs="David"/>
          <w:sz w:val="24"/>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A97119">
      <w:pPr>
        <w:pStyle w:val="a5"/>
        <w:numPr>
          <w:ilvl w:val="0"/>
          <w:numId w:val="12"/>
        </w:numPr>
        <w:spacing w:after="0" w:line="360" w:lineRule="auto"/>
        <w:ind w:left="0" w:hanging="188"/>
        <w:jc w:val="both"/>
        <w:rPr>
          <w:rFonts w:ascii="David" w:eastAsia="Times New Roman" w:hAnsi="David" w:cs="David"/>
          <w:sz w:val="24"/>
          <w:szCs w:val="24"/>
          <w:rtl/>
        </w:rPr>
      </w:pPr>
      <w:r w:rsidRPr="00CD1CE5">
        <w:rPr>
          <w:rFonts w:ascii="David" w:eastAsia="Times New Roman" w:hAnsi="David" w:cs="David"/>
          <w:sz w:val="24"/>
          <w:szCs w:val="24"/>
          <w:rtl/>
        </w:rPr>
        <w:t xml:space="preserve">ולראיה באתי על החתום: </w:t>
      </w:r>
      <w:r w:rsidRPr="00CD1CE5">
        <w:rPr>
          <w:rFonts w:ascii="David" w:eastAsia="Times New Roman" w:hAnsi="David" w:cs="David"/>
          <w:sz w:val="24"/>
          <w:szCs w:val="24"/>
          <w:rtl/>
        </w:rPr>
        <w:tab/>
        <w:t>_____________________</w:t>
      </w:r>
    </w:p>
    <w:p w:rsidR="00DB148E" w:rsidRPr="00C06DFC" w:rsidRDefault="00DB148E" w:rsidP="00642AC2">
      <w:pPr>
        <w:pStyle w:val="11"/>
        <w:jc w:val="center"/>
        <w:rPr>
          <w:rFonts w:ascii="David" w:eastAsia="Times New Roman" w:hAnsi="David" w:cs="David"/>
          <w:color w:val="auto"/>
          <w:sz w:val="24"/>
          <w:szCs w:val="24"/>
        </w:rPr>
        <w:sectPr w:rsidR="00DB148E" w:rsidRPr="00C06DFC" w:rsidSect="00E80EEC">
          <w:pgSz w:w="11906" w:h="16838"/>
          <w:pgMar w:top="1440" w:right="1274" w:bottom="1440" w:left="1134" w:header="708" w:footer="708" w:gutter="0"/>
          <w:cols w:space="708"/>
          <w:bidi/>
          <w:rtlGutter/>
          <w:docGrid w:linePitch="360"/>
        </w:sectPr>
      </w:pPr>
      <w:bookmarkStart w:id="225" w:name="_Toc256000054"/>
      <w:bookmarkStart w:id="226" w:name="_Toc256000025"/>
      <w:bookmarkStart w:id="227" w:name="_Toc501466182"/>
      <w:bookmarkStart w:id="228" w:name="_Toc504992940"/>
    </w:p>
    <w:p w:rsidR="00C05D80" w:rsidRPr="00FE74A4" w:rsidRDefault="00C05D80" w:rsidP="00B61745">
      <w:pPr>
        <w:pStyle w:val="30"/>
        <w:rPr>
          <w:rtl/>
        </w:rPr>
      </w:pPr>
      <w:bookmarkStart w:id="229" w:name="_Toc256000055"/>
      <w:bookmarkStart w:id="230" w:name="_Toc256000026"/>
      <w:bookmarkStart w:id="231" w:name="_Toc501466183"/>
      <w:bookmarkStart w:id="232" w:name="_Toc504992941"/>
      <w:bookmarkStart w:id="233" w:name="_Toc16767319"/>
      <w:bookmarkStart w:id="234" w:name="_Toc442001235"/>
      <w:bookmarkStart w:id="235" w:name="_Toc445215413"/>
      <w:bookmarkStart w:id="236" w:name="_Toc450488472"/>
      <w:bookmarkStart w:id="237" w:name="_Toc451323060"/>
      <w:bookmarkEnd w:id="225"/>
      <w:bookmarkEnd w:id="226"/>
      <w:bookmarkEnd w:id="227"/>
      <w:bookmarkEnd w:id="228"/>
      <w:r w:rsidRPr="00FE74A4">
        <w:rPr>
          <w:rFonts w:hint="eastAsia"/>
          <w:rtl/>
        </w:rPr>
        <w:lastRenderedPageBreak/>
        <w:t>נספח</w:t>
      </w:r>
      <w:r w:rsidRPr="00FE74A4">
        <w:rPr>
          <w:rtl/>
        </w:rPr>
        <w:t xml:space="preserve"> </w:t>
      </w:r>
      <w:r w:rsidR="007969D2" w:rsidRPr="00FE74A4">
        <w:rPr>
          <w:rFonts w:hint="cs"/>
          <w:rtl/>
        </w:rPr>
        <w:t>ה'</w:t>
      </w:r>
      <w:r w:rsidR="002A18FF">
        <w:rPr>
          <w:rFonts w:hint="cs"/>
          <w:rtl/>
        </w:rPr>
        <w:t>1</w:t>
      </w:r>
      <w:r w:rsidR="007969D2" w:rsidRPr="00FE74A4">
        <w:rPr>
          <w:rtl/>
        </w:rPr>
        <w:t xml:space="preserve"> </w:t>
      </w:r>
      <w:r w:rsidRPr="00FE74A4">
        <w:rPr>
          <w:rtl/>
        </w:rPr>
        <w:t xml:space="preserve">– </w:t>
      </w:r>
      <w:r w:rsidRPr="00FE74A4">
        <w:rPr>
          <w:rFonts w:hint="eastAsia"/>
          <w:rtl/>
        </w:rPr>
        <w:t>נוסח</w:t>
      </w:r>
      <w:r w:rsidRPr="00FE74A4">
        <w:rPr>
          <w:rtl/>
        </w:rPr>
        <w:t xml:space="preserve"> </w:t>
      </w:r>
      <w:r w:rsidRPr="00FE74A4">
        <w:rPr>
          <w:rFonts w:hint="eastAsia"/>
          <w:rtl/>
        </w:rPr>
        <w:t>כתב</w:t>
      </w:r>
      <w:r w:rsidRPr="00FE74A4">
        <w:rPr>
          <w:rtl/>
        </w:rPr>
        <w:t xml:space="preserve"> </w:t>
      </w:r>
      <w:r w:rsidRPr="00FE74A4">
        <w:rPr>
          <w:rFonts w:hint="eastAsia"/>
          <w:rtl/>
        </w:rPr>
        <w:t>ערבות</w:t>
      </w:r>
      <w:bookmarkEnd w:id="229"/>
      <w:bookmarkEnd w:id="230"/>
      <w:bookmarkEnd w:id="231"/>
      <w:bookmarkEnd w:id="232"/>
      <w:r w:rsidR="00336CE9" w:rsidRPr="00FE74A4">
        <w:rPr>
          <w:rtl/>
        </w:rPr>
        <w:t xml:space="preserve"> </w:t>
      </w:r>
      <w:r w:rsidR="00344532" w:rsidRPr="00FE74A4">
        <w:rPr>
          <w:rFonts w:hint="eastAsia"/>
          <w:rtl/>
        </w:rPr>
        <w:t>ביצוע</w:t>
      </w:r>
      <w:r w:rsidR="00F83B7D" w:rsidRPr="00FE74A4">
        <w:rPr>
          <w:rtl/>
        </w:rPr>
        <w:t xml:space="preserve"> להסכם</w:t>
      </w:r>
      <w:bookmarkEnd w:id="233"/>
    </w:p>
    <w:bookmarkEnd w:id="234"/>
    <w:bookmarkEnd w:id="235"/>
    <w:bookmarkEnd w:id="236"/>
    <w:bookmarkEnd w:id="237"/>
    <w:p w:rsidR="00C05D80" w:rsidRPr="00CD1CE5" w:rsidRDefault="00C05D80" w:rsidP="00C856DD">
      <w:pPr>
        <w:spacing w:line="240" w:lineRule="auto"/>
        <w:jc w:val="both"/>
        <w:rPr>
          <w:rFonts w:ascii="David" w:hAnsi="David" w:cs="David"/>
          <w:sz w:val="24"/>
          <w:szCs w:val="24"/>
        </w:rPr>
      </w:pPr>
      <w:r w:rsidRPr="00CD1CE5">
        <w:rPr>
          <w:rFonts w:ascii="David" w:hAnsi="David" w:cs="David"/>
          <w:sz w:val="24"/>
          <w:szCs w:val="24"/>
          <w:rtl/>
        </w:rPr>
        <w:t>שם הבנק/חברת הביטוח _____________________</w:t>
      </w:r>
    </w:p>
    <w:p w:rsidR="00C05D80" w:rsidRPr="00CD1CE5" w:rsidRDefault="00C05D80" w:rsidP="00C856DD">
      <w:pPr>
        <w:spacing w:line="240" w:lineRule="auto"/>
        <w:jc w:val="both"/>
        <w:rPr>
          <w:rFonts w:ascii="David" w:hAnsi="David" w:cs="David"/>
          <w:sz w:val="24"/>
          <w:szCs w:val="24"/>
        </w:rPr>
      </w:pPr>
      <w:r w:rsidRPr="00CD1CE5">
        <w:rPr>
          <w:rFonts w:ascii="David" w:hAnsi="David" w:cs="David"/>
          <w:sz w:val="24"/>
          <w:szCs w:val="24"/>
          <w:rtl/>
        </w:rPr>
        <w:t xml:space="preserve">מס' הטלפון </w:t>
      </w:r>
      <w:r w:rsidRPr="00CD1CE5">
        <w:rPr>
          <w:rFonts w:ascii="David" w:hAnsi="David" w:cs="David"/>
          <w:sz w:val="24"/>
          <w:szCs w:val="24"/>
          <w:rtl/>
        </w:rPr>
        <w:tab/>
      </w:r>
      <w:r w:rsidRPr="00CD1CE5">
        <w:rPr>
          <w:rFonts w:ascii="David" w:hAnsi="David" w:cs="David"/>
          <w:sz w:val="24"/>
          <w:szCs w:val="24"/>
          <w:rtl/>
        </w:rPr>
        <w:tab/>
        <w:t xml:space="preserve"> _____________________</w:t>
      </w:r>
    </w:p>
    <w:p w:rsidR="00C05D80" w:rsidRPr="00CD1CE5" w:rsidRDefault="00C05D80" w:rsidP="00C856DD">
      <w:pPr>
        <w:spacing w:line="240" w:lineRule="auto"/>
        <w:jc w:val="both"/>
        <w:rPr>
          <w:rFonts w:ascii="David" w:hAnsi="David" w:cs="David"/>
          <w:sz w:val="24"/>
          <w:szCs w:val="24"/>
        </w:rPr>
      </w:pPr>
      <w:r w:rsidRPr="00CD1CE5">
        <w:rPr>
          <w:rFonts w:ascii="David" w:hAnsi="David" w:cs="David"/>
          <w:sz w:val="24"/>
          <w:szCs w:val="24"/>
          <w:rtl/>
        </w:rPr>
        <w:t>מס' הפקס / דוא"ל</w:t>
      </w:r>
      <w:r w:rsidR="005B5499">
        <w:rPr>
          <w:rFonts w:ascii="David" w:hAnsi="David" w:cs="David"/>
          <w:sz w:val="24"/>
          <w:szCs w:val="24"/>
          <w:rtl/>
        </w:rPr>
        <w:t xml:space="preserve"> </w:t>
      </w:r>
      <w:r w:rsidRPr="00CD1CE5">
        <w:rPr>
          <w:rFonts w:ascii="David" w:hAnsi="David" w:cs="David"/>
          <w:sz w:val="24"/>
          <w:szCs w:val="24"/>
          <w:rtl/>
        </w:rPr>
        <w:t xml:space="preserve">        _____________________</w:t>
      </w:r>
    </w:p>
    <w:p w:rsidR="00C05D80" w:rsidRPr="00CD1CE5" w:rsidRDefault="00C05D80" w:rsidP="00C05D80">
      <w:pPr>
        <w:spacing w:line="360" w:lineRule="auto"/>
        <w:jc w:val="both"/>
        <w:rPr>
          <w:rFonts w:ascii="David" w:hAnsi="David" w:cs="David"/>
          <w:b/>
          <w:sz w:val="24"/>
          <w:szCs w:val="24"/>
          <w:u w:val="single"/>
        </w:rPr>
      </w:pPr>
      <w:r w:rsidRPr="00CD1CE5">
        <w:rPr>
          <w:rFonts w:ascii="David" w:hAnsi="David" w:cs="David"/>
          <w:b/>
          <w:bCs/>
          <w:sz w:val="24"/>
          <w:szCs w:val="24"/>
          <w:u w:val="single"/>
          <w:rtl/>
        </w:rPr>
        <w:t>כתב ערבות</w:t>
      </w:r>
    </w:p>
    <w:p w:rsidR="00C05D80" w:rsidRPr="00CD1CE5" w:rsidRDefault="00C05D80" w:rsidP="00C856DD">
      <w:pPr>
        <w:jc w:val="both"/>
        <w:rPr>
          <w:rFonts w:ascii="David" w:hAnsi="David" w:cs="David"/>
          <w:sz w:val="24"/>
          <w:szCs w:val="24"/>
        </w:rPr>
      </w:pPr>
      <w:r w:rsidRPr="00CD1CE5">
        <w:rPr>
          <w:rFonts w:ascii="David" w:hAnsi="David" w:cs="David"/>
          <w:sz w:val="24"/>
          <w:szCs w:val="24"/>
          <w:rtl/>
        </w:rPr>
        <w:t xml:space="preserve">לכבוד </w:t>
      </w:r>
    </w:p>
    <w:p w:rsidR="00C05D80" w:rsidRPr="00CD1CE5" w:rsidRDefault="00C05D80" w:rsidP="00C856DD">
      <w:pPr>
        <w:jc w:val="both"/>
        <w:rPr>
          <w:rFonts w:ascii="David" w:hAnsi="David" w:cs="David"/>
          <w:sz w:val="24"/>
          <w:szCs w:val="24"/>
        </w:rPr>
      </w:pPr>
      <w:r w:rsidRPr="00CD1CE5">
        <w:rPr>
          <w:rFonts w:ascii="David" w:hAnsi="David" w:cs="David"/>
          <w:sz w:val="24"/>
          <w:szCs w:val="24"/>
          <w:rtl/>
        </w:rPr>
        <w:t xml:space="preserve">ממשלת ישראל </w:t>
      </w:r>
    </w:p>
    <w:p w:rsidR="00C05D80" w:rsidRPr="00CD1CE5" w:rsidRDefault="00C05D80" w:rsidP="00C856DD">
      <w:pPr>
        <w:jc w:val="both"/>
        <w:rPr>
          <w:rFonts w:ascii="David" w:hAnsi="David" w:cs="David"/>
          <w:sz w:val="24"/>
          <w:szCs w:val="24"/>
        </w:rPr>
      </w:pPr>
      <w:r w:rsidRPr="00CD1CE5">
        <w:rPr>
          <w:rFonts w:ascii="David" w:hAnsi="David" w:cs="David"/>
          <w:sz w:val="24"/>
          <w:szCs w:val="24"/>
          <w:rtl/>
        </w:rPr>
        <w:t>באמצעות הרשות הממשלתית להתחדשות עירונית</w:t>
      </w:r>
    </w:p>
    <w:p w:rsidR="00C05D80" w:rsidRPr="00CD1CE5" w:rsidRDefault="00C05D80" w:rsidP="00C856DD">
      <w:pPr>
        <w:jc w:val="both"/>
        <w:rPr>
          <w:rFonts w:ascii="David" w:hAnsi="David" w:cs="David"/>
          <w:sz w:val="24"/>
          <w:szCs w:val="24"/>
        </w:rPr>
      </w:pPr>
      <w:r w:rsidRPr="00CD1CE5">
        <w:rPr>
          <w:rFonts w:ascii="David" w:hAnsi="David" w:cs="David"/>
          <w:b/>
          <w:bCs/>
          <w:sz w:val="24"/>
          <w:szCs w:val="24"/>
          <w:rtl/>
        </w:rPr>
        <w:t>הנדון: ערבות מס'</w:t>
      </w:r>
      <w:r w:rsidRPr="00CD1CE5">
        <w:rPr>
          <w:rFonts w:ascii="David" w:hAnsi="David" w:cs="David"/>
          <w:sz w:val="24"/>
          <w:szCs w:val="24"/>
          <w:rtl/>
        </w:rPr>
        <w:t>____________</w:t>
      </w:r>
    </w:p>
    <w:p w:rsidR="00C05D80" w:rsidRPr="00CD1CE5" w:rsidRDefault="00C05D80" w:rsidP="00667408">
      <w:pPr>
        <w:jc w:val="both"/>
        <w:rPr>
          <w:rFonts w:ascii="David" w:hAnsi="David" w:cs="David"/>
          <w:sz w:val="24"/>
          <w:szCs w:val="24"/>
          <w:rtl/>
        </w:rPr>
      </w:pPr>
      <w:r w:rsidRPr="00CD1CE5">
        <w:rPr>
          <w:rFonts w:ascii="David" w:hAnsi="David" w:cs="David"/>
          <w:sz w:val="24"/>
          <w:szCs w:val="24"/>
          <w:rtl/>
        </w:rPr>
        <w:t>אנו ערבים בזה כלפיכם לסילוק כל סכום עד לסך של</w:t>
      </w:r>
      <w:r w:rsidR="008843CE" w:rsidRPr="00C06DFC">
        <w:rPr>
          <w:rFonts w:ascii="David" w:hAnsi="David" w:cs="David"/>
          <w:sz w:val="24"/>
          <w:szCs w:val="24"/>
          <w:rtl/>
        </w:rPr>
        <w:t xml:space="preserve">____________________ </w:t>
      </w:r>
      <w:r w:rsidRPr="00CD1CE5">
        <w:rPr>
          <w:rFonts w:ascii="David" w:hAnsi="David" w:cs="David"/>
          <w:sz w:val="24"/>
          <w:szCs w:val="24"/>
          <w:rtl/>
        </w:rPr>
        <w:t>אשר תדרשו מאת: ______________________________ (להלן "החייב") בקשר עם מכרז מס</w:t>
      </w:r>
      <w:r w:rsidR="00C856DD">
        <w:rPr>
          <w:rFonts w:ascii="David" w:hAnsi="David" w:cs="David" w:hint="cs"/>
          <w:sz w:val="24"/>
          <w:szCs w:val="24"/>
          <w:rtl/>
        </w:rPr>
        <w:t>'</w:t>
      </w:r>
      <w:r w:rsidRPr="00CD1CE5">
        <w:rPr>
          <w:rFonts w:ascii="David" w:hAnsi="David" w:cs="David"/>
          <w:sz w:val="24"/>
          <w:szCs w:val="24"/>
          <w:rtl/>
        </w:rPr>
        <w:t xml:space="preserve"> </w:t>
      </w:r>
      <w:bookmarkStart w:id="238" w:name="TenderNumber_4"/>
      <w:r w:rsidR="00667408">
        <w:rPr>
          <w:rFonts w:ascii="David" w:hAnsi="David" w:cs="David" w:hint="cs"/>
          <w:sz w:val="24"/>
          <w:szCs w:val="24"/>
          <w:rtl/>
        </w:rPr>
        <w:t>6/2019</w:t>
      </w:r>
      <w:r w:rsidR="005B5499">
        <w:rPr>
          <w:rFonts w:ascii="David" w:hAnsi="David" w:cs="David"/>
          <w:sz w:val="24"/>
          <w:szCs w:val="24"/>
          <w:rtl/>
        </w:rPr>
        <w:t xml:space="preserve"> </w:t>
      </w:r>
      <w:bookmarkEnd w:id="238"/>
      <w:r w:rsidR="007969D2" w:rsidRPr="007969D2">
        <w:rPr>
          <w:rFonts w:ascii="David" w:hAnsi="David" w:cs="David"/>
          <w:sz w:val="24"/>
          <w:szCs w:val="24"/>
          <w:rtl/>
        </w:rPr>
        <w:t xml:space="preserve">לביצוע מחקר להערכת השפעה של מיזמי התחדשות עירונית </w:t>
      </w:r>
      <w:r w:rsidR="00AC69EA">
        <w:rPr>
          <w:rFonts w:ascii="David" w:hAnsi="David" w:cs="David" w:hint="cs"/>
          <w:sz w:val="24"/>
          <w:szCs w:val="24"/>
          <w:rtl/>
        </w:rPr>
        <w:t>עבור הרשות הממשלתית להתחדשות עירונית</w:t>
      </w:r>
      <w:r w:rsidRPr="00CD1CE5">
        <w:rPr>
          <w:rFonts w:ascii="David" w:hAnsi="David" w:cs="David"/>
          <w:sz w:val="24"/>
          <w:szCs w:val="24"/>
          <w:rtl/>
        </w:rPr>
        <w:t>.</w:t>
      </w:r>
    </w:p>
    <w:p w:rsidR="00C05D80" w:rsidRPr="00CD1CE5" w:rsidRDefault="00C05D80" w:rsidP="00C856DD">
      <w:pPr>
        <w:jc w:val="both"/>
        <w:rPr>
          <w:rFonts w:ascii="David" w:hAnsi="David" w:cs="David"/>
          <w:sz w:val="24"/>
          <w:szCs w:val="24"/>
        </w:rPr>
      </w:pPr>
      <w:r w:rsidRPr="00CD1CE5">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05D80" w:rsidRPr="00CD1CE5" w:rsidRDefault="00C05D80" w:rsidP="00C856DD">
      <w:pPr>
        <w:jc w:val="both"/>
        <w:rPr>
          <w:rFonts w:ascii="David" w:hAnsi="David" w:cs="David"/>
          <w:sz w:val="24"/>
          <w:szCs w:val="24"/>
        </w:rPr>
      </w:pPr>
      <w:r w:rsidRPr="00CD1CE5">
        <w:rPr>
          <w:rFonts w:ascii="David" w:hAnsi="David" w:cs="David"/>
          <w:sz w:val="24"/>
          <w:szCs w:val="24"/>
          <w:rtl/>
        </w:rPr>
        <w:t>ערבות זו תהיה בתוקף עד תאריך</w:t>
      </w:r>
      <w:r w:rsidR="005B5499">
        <w:rPr>
          <w:rFonts w:ascii="David" w:hAnsi="David" w:cs="David"/>
          <w:sz w:val="24"/>
          <w:szCs w:val="24"/>
          <w:rtl/>
        </w:rPr>
        <w:t xml:space="preserve"> </w:t>
      </w:r>
      <w:r w:rsidR="008843CE" w:rsidRPr="00C06DFC">
        <w:rPr>
          <w:rFonts w:ascii="David" w:hAnsi="David" w:cs="David"/>
          <w:sz w:val="24"/>
          <w:szCs w:val="24"/>
          <w:rtl/>
        </w:rPr>
        <w:t>____________</w:t>
      </w:r>
    </w:p>
    <w:p w:rsidR="00C05D80" w:rsidRPr="00CD1CE5" w:rsidRDefault="00C05D80" w:rsidP="00C856DD">
      <w:pPr>
        <w:jc w:val="both"/>
        <w:rPr>
          <w:rFonts w:ascii="David" w:hAnsi="David" w:cs="David"/>
          <w:sz w:val="24"/>
          <w:szCs w:val="24"/>
          <w:rtl/>
        </w:rPr>
      </w:pPr>
      <w:r w:rsidRPr="00CD1CE5">
        <w:rPr>
          <w:rFonts w:ascii="David" w:hAnsi="David" w:cs="David"/>
          <w:sz w:val="24"/>
          <w:szCs w:val="24"/>
          <w:rtl/>
        </w:rPr>
        <w:t>דרישה על פי ערבות זו יש להפנות לסניף הבנק/חב' הביטוח שכתובתו</w:t>
      </w:r>
    </w:p>
    <w:p w:rsidR="00C05D80" w:rsidRPr="00CD1CE5" w:rsidRDefault="00C05D80" w:rsidP="00C856DD">
      <w:pPr>
        <w:jc w:val="both"/>
        <w:rPr>
          <w:rFonts w:ascii="David" w:hAnsi="David" w:cs="David"/>
          <w:sz w:val="24"/>
          <w:szCs w:val="24"/>
        </w:rPr>
      </w:pPr>
      <w:r w:rsidRPr="00CD1CE5">
        <w:rPr>
          <w:rFonts w:ascii="David" w:hAnsi="David" w:cs="David"/>
          <w:sz w:val="24"/>
          <w:szCs w:val="24"/>
          <w:rtl/>
        </w:rPr>
        <w:t xml:space="preserve"> ________________________________________.</w:t>
      </w:r>
    </w:p>
    <w:p w:rsidR="00C05D80" w:rsidRPr="00CD1CE5" w:rsidRDefault="00C05D80" w:rsidP="00C856DD">
      <w:pPr>
        <w:jc w:val="both"/>
        <w:rPr>
          <w:rFonts w:ascii="David" w:hAnsi="David" w:cs="David"/>
          <w:sz w:val="24"/>
          <w:szCs w:val="24"/>
          <w:rtl/>
        </w:rPr>
      </w:pPr>
      <w:r w:rsidRPr="00CD1CE5">
        <w:rPr>
          <w:rFonts w:ascii="David" w:hAnsi="David" w:cs="David"/>
          <w:sz w:val="24"/>
          <w:szCs w:val="24"/>
          <w:rtl/>
        </w:rPr>
        <w:t>שם הבנק/חב' הביטוח ___________________________________.</w:t>
      </w:r>
    </w:p>
    <w:p w:rsidR="00C05D80" w:rsidRDefault="00C05D80" w:rsidP="00C856DD">
      <w:pPr>
        <w:jc w:val="both"/>
        <w:rPr>
          <w:rFonts w:ascii="David" w:hAnsi="David" w:cs="David"/>
          <w:sz w:val="24"/>
          <w:szCs w:val="24"/>
          <w:rtl/>
        </w:rPr>
      </w:pPr>
      <w:r w:rsidRPr="00CD1CE5">
        <w:rPr>
          <w:rFonts w:ascii="David" w:hAnsi="David" w:cs="David"/>
          <w:sz w:val="24"/>
          <w:szCs w:val="24"/>
          <w:rtl/>
        </w:rPr>
        <w:t>מס' הבנק ומס' הסניף ___________________________________.</w:t>
      </w:r>
    </w:p>
    <w:p w:rsidR="00667408" w:rsidRDefault="00667408" w:rsidP="00667408">
      <w:pPr>
        <w:spacing w:after="0" w:line="240" w:lineRule="auto"/>
        <w:jc w:val="both"/>
        <w:rPr>
          <w:rFonts w:ascii="David" w:eastAsia="PMingLiU" w:hAnsi="David" w:cs="David"/>
          <w:sz w:val="24"/>
          <w:szCs w:val="24"/>
          <w:rtl/>
        </w:rPr>
      </w:pPr>
    </w:p>
    <w:p w:rsidR="00667408" w:rsidRPr="00667408" w:rsidRDefault="00667408" w:rsidP="00667408">
      <w:pPr>
        <w:spacing w:after="0" w:line="240" w:lineRule="auto"/>
        <w:jc w:val="both"/>
        <w:rPr>
          <w:rFonts w:ascii="David" w:eastAsia="PMingLiU" w:hAnsi="David" w:cs="David"/>
          <w:sz w:val="24"/>
          <w:szCs w:val="24"/>
        </w:rPr>
      </w:pPr>
      <w:r w:rsidRPr="00667408">
        <w:rPr>
          <w:rFonts w:ascii="David" w:eastAsia="PMingLiU" w:hAnsi="David" w:cs="David"/>
          <w:sz w:val="24"/>
          <w:szCs w:val="24"/>
          <w:rtl/>
        </w:rPr>
        <w:t>הערבות אינה ניתנת להעברה או להסבה.</w:t>
      </w:r>
    </w:p>
    <w:p w:rsidR="00667408" w:rsidRPr="00667408" w:rsidRDefault="00667408" w:rsidP="00C856DD">
      <w:pPr>
        <w:jc w:val="both"/>
        <w:rPr>
          <w:rFonts w:ascii="David" w:hAnsi="David" w:cs="David"/>
          <w:sz w:val="24"/>
          <w:szCs w:val="24"/>
          <w:rtl/>
        </w:rPr>
      </w:pPr>
    </w:p>
    <w:p w:rsidR="00667408" w:rsidRPr="00CD1CE5" w:rsidRDefault="00667408" w:rsidP="00C856DD">
      <w:pPr>
        <w:jc w:val="both"/>
        <w:rPr>
          <w:rFonts w:ascii="David" w:hAnsi="David" w:cs="David"/>
          <w:sz w:val="24"/>
          <w:szCs w:val="24"/>
          <w:rtl/>
        </w:rPr>
      </w:pPr>
    </w:p>
    <w:p w:rsidR="00C05D80" w:rsidRPr="00CD1CE5" w:rsidRDefault="00C05D80" w:rsidP="00C856DD">
      <w:pPr>
        <w:jc w:val="both"/>
        <w:rPr>
          <w:rFonts w:ascii="David" w:hAnsi="David" w:cs="David"/>
          <w:sz w:val="24"/>
          <w:szCs w:val="24"/>
        </w:rPr>
      </w:pPr>
      <w:r w:rsidRPr="00CD1CE5">
        <w:rPr>
          <w:rFonts w:ascii="David" w:hAnsi="David" w:cs="David"/>
          <w:sz w:val="24"/>
          <w:szCs w:val="24"/>
          <w:rtl/>
        </w:rPr>
        <w:t xml:space="preserve"> ________________</w:t>
      </w:r>
      <w:r w:rsidR="005B5499">
        <w:rPr>
          <w:rFonts w:ascii="David" w:hAnsi="David" w:cs="David"/>
          <w:sz w:val="24"/>
          <w:szCs w:val="24"/>
          <w:rtl/>
        </w:rPr>
        <w:t xml:space="preserve"> </w:t>
      </w:r>
      <w:r w:rsidRPr="00CD1CE5">
        <w:rPr>
          <w:rFonts w:ascii="David" w:hAnsi="David" w:cs="David"/>
          <w:sz w:val="24"/>
          <w:szCs w:val="24"/>
          <w:rtl/>
        </w:rPr>
        <w:t xml:space="preserve">             ________________                   ________________                  </w:t>
      </w:r>
    </w:p>
    <w:p w:rsidR="00C05D80" w:rsidRPr="00CD1CE5" w:rsidRDefault="00C05D80" w:rsidP="00C856DD">
      <w:pPr>
        <w:jc w:val="both"/>
        <w:rPr>
          <w:rFonts w:ascii="David" w:hAnsi="David" w:cs="David"/>
          <w:sz w:val="24"/>
          <w:szCs w:val="24"/>
          <w:rtl/>
        </w:rPr>
      </w:pPr>
      <w:r w:rsidRPr="00CD1CE5">
        <w:rPr>
          <w:rFonts w:ascii="David" w:hAnsi="David" w:cs="David"/>
          <w:sz w:val="24"/>
          <w:szCs w:val="24"/>
          <w:rtl/>
        </w:rPr>
        <w:t xml:space="preserve">          תאריך                                     שם מלא                             </w:t>
      </w:r>
      <w:r w:rsidR="00667408">
        <w:rPr>
          <w:rFonts w:ascii="David" w:hAnsi="David" w:cs="David" w:hint="cs"/>
          <w:sz w:val="24"/>
          <w:szCs w:val="24"/>
          <w:rtl/>
        </w:rPr>
        <w:t xml:space="preserve">    </w:t>
      </w:r>
      <w:r w:rsidRPr="00CD1CE5">
        <w:rPr>
          <w:rFonts w:ascii="David" w:hAnsi="David" w:cs="David"/>
          <w:sz w:val="24"/>
          <w:szCs w:val="24"/>
          <w:rtl/>
        </w:rPr>
        <w:t>חתימת מורשה החתימה</w:t>
      </w:r>
    </w:p>
    <w:p w:rsidR="00C05D80" w:rsidRPr="00CD1CE5" w:rsidRDefault="00C05D80" w:rsidP="00C856DD">
      <w:pPr>
        <w:jc w:val="both"/>
        <w:rPr>
          <w:rFonts w:ascii="David" w:hAnsi="David" w:cs="David"/>
          <w:sz w:val="24"/>
          <w:szCs w:val="24"/>
        </w:rPr>
      </w:pPr>
      <w:r w:rsidRPr="00CD1CE5">
        <w:rPr>
          <w:rFonts w:ascii="David" w:hAnsi="David" w:cs="David"/>
          <w:sz w:val="24"/>
          <w:szCs w:val="24"/>
          <w:rtl/>
        </w:rPr>
        <w:t xml:space="preserve">                                                                                         </w:t>
      </w:r>
      <w:r w:rsidR="00667408">
        <w:rPr>
          <w:rFonts w:ascii="David" w:hAnsi="David" w:cs="David" w:hint="cs"/>
          <w:sz w:val="24"/>
          <w:szCs w:val="24"/>
          <w:rtl/>
        </w:rPr>
        <w:t xml:space="preserve">        </w:t>
      </w:r>
      <w:r w:rsidRPr="00CD1CE5">
        <w:rPr>
          <w:rFonts w:ascii="David" w:hAnsi="David" w:cs="David"/>
          <w:sz w:val="24"/>
          <w:szCs w:val="24"/>
          <w:rtl/>
        </w:rPr>
        <w:t>וחותמת מורשה החתימה או הבנק</w:t>
      </w:r>
    </w:p>
    <w:p w:rsidR="00C856DD" w:rsidRDefault="00C856DD">
      <w:pPr>
        <w:bidi w:val="0"/>
        <w:rPr>
          <w:rFonts w:ascii="David" w:eastAsia="Times New Roman" w:hAnsi="David" w:cs="David"/>
          <w:b/>
          <w:bCs/>
          <w:sz w:val="28"/>
          <w:szCs w:val="28"/>
        </w:rPr>
      </w:pPr>
      <w:bookmarkStart w:id="239" w:name="_Toc256000057"/>
      <w:bookmarkStart w:id="240" w:name="_Toc256000028"/>
      <w:bookmarkStart w:id="241" w:name="_Toc501466185"/>
      <w:bookmarkStart w:id="242" w:name="_Toc504992943"/>
      <w:r>
        <w:rPr>
          <w:rFonts w:ascii="David" w:eastAsia="Times New Roman" w:hAnsi="David" w:cs="David"/>
          <w:rtl/>
        </w:rPr>
        <w:br w:type="page"/>
      </w:r>
    </w:p>
    <w:p w:rsidR="002A18FF" w:rsidRDefault="002A18FF" w:rsidP="00B61745">
      <w:pPr>
        <w:pStyle w:val="30"/>
        <w:rPr>
          <w:rtl/>
        </w:rPr>
      </w:pPr>
      <w:bookmarkStart w:id="243" w:name="_Toc16767320"/>
      <w:r>
        <w:rPr>
          <w:rFonts w:hint="cs"/>
          <w:rtl/>
        </w:rPr>
        <w:lastRenderedPageBreak/>
        <w:t xml:space="preserve">נספח ה'2 </w:t>
      </w:r>
      <w:r>
        <w:rPr>
          <w:rtl/>
        </w:rPr>
        <w:t>–</w:t>
      </w:r>
      <w:r>
        <w:rPr>
          <w:rFonts w:hint="cs"/>
          <w:rtl/>
        </w:rPr>
        <w:t xml:space="preserve"> הוראת קיזוז</w:t>
      </w:r>
      <w:bookmarkEnd w:id="243"/>
    </w:p>
    <w:p w:rsidR="002A18FF" w:rsidRPr="002A18FF" w:rsidRDefault="002A18FF" w:rsidP="002A18FF">
      <w:pPr>
        <w:rPr>
          <w:rFonts w:ascii="David" w:hAnsi="David" w:cs="David"/>
          <w:sz w:val="24"/>
          <w:szCs w:val="24"/>
        </w:rPr>
      </w:pPr>
      <w:r w:rsidRPr="002A18FF">
        <w:rPr>
          <w:rFonts w:ascii="David" w:hAnsi="David" w:cs="David"/>
          <w:sz w:val="24"/>
          <w:szCs w:val="24"/>
          <w:rtl/>
        </w:rPr>
        <w:t>הגוף_____________________</w:t>
      </w:r>
    </w:p>
    <w:p w:rsidR="002A18FF" w:rsidRPr="002A18FF" w:rsidRDefault="002A18FF" w:rsidP="002A18FF">
      <w:pPr>
        <w:rPr>
          <w:rFonts w:ascii="David" w:hAnsi="David" w:cs="David"/>
          <w:sz w:val="24"/>
          <w:szCs w:val="24"/>
        </w:rPr>
      </w:pPr>
      <w:r w:rsidRPr="002A18FF">
        <w:rPr>
          <w:rFonts w:ascii="David" w:hAnsi="David" w:cs="David"/>
          <w:sz w:val="24"/>
          <w:szCs w:val="24"/>
          <w:rtl/>
        </w:rPr>
        <w:t>מספר טלפון_____________________________</w:t>
      </w:r>
    </w:p>
    <w:p w:rsidR="002A18FF" w:rsidRPr="002A18FF" w:rsidRDefault="002A18FF" w:rsidP="002A18FF">
      <w:pPr>
        <w:rPr>
          <w:rFonts w:ascii="David" w:hAnsi="David" w:cs="David"/>
          <w:sz w:val="24"/>
          <w:szCs w:val="24"/>
        </w:rPr>
      </w:pPr>
      <w:r w:rsidRPr="002A18FF">
        <w:rPr>
          <w:rFonts w:ascii="David" w:hAnsi="David" w:cs="David"/>
          <w:sz w:val="24"/>
          <w:szCs w:val="24"/>
          <w:rtl/>
        </w:rPr>
        <w:t>מספר פקס______________________________</w:t>
      </w:r>
    </w:p>
    <w:p w:rsidR="002A18FF" w:rsidRPr="002A18FF" w:rsidRDefault="002A18FF" w:rsidP="002A18FF">
      <w:pPr>
        <w:rPr>
          <w:rFonts w:ascii="David" w:hAnsi="David" w:cs="David"/>
          <w:sz w:val="24"/>
          <w:szCs w:val="24"/>
        </w:rPr>
      </w:pPr>
      <w:r w:rsidRPr="002A18FF">
        <w:rPr>
          <w:rFonts w:ascii="David" w:hAnsi="David" w:cs="David"/>
          <w:sz w:val="24"/>
          <w:szCs w:val="24"/>
          <w:rtl/>
        </w:rPr>
        <w:t>לכבוד:</w:t>
      </w:r>
    </w:p>
    <w:p w:rsidR="002A18FF" w:rsidRPr="002A18FF" w:rsidRDefault="002A18FF" w:rsidP="002A18FF">
      <w:pPr>
        <w:rPr>
          <w:rFonts w:ascii="David" w:hAnsi="David" w:cs="David"/>
          <w:sz w:val="24"/>
          <w:szCs w:val="24"/>
        </w:rPr>
      </w:pPr>
      <w:r w:rsidRPr="002A18FF">
        <w:rPr>
          <w:rFonts w:ascii="David" w:hAnsi="David" w:cs="David"/>
          <w:sz w:val="24"/>
          <w:szCs w:val="24"/>
          <w:rtl/>
        </w:rPr>
        <w:t xml:space="preserve">חשב </w:t>
      </w:r>
      <w:r>
        <w:rPr>
          <w:rFonts w:ascii="David" w:hAnsi="David" w:cs="David" w:hint="cs"/>
          <w:sz w:val="24"/>
          <w:szCs w:val="24"/>
          <w:rtl/>
        </w:rPr>
        <w:t>הרשות הממשלתית להתחדשות עירונית</w:t>
      </w:r>
      <w:r w:rsidRPr="002A18FF">
        <w:rPr>
          <w:rFonts w:ascii="David" w:hAnsi="David" w:cs="David"/>
          <w:sz w:val="24"/>
          <w:szCs w:val="24"/>
          <w:rtl/>
        </w:rPr>
        <w:t>,</w:t>
      </w:r>
    </w:p>
    <w:p w:rsidR="002A18FF" w:rsidRPr="002A18FF" w:rsidRDefault="002A18FF" w:rsidP="002A18FF">
      <w:pPr>
        <w:rPr>
          <w:rFonts w:ascii="David" w:hAnsi="David" w:cs="David"/>
          <w:sz w:val="24"/>
          <w:szCs w:val="24"/>
        </w:rPr>
      </w:pPr>
    </w:p>
    <w:p w:rsidR="002A18FF" w:rsidRPr="002A18FF" w:rsidRDefault="002A18FF" w:rsidP="002A18FF">
      <w:pPr>
        <w:jc w:val="center"/>
        <w:rPr>
          <w:rFonts w:ascii="David" w:hAnsi="David" w:cs="David"/>
          <w:b/>
          <w:bCs/>
          <w:sz w:val="24"/>
          <w:szCs w:val="24"/>
          <w:u w:val="single"/>
        </w:rPr>
      </w:pPr>
      <w:r w:rsidRPr="002A18FF">
        <w:rPr>
          <w:rFonts w:ascii="David" w:hAnsi="David" w:cs="David"/>
          <w:b/>
          <w:bCs/>
          <w:sz w:val="24"/>
          <w:szCs w:val="24"/>
          <w:u w:val="single"/>
          <w:rtl/>
        </w:rPr>
        <w:t>הנדון: הוראת קיזוז</w:t>
      </w:r>
    </w:p>
    <w:p w:rsidR="002A18FF" w:rsidRPr="002A18FF" w:rsidRDefault="002A18FF" w:rsidP="00FD679E">
      <w:pPr>
        <w:numPr>
          <w:ilvl w:val="0"/>
          <w:numId w:val="29"/>
        </w:numPr>
        <w:jc w:val="both"/>
        <w:rPr>
          <w:rFonts w:ascii="David" w:hAnsi="David" w:cs="David"/>
          <w:sz w:val="24"/>
          <w:szCs w:val="24"/>
        </w:rPr>
      </w:pPr>
      <w:bookmarkStart w:id="244" w:name="_Ref316566646"/>
      <w:r w:rsidRPr="002A18FF">
        <w:rPr>
          <w:rFonts w:ascii="David" w:hAnsi="David" w:cs="David"/>
          <w:sz w:val="24"/>
          <w:szCs w:val="24"/>
          <w:rtl/>
        </w:rPr>
        <w:t>אנו החתומים מטה, הנציגים המוסמכים של הגוף ______________, נותנים לכם בזאת הוראה בלתי מותנית לקזז כל סכום עד לסך ________  שקלים חדשים, (במילים___________), שיוצמד ל: ____________ מתאריך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244"/>
    </w:p>
    <w:p w:rsidR="002A18FF" w:rsidRPr="002A18FF" w:rsidRDefault="002A18FF" w:rsidP="00FD679E">
      <w:pPr>
        <w:numPr>
          <w:ilvl w:val="0"/>
          <w:numId w:val="29"/>
        </w:numPr>
        <w:jc w:val="both"/>
        <w:rPr>
          <w:rFonts w:ascii="David" w:hAnsi="David" w:cs="David"/>
          <w:sz w:val="24"/>
          <w:szCs w:val="24"/>
        </w:rPr>
      </w:pPr>
      <w:r w:rsidRPr="002A18FF">
        <w:rPr>
          <w:rFonts w:ascii="David" w:hAnsi="David" w:cs="David"/>
          <w:sz w:val="24"/>
          <w:szCs w:val="24"/>
          <w:rtl/>
        </w:rPr>
        <w:t xml:space="preserve">אנו מסכימים כי חשב </w:t>
      </w:r>
      <w:r>
        <w:rPr>
          <w:rFonts w:ascii="David" w:hAnsi="David" w:cs="David" w:hint="cs"/>
          <w:sz w:val="24"/>
          <w:szCs w:val="24"/>
          <w:rtl/>
        </w:rPr>
        <w:t>הרשות הממשלתית</w:t>
      </w:r>
      <w:r w:rsidRPr="002A18FF">
        <w:rPr>
          <w:rFonts w:ascii="David" w:hAnsi="David" w:cs="David"/>
          <w:sz w:val="24"/>
          <w:szCs w:val="24"/>
          <w:rtl/>
        </w:rPr>
        <w:t xml:space="preserve">, לפי שיקול דעתו הבלעדי והמוחלט, יקזז מכל תשלום המגיע לגוף מן הממשלה לפי כל דין, הסכם או הסדר, כל סכום המגיע לממשלה מן הגוף בקשר עם חוזה/הזמנה_____________, ובמידה ולא ניתן, מתחייבים להחזיר כל סכום שיתבע, מבלי שיהיה חייב לנמק או לדרוש תחילה את סילוק הסכום האמור מאת הגוף. </w:t>
      </w:r>
      <w:r w:rsidRPr="002A18FF">
        <w:rPr>
          <w:rFonts w:ascii="David" w:hAnsi="David" w:cs="David"/>
          <w:sz w:val="24"/>
          <w:szCs w:val="24"/>
          <w:rtl/>
        </w:rPr>
        <w:tab/>
      </w:r>
    </w:p>
    <w:p w:rsidR="002A18FF" w:rsidRPr="002A18FF" w:rsidRDefault="002A18FF" w:rsidP="00FD679E">
      <w:pPr>
        <w:numPr>
          <w:ilvl w:val="0"/>
          <w:numId w:val="29"/>
        </w:numPr>
        <w:jc w:val="both"/>
        <w:rPr>
          <w:rFonts w:ascii="David" w:hAnsi="David" w:cs="David"/>
          <w:sz w:val="24"/>
          <w:szCs w:val="24"/>
        </w:rPr>
      </w:pPr>
      <w:r w:rsidRPr="002A18FF">
        <w:rPr>
          <w:rFonts w:ascii="David" w:hAnsi="David" w:cs="David"/>
          <w:sz w:val="24"/>
          <w:szCs w:val="24"/>
          <w:rtl/>
        </w:rPr>
        <w:t>אנחנו מסכימים שחשב ה</w:t>
      </w:r>
      <w:r>
        <w:rPr>
          <w:rFonts w:ascii="David" w:hAnsi="David" w:cs="David" w:hint="cs"/>
          <w:sz w:val="24"/>
          <w:szCs w:val="24"/>
          <w:rtl/>
        </w:rPr>
        <w:t xml:space="preserve">רשות הממשלתית </w:t>
      </w:r>
      <w:r w:rsidRPr="002A18FF">
        <w:rPr>
          <w:rFonts w:ascii="David" w:hAnsi="David" w:cs="David"/>
          <w:sz w:val="24"/>
          <w:szCs w:val="24"/>
          <w:rtl/>
        </w:rPr>
        <w:t xml:space="preserve">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rsidR="002A18FF" w:rsidRPr="002A18FF" w:rsidRDefault="002A18FF" w:rsidP="00FD679E">
      <w:pPr>
        <w:numPr>
          <w:ilvl w:val="0"/>
          <w:numId w:val="29"/>
        </w:numPr>
        <w:jc w:val="both"/>
        <w:rPr>
          <w:rFonts w:ascii="David" w:hAnsi="David" w:cs="David"/>
          <w:sz w:val="24"/>
          <w:szCs w:val="24"/>
        </w:rPr>
      </w:pPr>
      <w:r w:rsidRPr="002A18FF">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rsidR="002A18FF" w:rsidRPr="002A18FF" w:rsidRDefault="002A18FF" w:rsidP="00FD679E">
      <w:pPr>
        <w:numPr>
          <w:ilvl w:val="0"/>
          <w:numId w:val="29"/>
        </w:numPr>
        <w:jc w:val="both"/>
        <w:rPr>
          <w:rFonts w:ascii="David" w:hAnsi="David" w:cs="David"/>
          <w:sz w:val="24"/>
          <w:szCs w:val="24"/>
        </w:rPr>
      </w:pPr>
      <w:r w:rsidRPr="002A18FF">
        <w:rPr>
          <w:rFonts w:ascii="David" w:hAnsi="David" w:cs="David"/>
          <w:sz w:val="24"/>
          <w:szCs w:val="24"/>
          <w:rtl/>
        </w:rPr>
        <w:t>הוראה זו תישאר בתוקפה עד תאריך ________.</w:t>
      </w:r>
      <w:r w:rsidRPr="002A18FF">
        <w:rPr>
          <w:rFonts w:ascii="David" w:hAnsi="David" w:cs="David"/>
          <w:sz w:val="24"/>
          <w:szCs w:val="24"/>
          <w:rtl/>
        </w:rPr>
        <w:tab/>
      </w:r>
    </w:p>
    <w:p w:rsidR="002A18FF" w:rsidRPr="002A18FF" w:rsidRDefault="002A18FF" w:rsidP="00FD679E">
      <w:pPr>
        <w:numPr>
          <w:ilvl w:val="0"/>
          <w:numId w:val="29"/>
        </w:numPr>
        <w:jc w:val="both"/>
        <w:rPr>
          <w:rFonts w:ascii="David" w:hAnsi="David" w:cs="David"/>
          <w:sz w:val="24"/>
          <w:szCs w:val="24"/>
        </w:rPr>
      </w:pPr>
      <w:r w:rsidRPr="002A18FF">
        <w:rPr>
          <w:rFonts w:ascii="David" w:hAnsi="David" w:cs="David"/>
          <w:sz w:val="24"/>
          <w:szCs w:val="24"/>
          <w:rtl/>
        </w:rPr>
        <w:t>שינוי הוראה זו כפוף לאישור בכתב מהחשב הכללי במשרד האוצר.</w:t>
      </w:r>
    </w:p>
    <w:p w:rsidR="002A18FF" w:rsidRPr="002A18FF" w:rsidRDefault="002A18FF" w:rsidP="002A18FF">
      <w:pPr>
        <w:jc w:val="right"/>
        <w:rPr>
          <w:rFonts w:ascii="David" w:hAnsi="David" w:cs="David"/>
          <w:sz w:val="24"/>
          <w:szCs w:val="24"/>
        </w:rPr>
      </w:pPr>
      <w:r w:rsidRPr="002A18FF">
        <w:rPr>
          <w:rFonts w:ascii="David" w:hAnsi="David" w:cs="David"/>
          <w:sz w:val="24"/>
          <w:szCs w:val="24"/>
          <w:rtl/>
        </w:rPr>
        <w:t>_______________________________</w:t>
      </w:r>
      <w:r w:rsidRPr="002A18FF">
        <w:rPr>
          <w:rFonts w:ascii="David" w:hAnsi="David" w:cs="David"/>
          <w:sz w:val="24"/>
          <w:szCs w:val="24"/>
          <w:rtl/>
        </w:rPr>
        <w:tab/>
      </w:r>
    </w:p>
    <w:p w:rsidR="002A18FF" w:rsidRPr="002A18FF" w:rsidRDefault="002A18FF" w:rsidP="002A18FF">
      <w:pPr>
        <w:jc w:val="right"/>
        <w:rPr>
          <w:rFonts w:ascii="David" w:hAnsi="David" w:cs="David"/>
          <w:sz w:val="24"/>
          <w:szCs w:val="24"/>
          <w:u w:val="single"/>
          <w:rtl/>
        </w:rPr>
      </w:pPr>
      <w:r w:rsidRPr="002A18FF">
        <w:rPr>
          <w:rFonts w:ascii="David" w:hAnsi="David" w:cs="David"/>
          <w:sz w:val="24"/>
          <w:szCs w:val="24"/>
          <w:rtl/>
        </w:rPr>
        <w:t>שם מלא וחתימה של מוסמכים מטעם הגוף</w:t>
      </w:r>
      <w:r w:rsidRPr="002A18FF">
        <w:rPr>
          <w:rFonts w:ascii="David" w:hAnsi="David" w:cs="David"/>
          <w:sz w:val="24"/>
          <w:szCs w:val="24"/>
          <w:rtl/>
        </w:rPr>
        <w:tab/>
      </w:r>
    </w:p>
    <w:p w:rsidR="002A18FF" w:rsidRPr="002A18FF" w:rsidRDefault="002A18FF" w:rsidP="002A18FF">
      <w:pPr>
        <w:rPr>
          <w:rFonts w:ascii="David" w:hAnsi="David" w:cs="David"/>
          <w:sz w:val="24"/>
          <w:szCs w:val="24"/>
          <w:u w:val="single"/>
          <w:rtl/>
        </w:rPr>
      </w:pPr>
      <w:r w:rsidRPr="002A18FF">
        <w:rPr>
          <w:rFonts w:ascii="David" w:hAnsi="David" w:cs="David"/>
          <w:sz w:val="24"/>
          <w:szCs w:val="24"/>
          <w:u w:val="single"/>
          <w:rtl/>
        </w:rPr>
        <w:t>אישור עו"ד</w:t>
      </w:r>
    </w:p>
    <w:p w:rsidR="002A18FF" w:rsidRPr="002A18FF" w:rsidRDefault="002A18FF" w:rsidP="002A18FF">
      <w:pPr>
        <w:jc w:val="both"/>
        <w:rPr>
          <w:rFonts w:ascii="David" w:hAnsi="David" w:cs="David"/>
          <w:sz w:val="24"/>
          <w:szCs w:val="24"/>
        </w:rPr>
      </w:pPr>
      <w:r w:rsidRPr="002A18FF">
        <w:rPr>
          <w:rFonts w:ascii="David" w:hAnsi="David" w:cs="David"/>
          <w:sz w:val="24"/>
          <w:szCs w:val="24"/>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rsidR="002A18FF" w:rsidRPr="002A18FF" w:rsidRDefault="002A18FF" w:rsidP="00206FB2">
      <w:pPr>
        <w:jc w:val="right"/>
        <w:rPr>
          <w:rFonts w:ascii="David" w:hAnsi="David" w:cs="David"/>
          <w:sz w:val="24"/>
          <w:szCs w:val="24"/>
        </w:rPr>
      </w:pPr>
      <w:r w:rsidRPr="002A18FF">
        <w:rPr>
          <w:rFonts w:ascii="David" w:hAnsi="David" w:cs="David"/>
          <w:sz w:val="24"/>
          <w:szCs w:val="24"/>
          <w:rtl/>
        </w:rPr>
        <w:t>_______________</w:t>
      </w:r>
    </w:p>
    <w:p w:rsidR="002A18FF" w:rsidRPr="002A18FF" w:rsidRDefault="002A18FF" w:rsidP="00206FB2">
      <w:pPr>
        <w:jc w:val="right"/>
        <w:rPr>
          <w:rFonts w:ascii="David" w:hAnsi="David" w:cs="David"/>
          <w:sz w:val="24"/>
          <w:szCs w:val="24"/>
          <w:rtl/>
        </w:rPr>
      </w:pPr>
      <w:r w:rsidRPr="002A18FF">
        <w:rPr>
          <w:rFonts w:ascii="David" w:hAnsi="David" w:cs="David"/>
          <w:sz w:val="24"/>
          <w:szCs w:val="24"/>
          <w:rtl/>
        </w:rPr>
        <w:t>עו"ד</w:t>
      </w:r>
    </w:p>
    <w:p w:rsidR="008353FD" w:rsidRPr="00FE74A4" w:rsidRDefault="008353FD" w:rsidP="00B61745">
      <w:pPr>
        <w:pStyle w:val="30"/>
        <w:rPr>
          <w:rtl/>
        </w:rPr>
      </w:pPr>
      <w:bookmarkStart w:id="245" w:name="_Toc16767321"/>
      <w:r w:rsidRPr="00FE74A4">
        <w:rPr>
          <w:rFonts w:hint="eastAsia"/>
          <w:rtl/>
        </w:rPr>
        <w:lastRenderedPageBreak/>
        <w:t>נספח</w:t>
      </w:r>
      <w:r w:rsidRPr="00FE74A4">
        <w:rPr>
          <w:rtl/>
        </w:rPr>
        <w:t xml:space="preserve"> </w:t>
      </w:r>
      <w:r w:rsidR="007969D2" w:rsidRPr="00FE74A4">
        <w:rPr>
          <w:rFonts w:hint="cs"/>
          <w:rtl/>
        </w:rPr>
        <w:t>ו'</w:t>
      </w:r>
      <w:r w:rsidR="007969D2" w:rsidRPr="00FE74A4">
        <w:rPr>
          <w:rtl/>
        </w:rPr>
        <w:t xml:space="preserve"> </w:t>
      </w:r>
      <w:r w:rsidRPr="00FE74A4">
        <w:rPr>
          <w:rtl/>
        </w:rPr>
        <w:t xml:space="preserve">- </w:t>
      </w:r>
      <w:r w:rsidRPr="00FE74A4">
        <w:rPr>
          <w:rFonts w:hint="eastAsia"/>
          <w:rtl/>
        </w:rPr>
        <w:t>אמנת</w:t>
      </w:r>
      <w:r w:rsidRPr="00FE74A4">
        <w:rPr>
          <w:rtl/>
        </w:rPr>
        <w:t xml:space="preserve"> </w:t>
      </w:r>
      <w:r w:rsidRPr="00FE74A4">
        <w:rPr>
          <w:rFonts w:hint="eastAsia"/>
          <w:rtl/>
        </w:rPr>
        <w:t>שירות</w:t>
      </w:r>
      <w:bookmarkEnd w:id="239"/>
      <w:bookmarkEnd w:id="240"/>
      <w:bookmarkEnd w:id="241"/>
      <w:bookmarkEnd w:id="242"/>
      <w:r w:rsidR="003F54D7" w:rsidRPr="00FE74A4">
        <w:rPr>
          <w:rtl/>
        </w:rPr>
        <w:t xml:space="preserve"> ( </w:t>
      </w:r>
      <w:r w:rsidR="003F54D7" w:rsidRPr="00FE74A4">
        <w:t>SLA -Service Level Agreement</w:t>
      </w:r>
      <w:r w:rsidR="003F54D7" w:rsidRPr="00FE74A4">
        <w:rPr>
          <w:rtl/>
        </w:rPr>
        <w:t>)</w:t>
      </w:r>
      <w:bookmarkEnd w:id="245"/>
    </w:p>
    <w:p w:rsidR="00E836A9" w:rsidRPr="00E836A9" w:rsidRDefault="008353FD" w:rsidP="00A97119">
      <w:pPr>
        <w:pStyle w:val="a5"/>
        <w:numPr>
          <w:ilvl w:val="0"/>
          <w:numId w:val="9"/>
        </w:numPr>
        <w:spacing w:after="0" w:line="360" w:lineRule="auto"/>
        <w:contextualSpacing w:val="0"/>
        <w:jc w:val="both"/>
        <w:rPr>
          <w:rFonts w:ascii="David" w:hAnsi="David" w:cs="David"/>
          <w:sz w:val="24"/>
          <w:szCs w:val="24"/>
          <w:rtl/>
        </w:rPr>
      </w:pPr>
      <w:r w:rsidRPr="00CD1CE5">
        <w:rPr>
          <w:rFonts w:ascii="David" w:hAnsi="David" w:cs="David"/>
          <w:sz w:val="24"/>
          <w:szCs w:val="24"/>
          <w:rtl/>
        </w:rPr>
        <w:t>אמנת השירות מגדירה את רמת השירות הנדרשת מנותן השירותים במהלך כל תקופת ההתקשרות ואת הפיצויים המוסכמים שאותם ישלם נותן השירותים בג</w:t>
      </w:r>
      <w:r w:rsidR="00E836A9">
        <w:rPr>
          <w:rFonts w:ascii="David" w:hAnsi="David" w:cs="David"/>
          <w:sz w:val="24"/>
          <w:szCs w:val="24"/>
          <w:rtl/>
        </w:rPr>
        <w:t>ין אי עמידה ברמת השירות המוסכמת</w:t>
      </w:r>
      <w:r w:rsidR="00E836A9">
        <w:rPr>
          <w:rFonts w:ascii="David" w:hAnsi="David" w:cs="David" w:hint="cs"/>
          <w:sz w:val="24"/>
          <w:szCs w:val="24"/>
          <w:rtl/>
        </w:rPr>
        <w:t xml:space="preserve"> </w:t>
      </w:r>
      <w:r w:rsidR="00E836A9" w:rsidRPr="00E836A9">
        <w:rPr>
          <w:rFonts w:ascii="Times New (W1)" w:eastAsia="Times New Roman" w:hAnsi="Times New (W1)" w:cs="David"/>
          <w:sz w:val="24"/>
          <w:szCs w:val="24"/>
          <w:rtl/>
        </w:rPr>
        <w:t xml:space="preserve">ובהתאם </w:t>
      </w:r>
      <w:r w:rsidR="00E836A9" w:rsidRPr="00E836A9">
        <w:rPr>
          <w:rFonts w:ascii="Times New (W1)" w:eastAsia="Times New Roman" w:hAnsi="Times New (W1)" w:cs="David" w:hint="cs"/>
          <w:sz w:val="24"/>
          <w:szCs w:val="24"/>
          <w:rtl/>
        </w:rPr>
        <w:t>ל</w:t>
      </w:r>
      <w:r w:rsidR="00E836A9" w:rsidRPr="00E836A9">
        <w:rPr>
          <w:rFonts w:ascii="Times New (W1)" w:eastAsia="Times New Roman" w:hAnsi="Times New (W1)" w:cs="David"/>
          <w:sz w:val="24"/>
          <w:szCs w:val="24"/>
          <w:rtl/>
        </w:rPr>
        <w:t>"טבלת אמנת השירות והפיצויים המוסכמים" המפורטת להלן</w:t>
      </w:r>
      <w:r w:rsidR="00E836A9" w:rsidRPr="00E836A9">
        <w:rPr>
          <w:rFonts w:ascii="Times New (W1)" w:eastAsia="Times New Roman" w:hAnsi="Times New (W1)" w:cs="David" w:hint="cs"/>
          <w:sz w:val="24"/>
          <w:szCs w:val="24"/>
          <w:rtl/>
        </w:rPr>
        <w:t>:</w:t>
      </w:r>
    </w:p>
    <w:tbl>
      <w:tblPr>
        <w:bidiVisual/>
        <w:tblW w:w="907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9"/>
        <w:gridCol w:w="2068"/>
        <w:gridCol w:w="2585"/>
        <w:gridCol w:w="3794"/>
      </w:tblGrid>
      <w:tr w:rsidR="00E836A9" w:rsidRPr="009C272F" w:rsidTr="00806BDA">
        <w:trPr>
          <w:trHeight w:val="542"/>
          <w:tblHeader/>
          <w:jc w:val="right"/>
        </w:trPr>
        <w:tc>
          <w:tcPr>
            <w:tcW w:w="629" w:type="dxa"/>
            <w:tcBorders>
              <w:top w:val="single" w:sz="4" w:space="0" w:color="auto"/>
              <w:left w:val="single" w:sz="4" w:space="0" w:color="auto"/>
              <w:bottom w:val="single" w:sz="4" w:space="0" w:color="auto"/>
              <w:right w:val="single" w:sz="4" w:space="0" w:color="auto"/>
            </w:tcBorders>
            <w:shd w:val="clear" w:color="auto" w:fill="C0C0C0"/>
            <w:vAlign w:val="center"/>
          </w:tcPr>
          <w:p w:rsidR="00E836A9" w:rsidRPr="009C272F" w:rsidRDefault="00E836A9" w:rsidP="00806BDA">
            <w:pPr>
              <w:tabs>
                <w:tab w:val="left" w:pos="3635"/>
                <w:tab w:val="left" w:pos="3918"/>
                <w:tab w:val="left" w:pos="8080"/>
                <w:tab w:val="left" w:pos="9497"/>
              </w:tabs>
              <w:spacing w:after="0" w:line="240" w:lineRule="auto"/>
              <w:jc w:val="center"/>
              <w:rPr>
                <w:rFonts w:ascii="Times New (W1)" w:eastAsia="Times New Roman" w:hAnsi="Times New (W1)" w:cs="David"/>
                <w:bCs/>
                <w:sz w:val="24"/>
                <w:szCs w:val="24"/>
                <w:rtl/>
              </w:rPr>
            </w:pPr>
            <w:r w:rsidRPr="009C272F">
              <w:rPr>
                <w:rFonts w:ascii="Times New (W1)" w:eastAsia="Times New Roman" w:hAnsi="Times New (W1)" w:cs="David" w:hint="cs"/>
                <w:bCs/>
                <w:sz w:val="24"/>
                <w:szCs w:val="24"/>
                <w:rtl/>
              </w:rPr>
              <w:t>מס.</w:t>
            </w:r>
          </w:p>
        </w:tc>
        <w:tc>
          <w:tcPr>
            <w:tcW w:w="2068" w:type="dxa"/>
            <w:tcBorders>
              <w:top w:val="single" w:sz="4" w:space="0" w:color="auto"/>
              <w:left w:val="single" w:sz="4" w:space="0" w:color="auto"/>
              <w:bottom w:val="single" w:sz="4" w:space="0" w:color="auto"/>
              <w:right w:val="single" w:sz="4" w:space="0" w:color="auto"/>
            </w:tcBorders>
            <w:shd w:val="clear" w:color="auto" w:fill="C0C0C0"/>
            <w:vAlign w:val="center"/>
          </w:tcPr>
          <w:p w:rsidR="00E836A9" w:rsidRPr="009C272F" w:rsidRDefault="00E836A9" w:rsidP="00806BDA">
            <w:pPr>
              <w:tabs>
                <w:tab w:val="left" w:pos="3635"/>
                <w:tab w:val="left" w:pos="3918"/>
                <w:tab w:val="left" w:pos="8080"/>
                <w:tab w:val="left" w:pos="9497"/>
              </w:tabs>
              <w:spacing w:after="0" w:line="240" w:lineRule="auto"/>
              <w:jc w:val="center"/>
              <w:rPr>
                <w:rFonts w:ascii="Times New (W1)" w:eastAsia="Times New Roman" w:hAnsi="Times New (W1)" w:cs="David"/>
                <w:bCs/>
                <w:sz w:val="24"/>
                <w:szCs w:val="24"/>
                <w:rtl/>
              </w:rPr>
            </w:pPr>
            <w:r w:rsidRPr="009C272F">
              <w:rPr>
                <w:rFonts w:ascii="Times New (W1)" w:eastAsia="Times New Roman" w:hAnsi="Times New (W1)" w:cs="David" w:hint="cs"/>
                <w:bCs/>
                <w:sz w:val="24"/>
                <w:szCs w:val="24"/>
                <w:rtl/>
              </w:rPr>
              <w:t>דרישות המכרז</w:t>
            </w:r>
          </w:p>
        </w:tc>
        <w:tc>
          <w:tcPr>
            <w:tcW w:w="2585" w:type="dxa"/>
            <w:tcBorders>
              <w:top w:val="single" w:sz="4" w:space="0" w:color="auto"/>
              <w:left w:val="single" w:sz="4" w:space="0" w:color="auto"/>
              <w:bottom w:val="single" w:sz="4" w:space="0" w:color="auto"/>
              <w:right w:val="single" w:sz="4" w:space="0" w:color="auto"/>
            </w:tcBorders>
            <w:shd w:val="clear" w:color="auto" w:fill="C0C0C0"/>
            <w:vAlign w:val="center"/>
          </w:tcPr>
          <w:p w:rsidR="00E836A9" w:rsidRPr="009C272F" w:rsidRDefault="00E836A9" w:rsidP="00806BDA">
            <w:pPr>
              <w:tabs>
                <w:tab w:val="left" w:pos="3635"/>
                <w:tab w:val="left" w:pos="3918"/>
                <w:tab w:val="left" w:pos="8080"/>
                <w:tab w:val="left" w:pos="9497"/>
              </w:tabs>
              <w:spacing w:after="0" w:line="240" w:lineRule="auto"/>
              <w:jc w:val="center"/>
              <w:rPr>
                <w:rFonts w:ascii="Times New (W1)" w:eastAsia="Times New Roman" w:hAnsi="Times New (W1)" w:cs="David"/>
                <w:bCs/>
                <w:sz w:val="24"/>
                <w:szCs w:val="24"/>
              </w:rPr>
            </w:pPr>
            <w:r w:rsidRPr="009C272F">
              <w:rPr>
                <w:rFonts w:ascii="Times New (W1)" w:eastAsia="Times New Roman" w:hAnsi="Times New (W1)" w:cs="David" w:hint="cs"/>
                <w:bCs/>
                <w:sz w:val="24"/>
                <w:szCs w:val="24"/>
                <w:rtl/>
              </w:rPr>
              <w:t xml:space="preserve">חריגה מ- </w:t>
            </w:r>
            <w:r w:rsidRPr="009C272F">
              <w:rPr>
                <w:rFonts w:ascii="Times New (W1)" w:eastAsia="Times New Roman" w:hAnsi="Times New (W1)" w:cs="David"/>
                <w:bCs/>
                <w:sz w:val="24"/>
                <w:szCs w:val="24"/>
              </w:rPr>
              <w:t>SLA</w:t>
            </w:r>
          </w:p>
        </w:tc>
        <w:tc>
          <w:tcPr>
            <w:tcW w:w="3794"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E836A9" w:rsidRPr="009C272F" w:rsidRDefault="00E836A9" w:rsidP="00806BDA">
            <w:pPr>
              <w:tabs>
                <w:tab w:val="left" w:pos="3635"/>
                <w:tab w:val="left" w:pos="3918"/>
                <w:tab w:val="left" w:pos="8080"/>
                <w:tab w:val="left" w:pos="9497"/>
              </w:tabs>
              <w:spacing w:after="0" w:line="240" w:lineRule="auto"/>
              <w:jc w:val="center"/>
              <w:rPr>
                <w:rFonts w:ascii="Times New (W1)" w:eastAsia="Times New Roman" w:hAnsi="Times New (W1)" w:cs="David"/>
                <w:bCs/>
                <w:sz w:val="24"/>
                <w:szCs w:val="24"/>
              </w:rPr>
            </w:pPr>
            <w:r w:rsidRPr="009C272F">
              <w:rPr>
                <w:rFonts w:ascii="Times New (W1)" w:eastAsia="Times New Roman" w:hAnsi="Times New (W1)" w:cs="David"/>
                <w:bCs/>
                <w:sz w:val="24"/>
                <w:szCs w:val="24"/>
                <w:rtl/>
              </w:rPr>
              <w:t>גובה הפיצוי המוסכם</w:t>
            </w:r>
          </w:p>
        </w:tc>
      </w:tr>
      <w:tr w:rsidR="00C96FF1" w:rsidRPr="009C272F" w:rsidTr="00806BDA">
        <w:trPr>
          <w:trHeight w:val="624"/>
          <w:jc w:val="right"/>
        </w:trPr>
        <w:tc>
          <w:tcPr>
            <w:tcW w:w="629" w:type="dxa"/>
            <w:tcBorders>
              <w:top w:val="single" w:sz="4" w:space="0" w:color="auto"/>
              <w:left w:val="single" w:sz="4" w:space="0" w:color="auto"/>
              <w:bottom w:val="single" w:sz="4" w:space="0" w:color="auto"/>
              <w:right w:val="single" w:sz="4" w:space="0" w:color="auto"/>
            </w:tcBorders>
            <w:vAlign w:val="center"/>
          </w:tcPr>
          <w:p w:rsidR="00C96FF1" w:rsidRPr="009C272F" w:rsidRDefault="00C96FF1" w:rsidP="00FD679E">
            <w:pPr>
              <w:keepLines/>
              <w:numPr>
                <w:ilvl w:val="0"/>
                <w:numId w:val="18"/>
              </w:numPr>
              <w:tabs>
                <w:tab w:val="left" w:pos="71"/>
              </w:tabs>
              <w:spacing w:after="0" w:line="240" w:lineRule="auto"/>
              <w:jc w:val="both"/>
              <w:rPr>
                <w:rFonts w:ascii="Times New Roman" w:eastAsia="Times New Roman" w:hAnsi="Times New Roman" w:cs="David"/>
                <w:b/>
                <w:sz w:val="24"/>
                <w:szCs w:val="24"/>
                <w:rtl/>
                <w:lang w:eastAsia="he-IL"/>
              </w:rPr>
            </w:pPr>
          </w:p>
        </w:tc>
        <w:tc>
          <w:tcPr>
            <w:tcW w:w="2068" w:type="dxa"/>
            <w:tcBorders>
              <w:top w:val="single" w:sz="4" w:space="0" w:color="auto"/>
              <w:left w:val="single" w:sz="4" w:space="0" w:color="auto"/>
              <w:bottom w:val="single" w:sz="4" w:space="0" w:color="auto"/>
              <w:right w:val="single" w:sz="4" w:space="0" w:color="auto"/>
            </w:tcBorders>
            <w:vAlign w:val="center"/>
          </w:tcPr>
          <w:p w:rsidR="00C96FF1" w:rsidRPr="009C272F" w:rsidRDefault="00C96FF1" w:rsidP="00806BDA">
            <w:pPr>
              <w:keepLines/>
              <w:spacing w:after="0" w:line="240" w:lineRule="auto"/>
              <w:jc w:val="center"/>
              <w:rPr>
                <w:rFonts w:ascii="Times New Roman" w:eastAsia="Times New Roman" w:hAnsi="Times New Roman" w:cs="David"/>
                <w:b/>
                <w:sz w:val="24"/>
                <w:szCs w:val="24"/>
                <w:rtl/>
                <w:lang w:eastAsia="he-IL"/>
              </w:rPr>
            </w:pPr>
            <w:r w:rsidRPr="009C272F">
              <w:rPr>
                <w:rFonts w:ascii="Times New Roman" w:eastAsia="Times New Roman" w:hAnsi="Times New Roman" w:cs="David" w:hint="cs"/>
                <w:bCs/>
                <w:sz w:val="24"/>
                <w:szCs w:val="24"/>
                <w:rtl/>
              </w:rPr>
              <w:t>הגשת דיווחים</w:t>
            </w:r>
          </w:p>
        </w:tc>
        <w:tc>
          <w:tcPr>
            <w:tcW w:w="2585" w:type="dxa"/>
            <w:tcBorders>
              <w:top w:val="single" w:sz="4" w:space="0" w:color="auto"/>
              <w:left w:val="single" w:sz="4" w:space="0" w:color="auto"/>
              <w:bottom w:val="single" w:sz="4" w:space="0" w:color="auto"/>
              <w:right w:val="single" w:sz="4" w:space="0" w:color="auto"/>
            </w:tcBorders>
            <w:vAlign w:val="center"/>
          </w:tcPr>
          <w:p w:rsidR="00C96FF1" w:rsidRPr="009C272F" w:rsidRDefault="00C96FF1" w:rsidP="00806BDA">
            <w:pPr>
              <w:keepLines/>
              <w:spacing w:after="0" w:line="240" w:lineRule="auto"/>
              <w:jc w:val="center"/>
              <w:rPr>
                <w:rFonts w:ascii="Times New Roman" w:eastAsia="Times New Roman" w:hAnsi="Times New Roman" w:cs="David"/>
                <w:b/>
                <w:sz w:val="24"/>
                <w:szCs w:val="24"/>
                <w:rtl/>
                <w:lang w:eastAsia="he-IL"/>
              </w:rPr>
            </w:pPr>
            <w:r w:rsidRPr="009C272F">
              <w:rPr>
                <w:rFonts w:ascii="Times New Roman" w:eastAsia="Times New Roman" w:hAnsi="Times New Roman" w:cs="David" w:hint="cs"/>
                <w:b/>
                <w:sz w:val="24"/>
                <w:szCs w:val="24"/>
                <w:rtl/>
              </w:rPr>
              <w:t>הגשת דיווחים באיחור</w:t>
            </w:r>
          </w:p>
        </w:tc>
        <w:tc>
          <w:tcPr>
            <w:tcW w:w="3794" w:type="dxa"/>
            <w:tcBorders>
              <w:top w:val="single" w:sz="4" w:space="0" w:color="auto"/>
              <w:left w:val="single" w:sz="4" w:space="0" w:color="auto"/>
              <w:bottom w:val="single" w:sz="4" w:space="0" w:color="auto"/>
              <w:right w:val="single" w:sz="4" w:space="0" w:color="auto"/>
            </w:tcBorders>
            <w:vAlign w:val="center"/>
            <w:hideMark/>
          </w:tcPr>
          <w:p w:rsidR="00C96FF1" w:rsidRPr="009C272F" w:rsidRDefault="00C96FF1" w:rsidP="00C96FF1">
            <w:pPr>
              <w:keepLines/>
              <w:spacing w:after="0" w:line="240" w:lineRule="auto"/>
              <w:jc w:val="both"/>
              <w:rPr>
                <w:rFonts w:ascii="Times New Roman" w:eastAsia="Times New Roman" w:hAnsi="Times New Roman" w:cs="David"/>
                <w:b/>
                <w:sz w:val="24"/>
                <w:szCs w:val="24"/>
                <w:lang w:eastAsia="he-IL"/>
              </w:rPr>
            </w:pPr>
            <w:r w:rsidRPr="009C272F">
              <w:rPr>
                <w:rFonts w:ascii="Times New Roman" w:eastAsia="Times New Roman" w:hAnsi="Times New Roman" w:cs="David" w:hint="cs"/>
                <w:b/>
                <w:sz w:val="24"/>
                <w:szCs w:val="24"/>
                <w:rtl/>
                <w:lang w:eastAsia="he-IL"/>
              </w:rPr>
              <w:t>בגין כל</w:t>
            </w:r>
            <w:r w:rsidRPr="009C272F">
              <w:rPr>
                <w:rFonts w:ascii="Times New Roman" w:eastAsia="Times New Roman" w:hAnsi="Times New Roman" w:cs="David"/>
                <w:b/>
                <w:sz w:val="24"/>
                <w:szCs w:val="24"/>
                <w:rtl/>
                <w:lang w:eastAsia="he-IL"/>
              </w:rPr>
              <w:t xml:space="preserve"> יום איחור</w:t>
            </w:r>
            <w:r w:rsidRPr="009C272F">
              <w:rPr>
                <w:rFonts w:ascii="Times New Roman" w:eastAsia="Times New Roman" w:hAnsi="Times New Roman" w:cs="David" w:hint="cs"/>
                <w:b/>
                <w:sz w:val="24"/>
                <w:szCs w:val="24"/>
                <w:rtl/>
                <w:lang w:eastAsia="he-IL"/>
              </w:rPr>
              <w:t xml:space="preserve"> מעבר </w:t>
            </w:r>
            <w:r>
              <w:rPr>
                <w:rFonts w:ascii="Times New Roman" w:eastAsia="Times New Roman" w:hAnsi="Times New Roman" w:cs="David" w:hint="cs"/>
                <w:b/>
                <w:sz w:val="24"/>
                <w:szCs w:val="24"/>
                <w:rtl/>
                <w:lang w:eastAsia="he-IL"/>
              </w:rPr>
              <w:t>לשבעה ימי עבודה</w:t>
            </w:r>
            <w:r w:rsidRPr="009C272F">
              <w:rPr>
                <w:rFonts w:ascii="Times New Roman" w:eastAsia="Times New Roman" w:hAnsi="Times New Roman" w:cs="David" w:hint="cs"/>
                <w:b/>
                <w:sz w:val="24"/>
                <w:szCs w:val="24"/>
                <w:rtl/>
                <w:lang w:eastAsia="he-IL"/>
              </w:rPr>
              <w:t xml:space="preserve"> מהמועד האחרון לביצוע משימה רשאי</w:t>
            </w:r>
            <w:r>
              <w:rPr>
                <w:rFonts w:ascii="Times New Roman" w:eastAsia="Times New Roman" w:hAnsi="Times New Roman" w:cs="David" w:hint="cs"/>
                <w:b/>
                <w:sz w:val="24"/>
                <w:szCs w:val="24"/>
                <w:rtl/>
                <w:lang w:eastAsia="he-IL"/>
              </w:rPr>
              <w:t>ת הרשות</w:t>
            </w:r>
            <w:r w:rsidRPr="009C272F">
              <w:rPr>
                <w:rFonts w:ascii="Times New Roman" w:eastAsia="Times New Roman" w:hAnsi="Times New Roman" w:cs="David" w:hint="cs"/>
                <w:b/>
                <w:sz w:val="24"/>
                <w:szCs w:val="24"/>
                <w:rtl/>
                <w:lang w:eastAsia="he-IL"/>
              </w:rPr>
              <w:t xml:space="preserve"> לגבות פיצוי בסך של </w:t>
            </w:r>
            <w:r>
              <w:rPr>
                <w:rFonts w:ascii="Times New Roman" w:eastAsia="Times New Roman" w:hAnsi="Times New Roman" w:cs="David" w:hint="cs"/>
                <w:b/>
                <w:sz w:val="24"/>
                <w:szCs w:val="24"/>
                <w:rtl/>
                <w:lang w:eastAsia="he-IL"/>
              </w:rPr>
              <w:t>500₪.</w:t>
            </w:r>
            <w:r w:rsidRPr="009C272F">
              <w:rPr>
                <w:rFonts w:ascii="Times New Roman" w:eastAsia="Times New Roman" w:hAnsi="Times New Roman" w:cs="David" w:hint="cs"/>
                <w:b/>
                <w:sz w:val="24"/>
                <w:szCs w:val="24"/>
                <w:rtl/>
                <w:lang w:eastAsia="he-IL"/>
              </w:rPr>
              <w:t xml:space="preserve"> </w:t>
            </w:r>
          </w:p>
        </w:tc>
      </w:tr>
      <w:tr w:rsidR="00C96FF1" w:rsidRPr="009C272F" w:rsidTr="00806BDA">
        <w:trPr>
          <w:trHeight w:val="454"/>
          <w:jc w:val="right"/>
        </w:trPr>
        <w:tc>
          <w:tcPr>
            <w:tcW w:w="629" w:type="dxa"/>
            <w:tcBorders>
              <w:top w:val="single" w:sz="4" w:space="0" w:color="auto"/>
              <w:left w:val="single" w:sz="4" w:space="0" w:color="auto"/>
              <w:bottom w:val="single" w:sz="4" w:space="0" w:color="auto"/>
              <w:right w:val="single" w:sz="4" w:space="0" w:color="auto"/>
            </w:tcBorders>
            <w:vAlign w:val="center"/>
          </w:tcPr>
          <w:p w:rsidR="00C96FF1" w:rsidRPr="009C272F" w:rsidRDefault="00C96FF1" w:rsidP="00C96FF1">
            <w:pPr>
              <w:keepLines/>
              <w:tabs>
                <w:tab w:val="left" w:pos="71"/>
              </w:tabs>
              <w:spacing w:after="0" w:line="240" w:lineRule="auto"/>
              <w:jc w:val="both"/>
              <w:rPr>
                <w:rFonts w:ascii="Arial" w:eastAsia="Times New Roman" w:hAnsi="Arial" w:cs="David"/>
                <w:b/>
                <w:bCs/>
                <w:sz w:val="24"/>
                <w:szCs w:val="24"/>
                <w:rtl/>
              </w:rPr>
            </w:pPr>
          </w:p>
          <w:p w:rsidR="00C96FF1" w:rsidRPr="009C272F" w:rsidRDefault="00C96FF1" w:rsidP="00C96FF1">
            <w:pPr>
              <w:tabs>
                <w:tab w:val="left" w:pos="71"/>
              </w:tabs>
              <w:spacing w:after="0" w:line="240" w:lineRule="auto"/>
              <w:jc w:val="both"/>
              <w:rPr>
                <w:rFonts w:ascii="Times New (W1)" w:eastAsia="Times New Roman" w:hAnsi="Times New (W1)" w:cs="David"/>
                <w:sz w:val="24"/>
                <w:szCs w:val="24"/>
                <w:rtl/>
              </w:rPr>
            </w:pPr>
          </w:p>
          <w:p w:rsidR="00C96FF1" w:rsidRPr="009C272F" w:rsidRDefault="00C96FF1" w:rsidP="00FD679E">
            <w:pPr>
              <w:keepLines/>
              <w:numPr>
                <w:ilvl w:val="0"/>
                <w:numId w:val="18"/>
              </w:numPr>
              <w:tabs>
                <w:tab w:val="left" w:pos="71"/>
              </w:tabs>
              <w:spacing w:after="0" w:line="240" w:lineRule="auto"/>
              <w:jc w:val="both"/>
              <w:rPr>
                <w:rFonts w:ascii="Times New Roman" w:eastAsia="Times New Roman" w:hAnsi="Times New Roman" w:cs="David"/>
                <w:rtl/>
              </w:rPr>
            </w:pPr>
          </w:p>
        </w:tc>
        <w:tc>
          <w:tcPr>
            <w:tcW w:w="2068" w:type="dxa"/>
            <w:tcBorders>
              <w:top w:val="single" w:sz="4" w:space="0" w:color="auto"/>
              <w:left w:val="single" w:sz="4" w:space="0" w:color="auto"/>
              <w:bottom w:val="single" w:sz="4" w:space="0" w:color="auto"/>
              <w:right w:val="single" w:sz="4" w:space="0" w:color="auto"/>
            </w:tcBorders>
            <w:vAlign w:val="center"/>
          </w:tcPr>
          <w:p w:rsidR="00C96FF1" w:rsidRPr="009C272F" w:rsidRDefault="00C96FF1" w:rsidP="00806BDA">
            <w:pPr>
              <w:keepLines/>
              <w:spacing w:after="0" w:line="240" w:lineRule="auto"/>
              <w:jc w:val="center"/>
              <w:rPr>
                <w:rFonts w:ascii="Times New Roman" w:eastAsia="Times New Roman" w:hAnsi="Times New Roman" w:cs="David"/>
                <w:bCs/>
                <w:sz w:val="24"/>
                <w:szCs w:val="24"/>
                <w:rtl/>
              </w:rPr>
            </w:pPr>
            <w:r w:rsidRPr="009C272F">
              <w:rPr>
                <w:rFonts w:ascii="Times New Roman" w:eastAsia="Times New Roman" w:hAnsi="Times New Roman" w:cs="David" w:hint="cs"/>
                <w:bCs/>
                <w:sz w:val="24"/>
                <w:szCs w:val="24"/>
                <w:rtl/>
              </w:rPr>
              <w:t xml:space="preserve">מתן שירותים שלא באמצעות אנשי הצוות שאושרו על ידי </w:t>
            </w:r>
            <w:r>
              <w:rPr>
                <w:rFonts w:ascii="Times New Roman" w:eastAsia="Times New Roman" w:hAnsi="Times New Roman" w:cs="David" w:hint="cs"/>
                <w:bCs/>
                <w:sz w:val="24"/>
                <w:szCs w:val="24"/>
                <w:rtl/>
              </w:rPr>
              <w:t>הרשות</w:t>
            </w:r>
          </w:p>
        </w:tc>
        <w:tc>
          <w:tcPr>
            <w:tcW w:w="2585" w:type="dxa"/>
            <w:tcBorders>
              <w:top w:val="single" w:sz="4" w:space="0" w:color="auto"/>
              <w:left w:val="single" w:sz="4" w:space="0" w:color="auto"/>
              <w:bottom w:val="single" w:sz="4" w:space="0" w:color="auto"/>
              <w:right w:val="single" w:sz="4" w:space="0" w:color="auto"/>
            </w:tcBorders>
            <w:vAlign w:val="center"/>
          </w:tcPr>
          <w:p w:rsidR="00C96FF1" w:rsidRPr="009C272F" w:rsidRDefault="00C96FF1" w:rsidP="00806BDA">
            <w:pPr>
              <w:keepLines/>
              <w:spacing w:after="0" w:line="240" w:lineRule="auto"/>
              <w:jc w:val="center"/>
              <w:rPr>
                <w:rFonts w:ascii="Times New Roman" w:eastAsia="Times New Roman" w:hAnsi="Times New Roman" w:cs="David"/>
                <w:b/>
                <w:sz w:val="24"/>
                <w:szCs w:val="24"/>
                <w:rtl/>
              </w:rPr>
            </w:pPr>
            <w:r w:rsidRPr="009C272F">
              <w:rPr>
                <w:rFonts w:ascii="Times New Roman" w:eastAsia="Times New Roman" w:hAnsi="Times New Roman" w:cs="David" w:hint="cs"/>
                <w:b/>
                <w:sz w:val="24"/>
                <w:szCs w:val="24"/>
                <w:rtl/>
              </w:rPr>
              <w:t xml:space="preserve">הספק החליף או העמיד איש צוות ללא אישור מראש של </w:t>
            </w:r>
            <w:r>
              <w:rPr>
                <w:rFonts w:ascii="Times New Roman" w:eastAsia="Times New Roman" w:hAnsi="Times New Roman" w:cs="David" w:hint="cs"/>
                <w:b/>
                <w:sz w:val="24"/>
                <w:szCs w:val="24"/>
                <w:rtl/>
              </w:rPr>
              <w:t>הרשות</w:t>
            </w:r>
          </w:p>
        </w:tc>
        <w:tc>
          <w:tcPr>
            <w:tcW w:w="3794" w:type="dxa"/>
            <w:tcBorders>
              <w:top w:val="single" w:sz="4" w:space="0" w:color="auto"/>
              <w:left w:val="single" w:sz="4" w:space="0" w:color="auto"/>
              <w:bottom w:val="single" w:sz="4" w:space="0" w:color="auto"/>
              <w:right w:val="single" w:sz="4" w:space="0" w:color="auto"/>
            </w:tcBorders>
            <w:vAlign w:val="center"/>
          </w:tcPr>
          <w:p w:rsidR="00C96FF1" w:rsidRPr="009C272F" w:rsidRDefault="00C96FF1" w:rsidP="00511845">
            <w:pPr>
              <w:keepLines/>
              <w:spacing w:after="0" w:line="240" w:lineRule="auto"/>
              <w:jc w:val="center"/>
              <w:rPr>
                <w:rFonts w:ascii="Times New Roman" w:eastAsia="Times New Roman" w:hAnsi="Times New Roman" w:cs="David"/>
                <w:b/>
                <w:sz w:val="24"/>
                <w:szCs w:val="24"/>
                <w:rtl/>
                <w:lang w:eastAsia="he-IL"/>
              </w:rPr>
            </w:pPr>
            <w:r w:rsidRPr="009C272F">
              <w:rPr>
                <w:rFonts w:ascii="Times New Roman" w:eastAsia="Times New Roman" w:hAnsi="Times New Roman" w:cs="David" w:hint="cs"/>
                <w:b/>
                <w:sz w:val="24"/>
                <w:szCs w:val="24"/>
                <w:rtl/>
                <w:lang w:eastAsia="he-IL"/>
              </w:rPr>
              <w:t xml:space="preserve">עד </w:t>
            </w:r>
            <w:r>
              <w:rPr>
                <w:rFonts w:ascii="Times New Roman" w:eastAsia="Times New Roman" w:hAnsi="Times New Roman" w:cs="David" w:hint="cs"/>
                <w:b/>
                <w:sz w:val="24"/>
                <w:szCs w:val="24"/>
                <w:rtl/>
                <w:lang w:eastAsia="he-IL"/>
              </w:rPr>
              <w:t>5</w:t>
            </w:r>
            <w:r w:rsidRPr="009C272F">
              <w:rPr>
                <w:rFonts w:ascii="Times New Roman" w:eastAsia="Times New Roman" w:hAnsi="Times New Roman" w:cs="David" w:hint="cs"/>
                <w:b/>
                <w:sz w:val="24"/>
                <w:szCs w:val="24"/>
                <w:rtl/>
                <w:lang w:eastAsia="he-IL"/>
              </w:rPr>
              <w:t>,000 ₪ למקרה.</w:t>
            </w:r>
          </w:p>
        </w:tc>
      </w:tr>
      <w:tr w:rsidR="00C96FF1" w:rsidRPr="009C272F" w:rsidTr="00806BDA">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rsidR="00C96FF1" w:rsidRPr="009C272F" w:rsidRDefault="00C96FF1" w:rsidP="00FD679E">
            <w:pPr>
              <w:keepLines/>
              <w:numPr>
                <w:ilvl w:val="0"/>
                <w:numId w:val="18"/>
              </w:numPr>
              <w:tabs>
                <w:tab w:val="left" w:pos="71"/>
              </w:tabs>
              <w:spacing w:after="0" w:line="240" w:lineRule="auto"/>
              <w:jc w:val="both"/>
              <w:rPr>
                <w:rFonts w:ascii="Arial" w:eastAsia="Times New Roman" w:hAnsi="Arial" w:cs="David"/>
                <w:b/>
                <w:bCs/>
                <w:sz w:val="24"/>
                <w:szCs w:val="24"/>
                <w:rtl/>
              </w:rPr>
            </w:pPr>
          </w:p>
        </w:tc>
        <w:tc>
          <w:tcPr>
            <w:tcW w:w="2068" w:type="dxa"/>
            <w:tcBorders>
              <w:top w:val="single" w:sz="4" w:space="0" w:color="auto"/>
              <w:left w:val="single" w:sz="4" w:space="0" w:color="auto"/>
              <w:bottom w:val="single" w:sz="4" w:space="0" w:color="auto"/>
              <w:right w:val="single" w:sz="4" w:space="0" w:color="auto"/>
            </w:tcBorders>
            <w:vAlign w:val="center"/>
          </w:tcPr>
          <w:p w:rsidR="00C96FF1" w:rsidRPr="009C272F" w:rsidRDefault="00C96FF1" w:rsidP="00806BDA">
            <w:pPr>
              <w:keepLines/>
              <w:spacing w:after="0" w:line="240" w:lineRule="auto"/>
              <w:jc w:val="center"/>
              <w:rPr>
                <w:rFonts w:ascii="Times New Roman" w:eastAsia="Times New Roman" w:hAnsi="Times New Roman" w:cs="David"/>
                <w:bCs/>
                <w:sz w:val="24"/>
                <w:szCs w:val="24"/>
                <w:rtl/>
              </w:rPr>
            </w:pPr>
            <w:r w:rsidRPr="009C272F">
              <w:rPr>
                <w:rFonts w:ascii="Times New Roman" w:eastAsia="Times New Roman" w:hAnsi="Times New Roman" w:cs="David" w:hint="cs"/>
                <w:bCs/>
                <w:sz w:val="24"/>
                <w:szCs w:val="24"/>
                <w:rtl/>
              </w:rPr>
              <w:t xml:space="preserve">ביצוע מחקר שלא בהתאם לתכנית המחקר ו/או הנחיות </w:t>
            </w:r>
            <w:r>
              <w:rPr>
                <w:rFonts w:ascii="Times New Roman" w:eastAsia="Times New Roman" w:hAnsi="Times New Roman" w:cs="David" w:hint="cs"/>
                <w:bCs/>
                <w:sz w:val="24"/>
                <w:szCs w:val="24"/>
                <w:rtl/>
              </w:rPr>
              <w:t>הרשות</w:t>
            </w:r>
          </w:p>
        </w:tc>
        <w:tc>
          <w:tcPr>
            <w:tcW w:w="2585" w:type="dxa"/>
            <w:tcBorders>
              <w:top w:val="single" w:sz="4" w:space="0" w:color="auto"/>
              <w:left w:val="single" w:sz="4" w:space="0" w:color="auto"/>
              <w:bottom w:val="single" w:sz="4" w:space="0" w:color="auto"/>
              <w:right w:val="single" w:sz="4" w:space="0" w:color="auto"/>
            </w:tcBorders>
            <w:vAlign w:val="center"/>
          </w:tcPr>
          <w:p w:rsidR="00C96FF1" w:rsidRPr="009C272F" w:rsidRDefault="00C96FF1" w:rsidP="00806BDA">
            <w:pPr>
              <w:keepLines/>
              <w:spacing w:after="0" w:line="240" w:lineRule="auto"/>
              <w:jc w:val="center"/>
              <w:rPr>
                <w:rFonts w:ascii="Times New Roman" w:eastAsia="Times New Roman" w:hAnsi="Times New Roman" w:cs="David"/>
                <w:b/>
                <w:sz w:val="24"/>
                <w:szCs w:val="24"/>
                <w:rtl/>
                <w:lang w:eastAsia="he-IL"/>
              </w:rPr>
            </w:pPr>
          </w:p>
        </w:tc>
        <w:tc>
          <w:tcPr>
            <w:tcW w:w="3794" w:type="dxa"/>
            <w:tcBorders>
              <w:top w:val="single" w:sz="4" w:space="0" w:color="auto"/>
              <w:left w:val="single" w:sz="4" w:space="0" w:color="auto"/>
              <w:bottom w:val="single" w:sz="4" w:space="0" w:color="auto"/>
              <w:right w:val="single" w:sz="4" w:space="0" w:color="auto"/>
            </w:tcBorders>
            <w:vAlign w:val="center"/>
          </w:tcPr>
          <w:p w:rsidR="00C96FF1" w:rsidRPr="009C272F" w:rsidRDefault="00C96FF1" w:rsidP="00511845">
            <w:pPr>
              <w:keepLines/>
              <w:spacing w:before="120" w:after="0" w:line="240" w:lineRule="auto"/>
              <w:jc w:val="center"/>
              <w:rPr>
                <w:rFonts w:ascii="Times New Roman" w:eastAsia="Times New Roman" w:hAnsi="Times New Roman" w:cs="David"/>
                <w:b/>
                <w:sz w:val="24"/>
                <w:szCs w:val="24"/>
                <w:rtl/>
                <w:lang w:eastAsia="he-IL"/>
              </w:rPr>
            </w:pPr>
            <w:r w:rsidRPr="009C272F">
              <w:rPr>
                <w:rFonts w:ascii="Times New Roman" w:eastAsia="Times New Roman" w:hAnsi="Times New Roman" w:cs="David" w:hint="cs"/>
                <w:b/>
                <w:sz w:val="24"/>
                <w:szCs w:val="24"/>
                <w:rtl/>
                <w:lang w:eastAsia="he-IL"/>
              </w:rPr>
              <w:t xml:space="preserve">עד </w:t>
            </w:r>
            <w:r>
              <w:rPr>
                <w:rFonts w:ascii="Times New Roman" w:eastAsia="Times New Roman" w:hAnsi="Times New Roman" w:cs="David" w:hint="cs"/>
                <w:b/>
                <w:sz w:val="24"/>
                <w:szCs w:val="24"/>
                <w:rtl/>
                <w:lang w:eastAsia="he-IL"/>
              </w:rPr>
              <w:t>10</w:t>
            </w:r>
            <w:r w:rsidRPr="009C272F">
              <w:rPr>
                <w:rFonts w:ascii="Times New Roman" w:eastAsia="Times New Roman" w:hAnsi="Times New Roman" w:cs="David" w:hint="cs"/>
                <w:b/>
                <w:sz w:val="24"/>
                <w:szCs w:val="24"/>
                <w:rtl/>
                <w:lang w:eastAsia="he-IL"/>
              </w:rPr>
              <w:t>,000 ₪ למקרה.</w:t>
            </w:r>
          </w:p>
        </w:tc>
      </w:tr>
      <w:tr w:rsidR="00C96FF1" w:rsidRPr="009C272F" w:rsidTr="00806BDA">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rsidR="00C96FF1" w:rsidRPr="009C272F" w:rsidRDefault="00C96FF1" w:rsidP="00FD679E">
            <w:pPr>
              <w:keepLines/>
              <w:numPr>
                <w:ilvl w:val="0"/>
                <w:numId w:val="18"/>
              </w:numPr>
              <w:tabs>
                <w:tab w:val="left" w:pos="71"/>
              </w:tabs>
              <w:spacing w:after="0" w:line="240" w:lineRule="auto"/>
              <w:rPr>
                <w:rFonts w:ascii="Arial" w:eastAsia="Times New Roman" w:hAnsi="Arial" w:cs="David"/>
                <w:b/>
                <w:bCs/>
                <w:sz w:val="24"/>
                <w:szCs w:val="24"/>
                <w:rtl/>
              </w:rPr>
            </w:pPr>
          </w:p>
        </w:tc>
        <w:tc>
          <w:tcPr>
            <w:tcW w:w="2068" w:type="dxa"/>
            <w:tcBorders>
              <w:top w:val="single" w:sz="4" w:space="0" w:color="auto"/>
              <w:left w:val="single" w:sz="4" w:space="0" w:color="auto"/>
              <w:bottom w:val="single" w:sz="4" w:space="0" w:color="auto"/>
              <w:right w:val="single" w:sz="4" w:space="0" w:color="auto"/>
            </w:tcBorders>
            <w:vAlign w:val="center"/>
          </w:tcPr>
          <w:p w:rsidR="00C96FF1" w:rsidRPr="009C272F" w:rsidDel="001B507C" w:rsidRDefault="00C96FF1" w:rsidP="00806BDA">
            <w:pPr>
              <w:keepLines/>
              <w:spacing w:after="0" w:line="240" w:lineRule="auto"/>
              <w:jc w:val="center"/>
              <w:rPr>
                <w:rFonts w:ascii="Times New Roman" w:eastAsia="Times New Roman" w:hAnsi="Times New Roman" w:cs="David"/>
                <w:bCs/>
                <w:sz w:val="24"/>
                <w:szCs w:val="24"/>
                <w:rtl/>
              </w:rPr>
            </w:pPr>
            <w:r w:rsidRPr="009C272F">
              <w:rPr>
                <w:rFonts w:ascii="Times New Roman" w:eastAsia="Times New Roman" w:hAnsi="Times New Roman" w:cs="David" w:hint="cs"/>
                <w:bCs/>
                <w:sz w:val="24"/>
                <w:szCs w:val="24"/>
                <w:rtl/>
              </w:rPr>
              <w:t xml:space="preserve">עמידה בתנאי המכרז ודרישות </w:t>
            </w:r>
            <w:r>
              <w:rPr>
                <w:rFonts w:ascii="Times New Roman" w:eastAsia="Times New Roman" w:hAnsi="Times New Roman" w:cs="David" w:hint="cs"/>
                <w:bCs/>
                <w:sz w:val="24"/>
                <w:szCs w:val="24"/>
                <w:rtl/>
              </w:rPr>
              <w:t>הרשות</w:t>
            </w:r>
          </w:p>
        </w:tc>
        <w:tc>
          <w:tcPr>
            <w:tcW w:w="2585" w:type="dxa"/>
            <w:tcBorders>
              <w:top w:val="single" w:sz="4" w:space="0" w:color="auto"/>
              <w:left w:val="single" w:sz="4" w:space="0" w:color="auto"/>
              <w:bottom w:val="single" w:sz="4" w:space="0" w:color="auto"/>
              <w:right w:val="single" w:sz="4" w:space="0" w:color="auto"/>
            </w:tcBorders>
            <w:vAlign w:val="center"/>
          </w:tcPr>
          <w:p w:rsidR="00C96FF1" w:rsidRPr="009C272F" w:rsidDel="001B507C" w:rsidRDefault="00C96FF1" w:rsidP="00806BDA">
            <w:pPr>
              <w:keepLines/>
              <w:spacing w:after="0" w:line="240" w:lineRule="auto"/>
              <w:jc w:val="center"/>
              <w:rPr>
                <w:rFonts w:ascii="Times New Roman" w:eastAsia="Times New Roman" w:hAnsi="Times New Roman" w:cs="David"/>
                <w:b/>
                <w:sz w:val="24"/>
                <w:szCs w:val="24"/>
                <w:rtl/>
                <w:lang w:eastAsia="he-IL"/>
              </w:rPr>
            </w:pPr>
            <w:r w:rsidRPr="009C272F">
              <w:rPr>
                <w:rFonts w:ascii="Times New Roman" w:eastAsia="Times New Roman" w:hAnsi="Times New Roman" w:cs="David" w:hint="cs"/>
                <w:b/>
                <w:sz w:val="24"/>
                <w:szCs w:val="24"/>
                <w:rtl/>
                <w:lang w:eastAsia="he-IL"/>
              </w:rPr>
              <w:t xml:space="preserve">חריגה מן התנאים עליהם התחייב הספק ושלא תוקנו גם לאחר שהתבקש לעשות כן </w:t>
            </w:r>
          </w:p>
        </w:tc>
        <w:tc>
          <w:tcPr>
            <w:tcW w:w="3794" w:type="dxa"/>
            <w:tcBorders>
              <w:top w:val="single" w:sz="4" w:space="0" w:color="auto"/>
              <w:left w:val="single" w:sz="4" w:space="0" w:color="auto"/>
              <w:bottom w:val="single" w:sz="4" w:space="0" w:color="auto"/>
              <w:right w:val="single" w:sz="4" w:space="0" w:color="auto"/>
            </w:tcBorders>
            <w:vAlign w:val="center"/>
          </w:tcPr>
          <w:p w:rsidR="00C96FF1" w:rsidRPr="009C272F" w:rsidDel="001B507C" w:rsidRDefault="00C96FF1" w:rsidP="00511845">
            <w:pPr>
              <w:keepLines/>
              <w:spacing w:before="120" w:after="0" w:line="240" w:lineRule="auto"/>
              <w:jc w:val="center"/>
              <w:rPr>
                <w:rFonts w:ascii="Times New Roman" w:eastAsia="Times New Roman" w:hAnsi="Times New Roman" w:cs="David"/>
                <w:b/>
                <w:sz w:val="24"/>
                <w:szCs w:val="24"/>
                <w:rtl/>
                <w:lang w:eastAsia="he-IL"/>
              </w:rPr>
            </w:pPr>
            <w:r w:rsidRPr="009C272F">
              <w:rPr>
                <w:rFonts w:ascii="Times New Roman" w:eastAsia="Times New Roman" w:hAnsi="Times New Roman" w:cs="David" w:hint="cs"/>
                <w:b/>
                <w:sz w:val="24"/>
                <w:szCs w:val="24"/>
                <w:rtl/>
                <w:lang w:eastAsia="he-IL"/>
              </w:rPr>
              <w:t>2</w:t>
            </w:r>
            <w:r>
              <w:rPr>
                <w:rFonts w:ascii="Times New Roman" w:eastAsia="Times New Roman" w:hAnsi="Times New Roman" w:cs="David" w:hint="cs"/>
                <w:b/>
                <w:sz w:val="24"/>
                <w:szCs w:val="24"/>
                <w:rtl/>
                <w:lang w:eastAsia="he-IL"/>
              </w:rPr>
              <w:t>,</w:t>
            </w:r>
            <w:r w:rsidRPr="009C272F">
              <w:rPr>
                <w:rFonts w:ascii="Times New Roman" w:eastAsia="Times New Roman" w:hAnsi="Times New Roman" w:cs="David" w:hint="cs"/>
                <w:b/>
                <w:sz w:val="24"/>
                <w:szCs w:val="24"/>
                <w:rtl/>
                <w:lang w:eastAsia="he-IL"/>
              </w:rPr>
              <w:t>0</w:t>
            </w:r>
            <w:r>
              <w:rPr>
                <w:rFonts w:ascii="Times New Roman" w:eastAsia="Times New Roman" w:hAnsi="Times New Roman" w:cs="David" w:hint="cs"/>
                <w:b/>
                <w:sz w:val="24"/>
                <w:szCs w:val="24"/>
                <w:rtl/>
                <w:lang w:eastAsia="he-IL"/>
              </w:rPr>
              <w:t>0</w:t>
            </w:r>
            <w:r w:rsidRPr="009C272F">
              <w:rPr>
                <w:rFonts w:ascii="Times New Roman" w:eastAsia="Times New Roman" w:hAnsi="Times New Roman" w:cs="David" w:hint="cs"/>
                <w:b/>
                <w:sz w:val="24"/>
                <w:szCs w:val="24"/>
                <w:rtl/>
                <w:lang w:eastAsia="he-IL"/>
              </w:rPr>
              <w:t>0 ₪ ל</w:t>
            </w:r>
            <w:r>
              <w:rPr>
                <w:rFonts w:ascii="Times New Roman" w:eastAsia="Times New Roman" w:hAnsi="Times New Roman" w:cs="David" w:hint="cs"/>
                <w:b/>
                <w:sz w:val="24"/>
                <w:szCs w:val="24"/>
                <w:rtl/>
                <w:lang w:eastAsia="he-IL"/>
              </w:rPr>
              <w:t>מקרה</w:t>
            </w:r>
          </w:p>
        </w:tc>
      </w:tr>
      <w:tr w:rsidR="00C96FF1" w:rsidRPr="009C272F" w:rsidTr="00806BDA">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rsidR="00C96FF1" w:rsidRPr="009C272F" w:rsidRDefault="00C96FF1" w:rsidP="00FD679E">
            <w:pPr>
              <w:keepLines/>
              <w:numPr>
                <w:ilvl w:val="0"/>
                <w:numId w:val="18"/>
              </w:numPr>
              <w:tabs>
                <w:tab w:val="left" w:pos="71"/>
              </w:tabs>
              <w:spacing w:after="0" w:line="240" w:lineRule="auto"/>
              <w:jc w:val="both"/>
              <w:rPr>
                <w:rFonts w:ascii="Arial" w:eastAsia="Times New Roman" w:hAnsi="Arial" w:cs="David"/>
                <w:b/>
                <w:bCs/>
                <w:sz w:val="24"/>
                <w:szCs w:val="24"/>
                <w:rtl/>
              </w:rPr>
            </w:pPr>
          </w:p>
        </w:tc>
        <w:tc>
          <w:tcPr>
            <w:tcW w:w="2068" w:type="dxa"/>
            <w:tcBorders>
              <w:top w:val="single" w:sz="4" w:space="0" w:color="auto"/>
              <w:left w:val="single" w:sz="4" w:space="0" w:color="auto"/>
              <w:bottom w:val="single" w:sz="4" w:space="0" w:color="auto"/>
              <w:right w:val="single" w:sz="4" w:space="0" w:color="auto"/>
            </w:tcBorders>
          </w:tcPr>
          <w:p w:rsidR="00C96FF1" w:rsidRPr="009C272F" w:rsidRDefault="00C96FF1" w:rsidP="00806BDA">
            <w:pPr>
              <w:keepLines/>
              <w:spacing w:after="0" w:line="240" w:lineRule="auto"/>
              <w:jc w:val="center"/>
              <w:rPr>
                <w:rFonts w:ascii="Times New Roman" w:eastAsia="Times New Roman" w:hAnsi="Times New Roman" w:cs="David"/>
                <w:bCs/>
                <w:sz w:val="24"/>
                <w:szCs w:val="24"/>
                <w:rtl/>
              </w:rPr>
            </w:pPr>
            <w:r w:rsidRPr="009C272F">
              <w:rPr>
                <w:rFonts w:ascii="Times New Roman" w:eastAsia="Times New Roman" w:hAnsi="Times New Roman" w:cs="David" w:hint="cs"/>
                <w:bCs/>
                <w:sz w:val="24"/>
                <w:szCs w:val="24"/>
                <w:rtl/>
              </w:rPr>
              <w:t xml:space="preserve">השתתפות בפגישות </w:t>
            </w:r>
          </w:p>
        </w:tc>
        <w:tc>
          <w:tcPr>
            <w:tcW w:w="2585" w:type="dxa"/>
            <w:tcBorders>
              <w:top w:val="single" w:sz="4" w:space="0" w:color="auto"/>
              <w:left w:val="single" w:sz="4" w:space="0" w:color="auto"/>
              <w:bottom w:val="single" w:sz="4" w:space="0" w:color="auto"/>
              <w:right w:val="single" w:sz="4" w:space="0" w:color="auto"/>
            </w:tcBorders>
          </w:tcPr>
          <w:p w:rsidR="00C96FF1" w:rsidRPr="009C272F" w:rsidRDefault="00C96FF1" w:rsidP="00806BDA">
            <w:pPr>
              <w:keepLines/>
              <w:spacing w:after="0" w:line="240" w:lineRule="auto"/>
              <w:jc w:val="center"/>
              <w:rPr>
                <w:rFonts w:ascii="Times New Roman" w:eastAsia="Times New Roman" w:hAnsi="Times New Roman" w:cs="David"/>
                <w:b/>
                <w:sz w:val="24"/>
                <w:szCs w:val="24"/>
                <w:rtl/>
              </w:rPr>
            </w:pPr>
            <w:r w:rsidRPr="009C272F">
              <w:rPr>
                <w:rFonts w:ascii="Times New Roman" w:eastAsia="Times New Roman" w:hAnsi="Times New Roman" w:cs="David" w:hint="cs"/>
                <w:b/>
                <w:sz w:val="24"/>
                <w:szCs w:val="24"/>
                <w:rtl/>
                <w:lang w:eastAsia="he-IL"/>
              </w:rPr>
              <w:t xml:space="preserve">היעדרות בלתי מאושרת של </w:t>
            </w:r>
            <w:r>
              <w:rPr>
                <w:rFonts w:ascii="Times New Roman" w:eastAsia="Times New Roman" w:hAnsi="Times New Roman" w:cs="David" w:hint="cs"/>
                <w:b/>
                <w:sz w:val="24"/>
                <w:szCs w:val="24"/>
                <w:rtl/>
                <w:lang w:eastAsia="he-IL"/>
              </w:rPr>
              <w:t xml:space="preserve">אחד החוקרים </w:t>
            </w:r>
            <w:r w:rsidRPr="009C272F">
              <w:rPr>
                <w:rFonts w:ascii="Times New Roman" w:eastAsia="Times New Roman" w:hAnsi="Times New Roman" w:cs="David" w:hint="cs"/>
                <w:b/>
                <w:sz w:val="24"/>
                <w:szCs w:val="24"/>
                <w:rtl/>
                <w:lang w:eastAsia="he-IL"/>
              </w:rPr>
              <w:t>מישיבות סטאטוס או כל ישיבה אחרת אליה הוזמ</w:t>
            </w:r>
            <w:r>
              <w:rPr>
                <w:rFonts w:ascii="Times New Roman" w:eastAsia="Times New Roman" w:hAnsi="Times New Roman" w:cs="David" w:hint="cs"/>
                <w:b/>
                <w:sz w:val="24"/>
                <w:szCs w:val="24"/>
                <w:rtl/>
                <w:lang w:eastAsia="he-IL"/>
              </w:rPr>
              <w:t>נו</w:t>
            </w:r>
          </w:p>
        </w:tc>
        <w:tc>
          <w:tcPr>
            <w:tcW w:w="3794" w:type="dxa"/>
            <w:tcBorders>
              <w:top w:val="single" w:sz="4" w:space="0" w:color="auto"/>
              <w:left w:val="single" w:sz="4" w:space="0" w:color="auto"/>
              <w:bottom w:val="single" w:sz="4" w:space="0" w:color="auto"/>
              <w:right w:val="single" w:sz="4" w:space="0" w:color="auto"/>
            </w:tcBorders>
            <w:vAlign w:val="center"/>
          </w:tcPr>
          <w:p w:rsidR="00C96FF1" w:rsidRPr="009C272F" w:rsidRDefault="00C96FF1" w:rsidP="00511845">
            <w:pPr>
              <w:keepLines/>
              <w:spacing w:before="120" w:after="0" w:line="240" w:lineRule="auto"/>
              <w:jc w:val="both"/>
              <w:rPr>
                <w:rFonts w:ascii="Times New Roman" w:eastAsia="Times New Roman" w:hAnsi="Times New Roman" w:cs="David"/>
                <w:b/>
                <w:sz w:val="24"/>
                <w:szCs w:val="24"/>
                <w:rtl/>
                <w:lang w:eastAsia="he-IL"/>
              </w:rPr>
            </w:pPr>
            <w:r w:rsidRPr="009C272F">
              <w:rPr>
                <w:rFonts w:ascii="Times New Roman" w:eastAsia="Times New Roman" w:hAnsi="Times New Roman" w:cs="David"/>
                <w:b/>
                <w:sz w:val="24"/>
                <w:szCs w:val="24"/>
                <w:rtl/>
                <w:lang w:eastAsia="he-IL"/>
              </w:rPr>
              <w:t xml:space="preserve">בגין היעדרות בלתי מאושרת </w:t>
            </w:r>
          </w:p>
          <w:p w:rsidR="00C96FF1" w:rsidRPr="009C272F" w:rsidRDefault="00C96FF1" w:rsidP="00511845">
            <w:pPr>
              <w:keepLines/>
              <w:spacing w:before="120" w:after="0" w:line="240" w:lineRule="auto"/>
              <w:jc w:val="both"/>
              <w:rPr>
                <w:rFonts w:ascii="Times New Roman" w:eastAsia="Times New Roman" w:hAnsi="Times New Roman" w:cs="David"/>
                <w:b/>
                <w:sz w:val="24"/>
                <w:szCs w:val="24"/>
                <w:rtl/>
                <w:lang w:eastAsia="he-IL"/>
              </w:rPr>
            </w:pPr>
            <w:r w:rsidRPr="009C272F">
              <w:rPr>
                <w:rFonts w:ascii="Times New Roman" w:eastAsia="Times New Roman" w:hAnsi="Times New Roman" w:cs="David" w:hint="cs"/>
                <w:b/>
                <w:sz w:val="24"/>
                <w:szCs w:val="24"/>
                <w:rtl/>
                <w:lang w:eastAsia="he-IL"/>
              </w:rPr>
              <w:t>מפגישות</w:t>
            </w:r>
            <w:r w:rsidRPr="009C272F">
              <w:rPr>
                <w:rFonts w:ascii="Times New Roman" w:eastAsia="Times New Roman" w:hAnsi="Times New Roman" w:cs="David"/>
                <w:b/>
                <w:sz w:val="24"/>
                <w:szCs w:val="24"/>
                <w:rtl/>
                <w:lang w:eastAsia="he-IL"/>
              </w:rPr>
              <w:t xml:space="preserve"> רשאי</w:t>
            </w:r>
            <w:r>
              <w:rPr>
                <w:rFonts w:ascii="Times New Roman" w:eastAsia="Times New Roman" w:hAnsi="Times New Roman" w:cs="David" w:hint="cs"/>
                <w:b/>
                <w:sz w:val="24"/>
                <w:szCs w:val="24"/>
                <w:rtl/>
                <w:lang w:eastAsia="he-IL"/>
              </w:rPr>
              <w:t>ת</w:t>
            </w:r>
            <w:r w:rsidRPr="009C272F">
              <w:rPr>
                <w:rFonts w:ascii="Times New Roman" w:eastAsia="Times New Roman" w:hAnsi="Times New Roman" w:cs="David"/>
                <w:b/>
                <w:sz w:val="24"/>
                <w:szCs w:val="24"/>
                <w:rtl/>
                <w:lang w:eastAsia="he-IL"/>
              </w:rPr>
              <w:t xml:space="preserve"> </w:t>
            </w:r>
            <w:r>
              <w:rPr>
                <w:rFonts w:ascii="Times New Roman" w:eastAsia="Times New Roman" w:hAnsi="Times New Roman" w:cs="David" w:hint="cs"/>
                <w:b/>
                <w:sz w:val="24"/>
                <w:szCs w:val="24"/>
                <w:rtl/>
                <w:lang w:eastAsia="he-IL"/>
              </w:rPr>
              <w:t>הרשות</w:t>
            </w:r>
            <w:r w:rsidRPr="009C272F">
              <w:rPr>
                <w:rFonts w:ascii="Times New Roman" w:eastAsia="Times New Roman" w:hAnsi="Times New Roman" w:cs="David"/>
                <w:b/>
                <w:sz w:val="24"/>
                <w:szCs w:val="24"/>
                <w:rtl/>
                <w:lang w:eastAsia="he-IL"/>
              </w:rPr>
              <w:t xml:space="preserve"> לגבות פיצוי בסך </w:t>
            </w:r>
            <w:r>
              <w:rPr>
                <w:rFonts w:ascii="Times New Roman" w:eastAsia="Times New Roman" w:hAnsi="Times New Roman" w:cs="David" w:hint="cs"/>
                <w:b/>
                <w:sz w:val="24"/>
                <w:szCs w:val="24"/>
                <w:rtl/>
                <w:lang w:eastAsia="he-IL"/>
              </w:rPr>
              <w:t>1,000</w:t>
            </w:r>
            <w:r w:rsidRPr="009C272F">
              <w:rPr>
                <w:rFonts w:ascii="Times New Roman" w:eastAsia="Times New Roman" w:hAnsi="Times New Roman" w:cs="David"/>
                <w:b/>
                <w:sz w:val="24"/>
                <w:szCs w:val="24"/>
                <w:rtl/>
                <w:lang w:eastAsia="he-IL"/>
              </w:rPr>
              <w:t xml:space="preserve"> ₪, עבור כל מקרה;</w:t>
            </w:r>
          </w:p>
          <w:p w:rsidR="00C96FF1" w:rsidRPr="009C272F" w:rsidRDefault="00C96FF1" w:rsidP="00511845">
            <w:pPr>
              <w:keepLines/>
              <w:spacing w:before="120" w:after="0" w:line="240" w:lineRule="auto"/>
              <w:jc w:val="both"/>
              <w:rPr>
                <w:rFonts w:ascii="Times New Roman" w:eastAsia="Times New Roman" w:hAnsi="Times New Roman" w:cs="David"/>
                <w:b/>
                <w:sz w:val="24"/>
                <w:szCs w:val="24"/>
                <w:rtl/>
                <w:lang w:eastAsia="he-IL"/>
              </w:rPr>
            </w:pPr>
            <w:r w:rsidRPr="009C272F">
              <w:rPr>
                <w:rFonts w:ascii="Times New Roman" w:eastAsia="Times New Roman" w:hAnsi="Times New Roman" w:cs="David"/>
                <w:b/>
                <w:sz w:val="24"/>
                <w:szCs w:val="24"/>
                <w:rtl/>
                <w:lang w:eastAsia="he-IL"/>
              </w:rPr>
              <w:t>מבלי לגרוע מהאמור לעיל –</w:t>
            </w:r>
          </w:p>
          <w:p w:rsidR="00C96FF1" w:rsidRPr="009C272F" w:rsidRDefault="00C96FF1" w:rsidP="00511845">
            <w:pPr>
              <w:keepLines/>
              <w:spacing w:before="120" w:after="0" w:line="240" w:lineRule="auto"/>
              <w:jc w:val="both"/>
              <w:rPr>
                <w:rFonts w:ascii="Times New Roman" w:eastAsia="Times New Roman" w:hAnsi="Times New Roman" w:cs="David"/>
                <w:b/>
                <w:sz w:val="24"/>
                <w:szCs w:val="24"/>
                <w:rtl/>
                <w:lang w:eastAsia="he-IL"/>
              </w:rPr>
            </w:pPr>
            <w:r w:rsidRPr="009C272F">
              <w:rPr>
                <w:rFonts w:ascii="Times New Roman" w:eastAsia="Times New Roman" w:hAnsi="Times New Roman" w:cs="David"/>
                <w:b/>
                <w:sz w:val="24"/>
                <w:szCs w:val="24"/>
                <w:rtl/>
                <w:lang w:eastAsia="he-IL"/>
              </w:rPr>
              <w:t>בגין היעדרות בלתי מאושרת של בין 3 ועד</w:t>
            </w:r>
            <w:r>
              <w:rPr>
                <w:rFonts w:ascii="Times New Roman" w:eastAsia="Times New Roman" w:hAnsi="Times New Roman" w:cs="David"/>
                <w:b/>
                <w:sz w:val="24"/>
                <w:szCs w:val="24"/>
                <w:rtl/>
                <w:lang w:eastAsia="he-IL"/>
              </w:rPr>
              <w:t xml:space="preserve"> 5 פגישות רשאי</w:t>
            </w:r>
            <w:r>
              <w:rPr>
                <w:rFonts w:ascii="Times New Roman" w:eastAsia="Times New Roman" w:hAnsi="Times New Roman" w:cs="David" w:hint="cs"/>
                <w:b/>
                <w:sz w:val="24"/>
                <w:szCs w:val="24"/>
                <w:rtl/>
                <w:lang w:eastAsia="he-IL"/>
              </w:rPr>
              <w:t xml:space="preserve">ת הרשות </w:t>
            </w:r>
            <w:r w:rsidRPr="009C272F">
              <w:rPr>
                <w:rFonts w:ascii="Times New Roman" w:eastAsia="Times New Roman" w:hAnsi="Times New Roman" w:cs="David"/>
                <w:b/>
                <w:sz w:val="24"/>
                <w:szCs w:val="24"/>
                <w:rtl/>
                <w:lang w:eastAsia="he-IL"/>
              </w:rPr>
              <w:t xml:space="preserve">לגבות פיצוי בסך של </w:t>
            </w:r>
            <w:r>
              <w:rPr>
                <w:rFonts w:ascii="Times New Roman" w:eastAsia="Times New Roman" w:hAnsi="Times New Roman" w:cs="David" w:hint="cs"/>
                <w:b/>
                <w:sz w:val="24"/>
                <w:szCs w:val="24"/>
                <w:rtl/>
                <w:lang w:eastAsia="he-IL"/>
              </w:rPr>
              <w:t>5</w:t>
            </w:r>
            <w:r w:rsidRPr="009C272F">
              <w:rPr>
                <w:rFonts w:ascii="Times New Roman" w:eastAsia="Times New Roman" w:hAnsi="Times New Roman" w:cs="David"/>
                <w:b/>
                <w:sz w:val="24"/>
                <w:szCs w:val="24"/>
                <w:rtl/>
                <w:lang w:eastAsia="he-IL"/>
              </w:rPr>
              <w:t>,000 ₪.</w:t>
            </w:r>
          </w:p>
          <w:p w:rsidR="00C96FF1" w:rsidRPr="009C272F" w:rsidRDefault="00C96FF1" w:rsidP="00511845">
            <w:pPr>
              <w:keepLines/>
              <w:spacing w:before="120" w:after="0" w:line="240" w:lineRule="auto"/>
              <w:jc w:val="both"/>
              <w:rPr>
                <w:rFonts w:ascii="Times New Roman" w:eastAsia="Times New Roman" w:hAnsi="Times New Roman" w:cs="David"/>
                <w:b/>
                <w:sz w:val="24"/>
                <w:szCs w:val="24"/>
                <w:rtl/>
                <w:lang w:eastAsia="he-IL"/>
              </w:rPr>
            </w:pPr>
            <w:r w:rsidRPr="009C272F">
              <w:rPr>
                <w:rFonts w:ascii="Times New Roman" w:eastAsia="Times New Roman" w:hAnsi="Times New Roman" w:cs="David"/>
                <w:b/>
                <w:sz w:val="24"/>
                <w:szCs w:val="24"/>
                <w:rtl/>
                <w:lang w:eastAsia="he-IL"/>
              </w:rPr>
              <w:t>בגין היעדרות בלתי מאושרת של בין 6 ועד 10 פגישות רשאי</w:t>
            </w:r>
            <w:r>
              <w:rPr>
                <w:rFonts w:ascii="Times New Roman" w:eastAsia="Times New Roman" w:hAnsi="Times New Roman" w:cs="David" w:hint="cs"/>
                <w:b/>
                <w:sz w:val="24"/>
                <w:szCs w:val="24"/>
                <w:rtl/>
                <w:lang w:eastAsia="he-IL"/>
              </w:rPr>
              <w:t>ת</w:t>
            </w:r>
            <w:r w:rsidRPr="009C272F">
              <w:rPr>
                <w:rFonts w:ascii="Times New Roman" w:eastAsia="Times New Roman" w:hAnsi="Times New Roman" w:cs="David"/>
                <w:b/>
                <w:sz w:val="24"/>
                <w:szCs w:val="24"/>
                <w:rtl/>
                <w:lang w:eastAsia="he-IL"/>
              </w:rPr>
              <w:t xml:space="preserve"> </w:t>
            </w:r>
            <w:r w:rsidRPr="009C272F">
              <w:rPr>
                <w:rFonts w:ascii="Times New Roman" w:eastAsia="Times New Roman" w:hAnsi="Times New Roman" w:cs="David" w:hint="cs"/>
                <w:b/>
                <w:sz w:val="24"/>
                <w:szCs w:val="24"/>
                <w:rtl/>
                <w:lang w:eastAsia="he-IL"/>
              </w:rPr>
              <w:t>ה</w:t>
            </w:r>
            <w:r>
              <w:rPr>
                <w:rFonts w:ascii="Times New Roman" w:eastAsia="Times New Roman" w:hAnsi="Times New Roman" w:cs="David" w:hint="cs"/>
                <w:b/>
                <w:sz w:val="24"/>
                <w:szCs w:val="24"/>
                <w:rtl/>
                <w:lang w:eastAsia="he-IL"/>
              </w:rPr>
              <w:t>רשות</w:t>
            </w:r>
            <w:r w:rsidRPr="009C272F">
              <w:rPr>
                <w:rFonts w:ascii="Times New Roman" w:eastAsia="Times New Roman" w:hAnsi="Times New Roman" w:cs="David"/>
                <w:b/>
                <w:sz w:val="24"/>
                <w:szCs w:val="24"/>
                <w:rtl/>
                <w:lang w:eastAsia="he-IL"/>
              </w:rPr>
              <w:t xml:space="preserve"> לגבות פיצוי בסך של </w:t>
            </w:r>
            <w:r>
              <w:rPr>
                <w:rFonts w:ascii="Times New Roman" w:eastAsia="Times New Roman" w:hAnsi="Times New Roman" w:cs="David" w:hint="cs"/>
                <w:b/>
                <w:sz w:val="24"/>
                <w:szCs w:val="24"/>
                <w:rtl/>
                <w:lang w:eastAsia="he-IL"/>
              </w:rPr>
              <w:t>10</w:t>
            </w:r>
            <w:r w:rsidRPr="009C272F">
              <w:rPr>
                <w:rFonts w:ascii="Times New Roman" w:eastAsia="Times New Roman" w:hAnsi="Times New Roman" w:cs="David"/>
                <w:b/>
                <w:sz w:val="24"/>
                <w:szCs w:val="24"/>
                <w:rtl/>
                <w:lang w:eastAsia="he-IL"/>
              </w:rPr>
              <w:t>,000 ₪.</w:t>
            </w:r>
          </w:p>
          <w:p w:rsidR="00C96FF1" w:rsidRPr="009C272F" w:rsidRDefault="00C96FF1" w:rsidP="00511845">
            <w:pPr>
              <w:keepLines/>
              <w:spacing w:before="120" w:after="0" w:line="240" w:lineRule="auto"/>
              <w:jc w:val="both"/>
              <w:rPr>
                <w:rFonts w:ascii="Times New Roman" w:eastAsia="Times New Roman" w:hAnsi="Times New Roman" w:cs="David"/>
                <w:b/>
                <w:szCs w:val="24"/>
                <w:rtl/>
                <w:lang w:eastAsia="he-IL"/>
              </w:rPr>
            </w:pPr>
            <w:r w:rsidRPr="009C272F">
              <w:rPr>
                <w:rFonts w:ascii="Times New Roman" w:eastAsia="Times New Roman" w:hAnsi="Times New Roman" w:cs="David"/>
                <w:b/>
                <w:sz w:val="24"/>
                <w:szCs w:val="24"/>
                <w:rtl/>
                <w:lang w:eastAsia="he-IL"/>
              </w:rPr>
              <w:t xml:space="preserve">היעדרות בלתי מאושרת של מעל </w:t>
            </w:r>
            <w:r w:rsidRPr="009C272F">
              <w:rPr>
                <w:rFonts w:ascii="Times New Roman" w:eastAsia="Times New Roman" w:hAnsi="Times New Roman" w:cs="David" w:hint="cs"/>
                <w:b/>
                <w:sz w:val="24"/>
                <w:szCs w:val="24"/>
                <w:rtl/>
                <w:lang w:eastAsia="he-IL"/>
              </w:rPr>
              <w:t xml:space="preserve">10 </w:t>
            </w:r>
            <w:r w:rsidRPr="009C272F">
              <w:rPr>
                <w:rFonts w:ascii="Times New Roman" w:eastAsia="Times New Roman" w:hAnsi="Times New Roman" w:cs="David"/>
                <w:b/>
                <w:sz w:val="24"/>
                <w:szCs w:val="24"/>
                <w:rtl/>
                <w:lang w:eastAsia="he-IL"/>
              </w:rPr>
              <w:t xml:space="preserve">פגישות תיחשב כהפרה יסודית ותזכה את </w:t>
            </w:r>
            <w:r w:rsidRPr="009C272F">
              <w:rPr>
                <w:rFonts w:ascii="Times New Roman" w:eastAsia="Times New Roman" w:hAnsi="Times New Roman" w:cs="David" w:hint="cs"/>
                <w:b/>
                <w:sz w:val="24"/>
                <w:szCs w:val="24"/>
                <w:rtl/>
                <w:lang w:eastAsia="he-IL"/>
              </w:rPr>
              <w:t>ה</w:t>
            </w:r>
            <w:r>
              <w:rPr>
                <w:rFonts w:ascii="Times New Roman" w:eastAsia="Times New Roman" w:hAnsi="Times New Roman" w:cs="David" w:hint="cs"/>
                <w:b/>
                <w:sz w:val="24"/>
                <w:szCs w:val="24"/>
                <w:rtl/>
                <w:lang w:eastAsia="he-IL"/>
              </w:rPr>
              <w:t>רשות</w:t>
            </w:r>
            <w:r w:rsidRPr="009C272F">
              <w:rPr>
                <w:rFonts w:ascii="Times New Roman" w:eastAsia="Times New Roman" w:hAnsi="Times New Roman" w:cs="David"/>
                <w:b/>
                <w:sz w:val="24"/>
                <w:szCs w:val="24"/>
                <w:rtl/>
                <w:lang w:eastAsia="he-IL"/>
              </w:rPr>
              <w:t xml:space="preserve"> בכל סעד ותרופה לפי דין כאמור בהסכם</w:t>
            </w:r>
            <w:r w:rsidRPr="009C272F">
              <w:rPr>
                <w:rFonts w:ascii="Times New Roman" w:eastAsia="Times New Roman" w:hAnsi="Times New Roman" w:cs="David" w:hint="cs"/>
                <w:b/>
                <w:sz w:val="24"/>
                <w:szCs w:val="24"/>
                <w:rtl/>
                <w:lang w:eastAsia="he-IL"/>
              </w:rPr>
              <w:t xml:space="preserve"> ההתקשרות </w:t>
            </w:r>
          </w:p>
        </w:tc>
      </w:tr>
      <w:tr w:rsidR="00C96FF1" w:rsidRPr="009C272F" w:rsidTr="00C96FF1">
        <w:trPr>
          <w:trHeight w:val="511"/>
          <w:jc w:val="right"/>
        </w:trPr>
        <w:tc>
          <w:tcPr>
            <w:tcW w:w="629" w:type="dxa"/>
            <w:tcBorders>
              <w:top w:val="single" w:sz="4" w:space="0" w:color="auto"/>
              <w:left w:val="single" w:sz="4" w:space="0" w:color="auto"/>
              <w:bottom w:val="single" w:sz="4" w:space="0" w:color="auto"/>
              <w:right w:val="single" w:sz="4" w:space="0" w:color="auto"/>
            </w:tcBorders>
            <w:vAlign w:val="center"/>
          </w:tcPr>
          <w:p w:rsidR="00C96FF1" w:rsidRPr="009C272F" w:rsidRDefault="00C96FF1" w:rsidP="00FD679E">
            <w:pPr>
              <w:keepLines/>
              <w:numPr>
                <w:ilvl w:val="0"/>
                <w:numId w:val="18"/>
              </w:numPr>
              <w:tabs>
                <w:tab w:val="left" w:pos="71"/>
              </w:tabs>
              <w:spacing w:after="0" w:line="240" w:lineRule="auto"/>
              <w:rPr>
                <w:rFonts w:ascii="Arial" w:eastAsia="Times New Roman" w:hAnsi="Arial" w:cs="David"/>
                <w:b/>
                <w:bCs/>
                <w:sz w:val="24"/>
                <w:szCs w:val="24"/>
                <w:rtl/>
              </w:rPr>
            </w:pPr>
          </w:p>
        </w:tc>
        <w:tc>
          <w:tcPr>
            <w:tcW w:w="2068" w:type="dxa"/>
            <w:tcBorders>
              <w:top w:val="single" w:sz="4" w:space="0" w:color="auto"/>
              <w:left w:val="single" w:sz="4" w:space="0" w:color="auto"/>
              <w:bottom w:val="single" w:sz="4" w:space="0" w:color="auto"/>
              <w:right w:val="single" w:sz="4" w:space="0" w:color="auto"/>
            </w:tcBorders>
          </w:tcPr>
          <w:p w:rsidR="00C96FF1" w:rsidRPr="009C272F" w:rsidRDefault="00C96FF1" w:rsidP="00511845">
            <w:pPr>
              <w:keepLines/>
              <w:spacing w:after="0" w:line="240" w:lineRule="auto"/>
              <w:jc w:val="center"/>
              <w:rPr>
                <w:rFonts w:ascii="Times New Roman" w:eastAsia="Times New Roman" w:hAnsi="Times New Roman" w:cs="David"/>
                <w:bCs/>
                <w:sz w:val="24"/>
                <w:szCs w:val="24"/>
                <w:rtl/>
              </w:rPr>
            </w:pPr>
            <w:r>
              <w:rPr>
                <w:rFonts w:ascii="Times New Roman" w:eastAsia="Times New Roman" w:hAnsi="Times New Roman" w:cs="David" w:hint="cs"/>
                <w:bCs/>
                <w:sz w:val="24"/>
                <w:szCs w:val="24"/>
                <w:rtl/>
              </w:rPr>
              <w:t>קבלת אישור לפני פרסום</w:t>
            </w:r>
          </w:p>
        </w:tc>
        <w:tc>
          <w:tcPr>
            <w:tcW w:w="2585" w:type="dxa"/>
            <w:tcBorders>
              <w:top w:val="single" w:sz="4" w:space="0" w:color="auto"/>
              <w:left w:val="single" w:sz="4" w:space="0" w:color="auto"/>
              <w:bottom w:val="single" w:sz="4" w:space="0" w:color="auto"/>
              <w:right w:val="single" w:sz="4" w:space="0" w:color="auto"/>
            </w:tcBorders>
          </w:tcPr>
          <w:p w:rsidR="00C96FF1" w:rsidRPr="009C272F" w:rsidRDefault="00C96FF1" w:rsidP="00511845">
            <w:pPr>
              <w:keepLines/>
              <w:spacing w:after="0" w:line="240" w:lineRule="auto"/>
              <w:jc w:val="center"/>
              <w:rPr>
                <w:rFonts w:ascii="Times New Roman" w:eastAsia="Times New Roman" w:hAnsi="Times New Roman" w:cs="David"/>
                <w:b/>
                <w:sz w:val="24"/>
                <w:szCs w:val="24"/>
                <w:rtl/>
                <w:lang w:eastAsia="he-IL"/>
              </w:rPr>
            </w:pPr>
            <w:r>
              <w:rPr>
                <w:rFonts w:ascii="Times New Roman" w:eastAsia="Times New Roman" w:hAnsi="Times New Roman" w:cs="David" w:hint="cs"/>
                <w:b/>
                <w:sz w:val="24"/>
                <w:szCs w:val="24"/>
                <w:rtl/>
                <w:lang w:eastAsia="he-IL"/>
              </w:rPr>
              <w:t>פרסום ללא אישור מזמין העבודה</w:t>
            </w:r>
          </w:p>
        </w:tc>
        <w:tc>
          <w:tcPr>
            <w:tcW w:w="3794" w:type="dxa"/>
            <w:tcBorders>
              <w:top w:val="single" w:sz="4" w:space="0" w:color="auto"/>
              <w:left w:val="single" w:sz="4" w:space="0" w:color="auto"/>
              <w:bottom w:val="single" w:sz="4" w:space="0" w:color="auto"/>
              <w:right w:val="single" w:sz="4" w:space="0" w:color="auto"/>
            </w:tcBorders>
            <w:vAlign w:val="center"/>
          </w:tcPr>
          <w:p w:rsidR="00C96FF1" w:rsidRPr="009C272F" w:rsidRDefault="00C96FF1" w:rsidP="009E195B">
            <w:pPr>
              <w:keepLines/>
              <w:spacing w:before="120" w:after="0" w:line="240" w:lineRule="auto"/>
              <w:jc w:val="center"/>
              <w:rPr>
                <w:rFonts w:ascii="Times New Roman" w:eastAsia="Times New Roman" w:hAnsi="Times New Roman" w:cs="David"/>
                <w:b/>
                <w:sz w:val="24"/>
                <w:szCs w:val="24"/>
                <w:rtl/>
                <w:lang w:eastAsia="he-IL"/>
              </w:rPr>
            </w:pPr>
            <w:r>
              <w:rPr>
                <w:rFonts w:ascii="Times New Roman" w:eastAsia="Times New Roman" w:hAnsi="Times New Roman" w:cs="David" w:hint="cs"/>
                <w:b/>
                <w:sz w:val="24"/>
                <w:szCs w:val="24"/>
                <w:rtl/>
                <w:lang w:eastAsia="he-IL"/>
              </w:rPr>
              <w:t>עד 20,000 ₪ למקרה</w:t>
            </w:r>
          </w:p>
        </w:tc>
      </w:tr>
    </w:tbl>
    <w:p w:rsidR="00E836A9" w:rsidRDefault="00E836A9" w:rsidP="00E836A9">
      <w:pPr>
        <w:spacing w:after="0" w:line="360" w:lineRule="auto"/>
        <w:ind w:left="1418"/>
        <w:rPr>
          <w:rFonts w:ascii="Times New (W1)" w:eastAsia="Times New Roman" w:hAnsi="Times New (W1)" w:cs="David"/>
          <w:sz w:val="24"/>
          <w:szCs w:val="24"/>
          <w:rtl/>
        </w:rPr>
      </w:pPr>
    </w:p>
    <w:p w:rsidR="00C96FF1" w:rsidRDefault="00C96FF1" w:rsidP="00E836A9">
      <w:pPr>
        <w:spacing w:after="0" w:line="360" w:lineRule="auto"/>
        <w:ind w:left="1418"/>
        <w:rPr>
          <w:rFonts w:ascii="Times New (W1)" w:eastAsia="Times New Roman" w:hAnsi="Times New (W1)" w:cs="David"/>
          <w:sz w:val="24"/>
          <w:szCs w:val="24"/>
          <w:rtl/>
        </w:rPr>
      </w:pPr>
    </w:p>
    <w:p w:rsidR="00C96FF1" w:rsidRPr="009C272F" w:rsidRDefault="00C96FF1" w:rsidP="00E836A9">
      <w:pPr>
        <w:spacing w:after="0" w:line="360" w:lineRule="auto"/>
        <w:ind w:left="1418"/>
        <w:rPr>
          <w:rFonts w:ascii="Times New (W1)" w:eastAsia="Times New Roman" w:hAnsi="Times New (W1)" w:cs="David"/>
          <w:sz w:val="24"/>
          <w:szCs w:val="24"/>
          <w:rtl/>
        </w:rPr>
      </w:pPr>
    </w:p>
    <w:p w:rsidR="00E836A9" w:rsidRPr="00E836A9" w:rsidRDefault="00E836A9" w:rsidP="00A97119">
      <w:pPr>
        <w:pStyle w:val="a5"/>
        <w:numPr>
          <w:ilvl w:val="0"/>
          <w:numId w:val="9"/>
        </w:numPr>
        <w:spacing w:after="0" w:line="360" w:lineRule="auto"/>
        <w:contextualSpacing w:val="0"/>
        <w:jc w:val="both"/>
        <w:rPr>
          <w:rFonts w:ascii="David" w:hAnsi="David" w:cs="David"/>
          <w:sz w:val="24"/>
          <w:szCs w:val="24"/>
        </w:rPr>
      </w:pPr>
      <w:r w:rsidRPr="00E836A9">
        <w:rPr>
          <w:rFonts w:ascii="David" w:hAnsi="David" w:cs="David" w:hint="cs"/>
          <w:sz w:val="24"/>
          <w:szCs w:val="24"/>
          <w:rtl/>
        </w:rPr>
        <w:lastRenderedPageBreak/>
        <w:t>הפיצוי המוסכם</w:t>
      </w:r>
      <w:r w:rsidRPr="00E836A9">
        <w:rPr>
          <w:rFonts w:ascii="David" w:hAnsi="David" w:cs="David"/>
          <w:sz w:val="24"/>
          <w:szCs w:val="24"/>
          <w:rtl/>
        </w:rPr>
        <w:t xml:space="preserve"> בגין אי עמידה </w:t>
      </w:r>
      <w:r w:rsidRPr="00E836A9">
        <w:rPr>
          <w:rFonts w:ascii="David" w:hAnsi="David" w:cs="David" w:hint="cs"/>
          <w:sz w:val="24"/>
          <w:szCs w:val="24"/>
          <w:rtl/>
        </w:rPr>
        <w:t xml:space="preserve">באמנת השירות </w:t>
      </w:r>
      <w:r w:rsidRPr="00E836A9">
        <w:rPr>
          <w:rFonts w:ascii="David" w:hAnsi="David" w:cs="David"/>
          <w:sz w:val="24"/>
          <w:szCs w:val="24"/>
          <w:rtl/>
        </w:rPr>
        <w:t>יקוזזו על ידי ה</w:t>
      </w:r>
      <w:r w:rsidRPr="00E836A9">
        <w:rPr>
          <w:rFonts w:ascii="David" w:hAnsi="David" w:cs="David" w:hint="cs"/>
          <w:sz w:val="24"/>
          <w:szCs w:val="24"/>
          <w:rtl/>
        </w:rPr>
        <w:t>רשות</w:t>
      </w:r>
      <w:r w:rsidRPr="00E836A9">
        <w:rPr>
          <w:rFonts w:ascii="David" w:hAnsi="David" w:cs="David"/>
          <w:sz w:val="24"/>
          <w:szCs w:val="24"/>
          <w:rtl/>
        </w:rPr>
        <w:t xml:space="preserve"> מהחשבונות השוטפים. </w:t>
      </w:r>
      <w:r w:rsidRPr="00E836A9">
        <w:rPr>
          <w:rFonts w:ascii="David" w:hAnsi="David" w:cs="David" w:hint="cs"/>
          <w:sz w:val="24"/>
          <w:szCs w:val="24"/>
          <w:rtl/>
        </w:rPr>
        <w:t>הרשות תי</w:t>
      </w:r>
      <w:r w:rsidRPr="00E836A9">
        <w:rPr>
          <w:rFonts w:ascii="David" w:hAnsi="David" w:cs="David"/>
          <w:sz w:val="24"/>
          <w:szCs w:val="24"/>
          <w:rtl/>
        </w:rPr>
        <w:t>שלח לספק בפועל את התחשיב החודשי של קיזוז הפיצויים המוסכמים ו</w:t>
      </w:r>
      <w:r w:rsidRPr="00E836A9">
        <w:rPr>
          <w:rFonts w:ascii="David" w:hAnsi="David" w:cs="David" w:hint="cs"/>
          <w:sz w:val="24"/>
          <w:szCs w:val="24"/>
          <w:rtl/>
        </w:rPr>
        <w:t>הזוכה</w:t>
      </w:r>
      <w:r w:rsidRPr="00E836A9">
        <w:rPr>
          <w:rFonts w:ascii="David" w:hAnsi="David" w:cs="David"/>
          <w:sz w:val="24"/>
          <w:szCs w:val="24"/>
          <w:rtl/>
        </w:rPr>
        <w:t xml:space="preserve"> יפחית סכום זה מחשבונית המס המוגשת לתשלום ל</w:t>
      </w:r>
      <w:r w:rsidRPr="00E836A9">
        <w:rPr>
          <w:rFonts w:ascii="David" w:hAnsi="David" w:cs="David" w:hint="cs"/>
          <w:sz w:val="24"/>
          <w:szCs w:val="24"/>
          <w:rtl/>
        </w:rPr>
        <w:t>רשות</w:t>
      </w:r>
      <w:r w:rsidRPr="00E836A9">
        <w:rPr>
          <w:rFonts w:ascii="David" w:hAnsi="David" w:cs="David"/>
          <w:sz w:val="24"/>
          <w:szCs w:val="24"/>
          <w:rtl/>
        </w:rPr>
        <w:t>.</w:t>
      </w:r>
      <w:r w:rsidRPr="00E836A9">
        <w:rPr>
          <w:rFonts w:ascii="David" w:hAnsi="David" w:cs="David" w:hint="cs"/>
          <w:sz w:val="24"/>
          <w:szCs w:val="24"/>
          <w:rtl/>
        </w:rPr>
        <w:t xml:space="preserve"> לספק לא תהיה טענה לגבי קיזוז הפיצויים המוסכמים בהתקיים חריגה מאמנת השירות.</w:t>
      </w:r>
    </w:p>
    <w:p w:rsidR="00E836A9" w:rsidRPr="009C272F" w:rsidRDefault="00E836A9" w:rsidP="00A97119">
      <w:pPr>
        <w:pStyle w:val="a5"/>
        <w:numPr>
          <w:ilvl w:val="0"/>
          <w:numId w:val="9"/>
        </w:numPr>
        <w:spacing w:after="0" w:line="360" w:lineRule="auto"/>
        <w:contextualSpacing w:val="0"/>
        <w:jc w:val="both"/>
        <w:rPr>
          <w:rFonts w:ascii="Times New (W1)" w:eastAsia="Times New Roman" w:hAnsi="Times New (W1)" w:cs="David"/>
          <w:sz w:val="24"/>
          <w:szCs w:val="24"/>
          <w:rtl/>
        </w:rPr>
      </w:pPr>
      <w:r w:rsidRPr="00E836A9">
        <w:rPr>
          <w:rFonts w:ascii="David" w:hAnsi="David" w:cs="David"/>
          <w:sz w:val="24"/>
          <w:szCs w:val="24"/>
          <w:rtl/>
        </w:rPr>
        <w:t>בעת הפעלת</w:t>
      </w:r>
      <w:r w:rsidRPr="009C272F">
        <w:rPr>
          <w:rFonts w:ascii="Times New (W1)" w:eastAsia="Times New Roman" w:hAnsi="Times New (W1)" w:cs="David"/>
          <w:sz w:val="24"/>
          <w:szCs w:val="24"/>
          <w:rtl/>
        </w:rPr>
        <w:t xml:space="preserve"> סעיף זה על </w:t>
      </w:r>
      <w:r w:rsidRPr="009C272F">
        <w:rPr>
          <w:rFonts w:ascii="Times New (W1)" w:eastAsia="Times New Roman" w:hAnsi="Times New (W1)" w:cs="David" w:hint="cs"/>
          <w:sz w:val="24"/>
          <w:szCs w:val="24"/>
          <w:rtl/>
        </w:rPr>
        <w:t>הספק</w:t>
      </w:r>
      <w:r w:rsidRPr="009C272F">
        <w:rPr>
          <w:rFonts w:ascii="Times New (W1)" w:eastAsia="Times New Roman" w:hAnsi="Times New (W1)" w:cs="David"/>
          <w:sz w:val="24"/>
          <w:szCs w:val="24"/>
          <w:rtl/>
        </w:rPr>
        <w:t xml:space="preserve"> להמציא ל</w:t>
      </w:r>
      <w:r>
        <w:rPr>
          <w:rFonts w:ascii="Times New (W1)" w:eastAsia="Times New Roman" w:hAnsi="Times New (W1)" w:cs="David" w:hint="cs"/>
          <w:sz w:val="24"/>
          <w:szCs w:val="24"/>
          <w:rtl/>
        </w:rPr>
        <w:t>רשות</w:t>
      </w:r>
      <w:r w:rsidRPr="009C272F">
        <w:rPr>
          <w:rFonts w:ascii="Times New (W1)" w:eastAsia="Times New Roman" w:hAnsi="Times New (W1)" w:cs="David"/>
          <w:sz w:val="24"/>
          <w:szCs w:val="24"/>
          <w:rtl/>
        </w:rPr>
        <w:t xml:space="preserve"> חשבונית מתוקנת לאחר</w:t>
      </w:r>
      <w:r w:rsidRPr="009C272F">
        <w:rPr>
          <w:rFonts w:ascii="Times New (W1)" w:eastAsia="Times New Roman" w:hAnsi="Times New (W1)" w:cs="David" w:hint="cs"/>
          <w:sz w:val="24"/>
          <w:szCs w:val="24"/>
          <w:rtl/>
        </w:rPr>
        <w:t xml:space="preserve"> </w:t>
      </w:r>
      <w:r w:rsidRPr="009C272F">
        <w:rPr>
          <w:rFonts w:ascii="Times New (W1)" w:eastAsia="Times New Roman" w:hAnsi="Times New (W1)" w:cs="David"/>
          <w:sz w:val="24"/>
          <w:szCs w:val="24"/>
          <w:rtl/>
        </w:rPr>
        <w:t>הפחתת סכום הקיזוז.</w:t>
      </w:r>
    </w:p>
    <w:p w:rsidR="00E836A9" w:rsidRPr="00CD1CE5" w:rsidRDefault="0068369A" w:rsidP="00E836A9">
      <w:pPr>
        <w:pStyle w:val="a5"/>
        <w:spacing w:after="0" w:line="360" w:lineRule="auto"/>
        <w:ind w:left="360"/>
        <w:contextualSpacing w:val="0"/>
        <w:jc w:val="both"/>
        <w:rPr>
          <w:rFonts w:ascii="David" w:hAnsi="David" w:cs="David"/>
          <w:sz w:val="24"/>
          <w:szCs w:val="24"/>
        </w:rPr>
      </w:pPr>
      <w:r>
        <w:rPr>
          <w:rFonts w:ascii="David" w:hAnsi="David" w:cs="David" w:hint="cs"/>
          <w:sz w:val="24"/>
          <w:szCs w:val="24"/>
          <w:rtl/>
        </w:rPr>
        <w:t xml:space="preserve">   </w:t>
      </w:r>
    </w:p>
    <w:sectPr w:rsidR="00E836A9" w:rsidRPr="00CD1CE5" w:rsidSect="00E80EEC">
      <w:pgSz w:w="11906" w:h="16838"/>
      <w:pgMar w:top="1440" w:right="1274" w:bottom="1440" w:left="1134" w:header="708" w:footer="708" w:gutter="0"/>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14FF08F1" w15:done="0"/>
  <w15:commentEx w15:paraId="674EE8B6" w15:done="0"/>
  <w15:commentEx w15:paraId="0F444766" w15:done="0"/>
  <w15:commentEx w15:paraId="4973DDA2" w15:done="0"/>
  <w15:commentEx w15:paraId="79001A4F" w15:done="0"/>
  <w15:commentEx w15:paraId="15A7A467" w15:done="0"/>
  <w15:commentEx w15:paraId="67E47465" w15:paraIdParent="15A7A467" w15:done="0"/>
  <w15:commentEx w15:paraId="5B5ACD12" w15:done="0"/>
  <w15:commentEx w15:paraId="457A1A95" w15:done="0"/>
  <w15:commentEx w15:paraId="785AA74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4FF08F1" w16cid:durableId="20DC4E14"/>
  <w16cid:commentId w16cid:paraId="674EE8B6" w16cid:durableId="20DC2F59"/>
  <w16cid:commentId w16cid:paraId="0F444766" w16cid:durableId="20DC2F5C"/>
  <w16cid:commentId w16cid:paraId="4973DDA2" w16cid:durableId="20DC2F5D"/>
  <w16cid:commentId w16cid:paraId="79001A4F" w16cid:durableId="20DC4F8B"/>
  <w16cid:commentId w16cid:paraId="15A7A467" w16cid:durableId="20DC2F5E"/>
  <w16cid:commentId w16cid:paraId="67E47465" w16cid:durableId="20DC4F4E"/>
  <w16cid:commentId w16cid:paraId="5B5ACD12" w16cid:durableId="20DC2F5F"/>
  <w16cid:commentId w16cid:paraId="457A1A95" w16cid:durableId="20DC2F60"/>
  <w16cid:commentId w16cid:paraId="785AA74F" w16cid:durableId="20DC2F6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679E" w:rsidRDefault="00FD679E" w:rsidP="00D116C5">
      <w:pPr>
        <w:spacing w:after="0" w:line="240" w:lineRule="auto"/>
      </w:pPr>
      <w:r>
        <w:separator/>
      </w:r>
    </w:p>
    <w:p w:rsidR="00FD679E" w:rsidRDefault="00FD679E"/>
  </w:endnote>
  <w:endnote w:type="continuationSeparator" w:id="0">
    <w:p w:rsidR="00FD679E" w:rsidRDefault="00FD679E" w:rsidP="00D116C5">
      <w:pPr>
        <w:spacing w:after="0" w:line="240" w:lineRule="auto"/>
      </w:pPr>
      <w:r>
        <w:continuationSeparator/>
      </w:r>
    </w:p>
    <w:p w:rsidR="00FD679E" w:rsidRDefault="00FD67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Times New (W1)">
    <w:altName w:val="Times New Roman"/>
    <w:charset w:val="00"/>
    <w:family w:val="roman"/>
    <w:pitch w:val="variable"/>
    <w:sig w:usb0="00000000" w:usb1="C0007841"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116176878"/>
      <w:docPartObj>
        <w:docPartGallery w:val="Page Numbers (Bottom of Page)"/>
        <w:docPartUnique/>
      </w:docPartObj>
    </w:sdtPr>
    <w:sdtEndPr/>
    <w:sdtContent>
      <w:p w:rsidR="006D2536" w:rsidRDefault="006D2536">
        <w:pPr>
          <w:pStyle w:val="af1"/>
          <w:jc w:val="center"/>
          <w:rPr>
            <w:rtl/>
            <w:cs/>
          </w:rPr>
        </w:pPr>
        <w:r>
          <w:fldChar w:fldCharType="begin"/>
        </w:r>
        <w:r>
          <w:rPr>
            <w:rtl/>
            <w:cs/>
          </w:rPr>
          <w:instrText>PAGE   \* MERGEFORMAT</w:instrText>
        </w:r>
        <w:r>
          <w:fldChar w:fldCharType="separate"/>
        </w:r>
        <w:r w:rsidR="002718FA" w:rsidRPr="002718FA">
          <w:rPr>
            <w:noProof/>
            <w:rtl/>
            <w:lang w:val="he-IL"/>
          </w:rPr>
          <w:t>28</w:t>
        </w:r>
        <w:r>
          <w:fldChar w:fldCharType="end"/>
        </w:r>
      </w:p>
    </w:sdtContent>
  </w:sdt>
  <w:p w:rsidR="006D2536" w:rsidRDefault="006D2536">
    <w:pPr>
      <w:pStyle w:val="af1"/>
    </w:pPr>
  </w:p>
  <w:p w:rsidR="006D2536" w:rsidRDefault="006D253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679E" w:rsidRDefault="00FD679E" w:rsidP="00D116C5">
      <w:pPr>
        <w:spacing w:after="0" w:line="240" w:lineRule="auto"/>
      </w:pPr>
      <w:r>
        <w:separator/>
      </w:r>
    </w:p>
    <w:p w:rsidR="00FD679E" w:rsidRDefault="00FD679E"/>
  </w:footnote>
  <w:footnote w:type="continuationSeparator" w:id="0">
    <w:p w:rsidR="00FD679E" w:rsidRDefault="00FD679E" w:rsidP="00D116C5">
      <w:pPr>
        <w:spacing w:after="0" w:line="240" w:lineRule="auto"/>
      </w:pPr>
      <w:r>
        <w:continuationSeparator/>
      </w:r>
    </w:p>
    <w:p w:rsidR="00FD679E" w:rsidRDefault="00FD679E"/>
  </w:footnote>
  <w:footnote w:id="1">
    <w:p w:rsidR="006D2536" w:rsidRDefault="006D2536">
      <w:pPr>
        <w:pStyle w:val="afc"/>
      </w:pPr>
      <w:r>
        <w:rPr>
          <w:rStyle w:val="afe"/>
        </w:rPr>
        <w:footnoteRef/>
      </w:r>
      <w:r>
        <w:rPr>
          <w:rtl/>
        </w:rPr>
        <w:t xml:space="preserve"> </w:t>
      </w:r>
      <w:r>
        <w:rPr>
          <w:rFonts w:hint="cs"/>
          <w:rtl/>
        </w:rPr>
        <w:t xml:space="preserve">רשימת </w:t>
      </w:r>
      <w:r w:rsidRPr="00274308">
        <w:rPr>
          <w:rFonts w:ascii="David" w:hAnsi="David" w:cs="David"/>
          <w:rtl/>
        </w:rPr>
        <w:t>המוסדות</w:t>
      </w:r>
      <w:r>
        <w:rPr>
          <w:rFonts w:hint="cs"/>
          <w:rtl/>
        </w:rPr>
        <w:t xml:space="preserve"> המוכרים בקישור: </w:t>
      </w:r>
      <w:hyperlink r:id="rId1" w:anchor="/research-institutions" w:history="1">
        <w:r w:rsidRPr="00274308">
          <w:rPr>
            <w:b/>
            <w:i/>
          </w:rPr>
          <w:t>https://www.isf.org.il/#/research-institutions</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536" w:rsidRDefault="006D2536">
    <w:pPr>
      <w:pStyle w:val="af"/>
      <w:rPr>
        <w:rtl/>
        <w:cs/>
      </w:rPr>
    </w:pPr>
    <w:r w:rsidRPr="004A41A3">
      <w:rPr>
        <w:rFonts w:ascii="Times New Roman" w:eastAsia="Times New Roman" w:hAnsi="Times New Roman" w:cs="David"/>
        <w:noProof/>
        <w:sz w:val="24"/>
        <w:szCs w:val="26"/>
        <w:rtl/>
      </w:rPr>
      <w:drawing>
        <wp:anchor distT="0" distB="0" distL="114300" distR="114300" simplePos="0" relativeHeight="251659264" behindDoc="0" locked="0" layoutInCell="1" allowOverlap="1" wp14:anchorId="081CA72C" wp14:editId="4E45F64F">
          <wp:simplePos x="0" y="0"/>
          <wp:positionH relativeFrom="column">
            <wp:posOffset>-541655</wp:posOffset>
          </wp:positionH>
          <wp:positionV relativeFrom="paragraph">
            <wp:posOffset>-60960</wp:posOffset>
          </wp:positionV>
          <wp:extent cx="7383780" cy="1233805"/>
          <wp:effectExtent l="0" t="0" r="0" b="0"/>
          <wp:wrapSquare wrapText="bothSides"/>
          <wp:docPr id="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383780" cy="1233805"/>
                  </a:xfrm>
                  <a:prstGeom prst="rect">
                    <a:avLst/>
                  </a:prstGeom>
                </pic:spPr>
              </pic:pic>
            </a:graphicData>
          </a:graphic>
          <wp14:sizeRelH relativeFrom="page">
            <wp14:pctWidth>0</wp14:pctWidth>
          </wp14:sizeRelH>
          <wp14:sizeRelV relativeFrom="page">
            <wp14:pctHeight>0</wp14:pctHeight>
          </wp14:sizeRelV>
        </wp:anchor>
      </w:drawing>
    </w:r>
  </w:p>
  <w:p w:rsidR="006D2536" w:rsidRDefault="006D2536">
    <w:pPr>
      <w:pStyle w:val="af"/>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536" w:rsidRDefault="006D2536">
    <w:pPr>
      <w:pStyle w:val="af"/>
    </w:pPr>
    <w:r>
      <w:rPr>
        <w:noProof/>
      </w:rPr>
      <w:drawing>
        <wp:inline distT="0" distB="0" distL="0" distR="0" wp14:anchorId="6D071ECC" wp14:editId="453559BE">
          <wp:extent cx="6438900" cy="1233610"/>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59804" cy="1237615"/>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E14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90A68C9"/>
    <w:multiLevelType w:val="multilevel"/>
    <w:tmpl w:val="79C295A2"/>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
    <w:nsid w:val="0A5D51F4"/>
    <w:multiLevelType w:val="multilevel"/>
    <w:tmpl w:val="BAA03AB4"/>
    <w:lvl w:ilvl="0">
      <w:start w:val="1"/>
      <w:numFmt w:val="decimal"/>
      <w:lvlText w:val="%1."/>
      <w:lvlJc w:val="left"/>
      <w:pPr>
        <w:tabs>
          <w:tab w:val="num" w:pos="360"/>
        </w:tabs>
        <w:ind w:left="360" w:hanging="360"/>
      </w:pPr>
      <w:rPr>
        <w:rFonts w:hint="default"/>
        <w:b w:val="0"/>
        <w:sz w:val="26"/>
      </w:rPr>
    </w:lvl>
    <w:lvl w:ilvl="1">
      <w:start w:val="1"/>
      <w:numFmt w:val="decimal"/>
      <w:isLgl/>
      <w:lvlText w:val="%1.%2"/>
      <w:lvlJc w:val="left"/>
      <w:pPr>
        <w:ind w:left="1494" w:hanging="360"/>
      </w:pPr>
      <w:rPr>
        <w:rFonts w:hint="default"/>
        <w:lang w:bidi="he-IL"/>
      </w:rPr>
    </w:lvl>
    <w:lvl w:ilvl="2">
      <w:start w:val="1"/>
      <w:numFmt w:val="decimal"/>
      <w:isLgl/>
      <w:lvlText w:val="%1.%2.%3"/>
      <w:lvlJc w:val="left"/>
      <w:pPr>
        <w:ind w:left="2988" w:hanging="720"/>
      </w:pPr>
      <w:rPr>
        <w:rFonts w:hint="default"/>
      </w:rPr>
    </w:lvl>
    <w:lvl w:ilvl="3">
      <w:start w:val="1"/>
      <w:numFmt w:val="decimal"/>
      <w:isLgl/>
      <w:lvlText w:val="%1.%2.%3.%4"/>
      <w:lvlJc w:val="left"/>
      <w:pPr>
        <w:ind w:left="4122" w:hanging="720"/>
      </w:pPr>
      <w:rPr>
        <w:rFonts w:hint="default"/>
      </w:rPr>
    </w:lvl>
    <w:lvl w:ilvl="4">
      <w:start w:val="1"/>
      <w:numFmt w:val="decimal"/>
      <w:isLgl/>
      <w:lvlText w:val="%1.%2.%3.%4.%5"/>
      <w:lvlJc w:val="left"/>
      <w:pPr>
        <w:ind w:left="5616" w:hanging="1080"/>
      </w:pPr>
      <w:rPr>
        <w:rFonts w:hint="default"/>
      </w:rPr>
    </w:lvl>
    <w:lvl w:ilvl="5">
      <w:start w:val="1"/>
      <w:numFmt w:val="decimal"/>
      <w:isLgl/>
      <w:lvlText w:val="%1.%2.%3.%4.%5.%6"/>
      <w:lvlJc w:val="left"/>
      <w:pPr>
        <w:ind w:left="6750" w:hanging="1080"/>
      </w:pPr>
      <w:rPr>
        <w:rFonts w:hint="default"/>
      </w:rPr>
    </w:lvl>
    <w:lvl w:ilvl="6">
      <w:start w:val="1"/>
      <w:numFmt w:val="decimal"/>
      <w:isLgl/>
      <w:lvlText w:val="%1.%2.%3.%4.%5.%6.%7"/>
      <w:lvlJc w:val="left"/>
      <w:pPr>
        <w:ind w:left="8244" w:hanging="1440"/>
      </w:pPr>
      <w:rPr>
        <w:rFonts w:hint="default"/>
      </w:rPr>
    </w:lvl>
    <w:lvl w:ilvl="7">
      <w:start w:val="1"/>
      <w:numFmt w:val="decimal"/>
      <w:isLgl/>
      <w:lvlText w:val="%1.%2.%3.%4.%5.%6.%7.%8"/>
      <w:lvlJc w:val="left"/>
      <w:pPr>
        <w:ind w:left="9378" w:hanging="1440"/>
      </w:pPr>
      <w:rPr>
        <w:rFonts w:hint="default"/>
      </w:rPr>
    </w:lvl>
    <w:lvl w:ilvl="8">
      <w:start w:val="1"/>
      <w:numFmt w:val="decimal"/>
      <w:isLgl/>
      <w:lvlText w:val="%1.%2.%3.%4.%5.%6.%7.%8.%9"/>
      <w:lvlJc w:val="left"/>
      <w:pPr>
        <w:ind w:left="10872" w:hanging="1800"/>
      </w:pPr>
      <w:rPr>
        <w:rFonts w:hint="default"/>
      </w:rPr>
    </w:lvl>
  </w:abstractNum>
  <w:abstractNum w:abstractNumId="3">
    <w:nsid w:val="0A8E23DD"/>
    <w:multiLevelType w:val="multilevel"/>
    <w:tmpl w:val="EC5079CA"/>
    <w:lvl w:ilvl="0">
      <w:numFmt w:val="decimal"/>
      <w:pStyle w:val="a"/>
      <w:lvlText w:val="%1."/>
      <w:lvlJc w:val="left"/>
      <w:pPr>
        <w:ind w:left="720" w:firstLine="0"/>
      </w:pPr>
      <w:rPr>
        <w:b w:val="0"/>
        <w:i w:val="0"/>
        <w:smallCaps w:val="0"/>
        <w:strike w:val="0"/>
        <w:dstrike w:val="0"/>
        <w:color w:val="000000"/>
        <w:u w:val="none"/>
        <w:effect w:val="none"/>
        <w:vertAlign w:val="baseline"/>
      </w:rPr>
    </w:lvl>
    <w:lvl w:ilvl="1">
      <w:start w:val="1"/>
      <w:numFmt w:val="decimal"/>
      <w:pStyle w:val="2"/>
      <w:lvlText w:val="%1.%2."/>
      <w:lvlJc w:val="left"/>
      <w:pPr>
        <w:ind w:left="1440" w:firstLine="708"/>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2160" w:firstLine="709"/>
      </w:pPr>
      <w:rPr>
        <w:rFonts w:ascii="Times New Roman" w:hAnsi="Times New Roman" w:cs="David"/>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2880" w:firstLine="992"/>
      </w:pPr>
      <w:rPr>
        <w:rFonts w:cs="David"/>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3600" w:firstLine="1440"/>
      </w:pPr>
      <w:rPr>
        <w:rFonts w:ascii="Arial" w:eastAsia="Times New Roman" w:hAnsi="Arial" w:cs="David" w:hint="default"/>
        <w:b w:val="0"/>
        <w:i w:val="0"/>
        <w:smallCaps w:val="0"/>
        <w:strike w:val="0"/>
        <w:dstrike w:val="0"/>
        <w:u w:val="none"/>
        <w:effect w:val="none"/>
        <w:vertAlign w:val="baseline"/>
      </w:rPr>
    </w:lvl>
    <w:lvl w:ilvl="5">
      <w:start w:val="1"/>
      <w:numFmt w:val="decimal"/>
      <w:pStyle w:val="6"/>
      <w:lvlText w:val="%1.%2.%3.%4.%5.%6."/>
      <w:lvlJc w:val="left"/>
      <w:pPr>
        <w:ind w:left="4320" w:firstLine="720"/>
      </w:pPr>
      <w:rPr>
        <w:rFonts w:ascii="Times New Roman" w:eastAsia="Times New Roman" w:hAnsi="Times New Roman" w:cs="David" w:hint="default"/>
        <w:b w:val="0"/>
        <w:i w:val="0"/>
        <w:smallCaps w:val="0"/>
        <w:strike w:val="0"/>
        <w:dstrike w:val="0"/>
        <w:u w:val="none"/>
        <w:effect w:val="none"/>
        <w:vertAlign w:val="baseline"/>
      </w:rPr>
    </w:lvl>
    <w:lvl w:ilvl="6">
      <w:start w:val="1"/>
      <w:numFmt w:val="decimal"/>
      <w:lvlText w:val="%1.%2.%3.%4.%5.%6.%7."/>
      <w:lvlJc w:val="left"/>
      <w:pPr>
        <w:ind w:left="5040" w:firstLine="2160"/>
      </w:pPr>
    </w:lvl>
    <w:lvl w:ilvl="7">
      <w:start w:val="1"/>
      <w:numFmt w:val="decimal"/>
      <w:lvlText w:val="%1.%2.%3.%4.%5.%6.%7.%8."/>
      <w:lvlJc w:val="left"/>
      <w:pPr>
        <w:ind w:left="5760" w:firstLine="2519"/>
      </w:pPr>
    </w:lvl>
    <w:lvl w:ilvl="8">
      <w:start w:val="1"/>
      <w:numFmt w:val="decimal"/>
      <w:lvlText w:val="%1.%2.%3.%4.%5.%6.%7.%8.%9."/>
      <w:lvlJc w:val="left"/>
      <w:pPr>
        <w:ind w:left="6480" w:firstLine="2880"/>
      </w:pPr>
    </w:lvl>
  </w:abstractNum>
  <w:abstractNum w:abstractNumId="4">
    <w:nsid w:val="0BF67B35"/>
    <w:multiLevelType w:val="hybridMultilevel"/>
    <w:tmpl w:val="C540C8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4D6A84"/>
    <w:multiLevelType w:val="multilevel"/>
    <w:tmpl w:val="61542F3C"/>
    <w:lvl w:ilvl="0">
      <w:start w:val="3"/>
      <w:numFmt w:val="decimal"/>
      <w:lvlText w:val="%1"/>
      <w:lvlJc w:val="left"/>
      <w:pPr>
        <w:ind w:left="360" w:hanging="360"/>
      </w:pPr>
      <w:rPr>
        <w:rFonts w:hint="default"/>
      </w:rPr>
    </w:lvl>
    <w:lvl w:ilvl="1">
      <w:start w:val="1"/>
      <w:numFmt w:val="decimal"/>
      <w:lvlText w:val="%1.%2"/>
      <w:lvlJc w:val="left"/>
      <w:pPr>
        <w:ind w:left="927" w:hanging="360"/>
      </w:pPr>
      <w:rPr>
        <w:rFonts w:ascii="David" w:hAnsi="David" w:cs="David" w:hint="default"/>
        <w:sz w:val="24"/>
        <w:szCs w:val="24"/>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6">
    <w:nsid w:val="12295814"/>
    <w:multiLevelType w:val="multilevel"/>
    <w:tmpl w:val="9D146E7C"/>
    <w:lvl w:ilvl="0">
      <w:start w:val="12"/>
      <w:numFmt w:val="decimal"/>
      <w:lvlText w:val="%1"/>
      <w:lvlJc w:val="left"/>
      <w:pPr>
        <w:ind w:left="384" w:hanging="384"/>
      </w:pPr>
      <w:rPr>
        <w:rFonts w:hint="default"/>
      </w:rPr>
    </w:lvl>
    <w:lvl w:ilvl="1">
      <w:start w:val="1"/>
      <w:numFmt w:val="decimal"/>
      <w:lvlText w:val="%1.%2"/>
      <w:lvlJc w:val="left"/>
      <w:pPr>
        <w:ind w:left="744" w:hanging="38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
    <w:nsid w:val="142F0745"/>
    <w:multiLevelType w:val="hybridMultilevel"/>
    <w:tmpl w:val="41ACEE54"/>
    <w:lvl w:ilvl="0" w:tplc="0F9E7B72">
      <w:start w:val="1"/>
      <w:numFmt w:val="hebrew1"/>
      <w:lvlText w:val="%1."/>
      <w:lvlJc w:val="center"/>
      <w:pPr>
        <w:ind w:left="662" w:hanging="360"/>
      </w:pPr>
    </w:lvl>
    <w:lvl w:ilvl="1" w:tplc="5016BEAA">
      <w:start w:val="1"/>
      <w:numFmt w:val="lowerLetter"/>
      <w:lvlText w:val="%2."/>
      <w:lvlJc w:val="left"/>
      <w:pPr>
        <w:ind w:left="1382" w:hanging="360"/>
      </w:pPr>
    </w:lvl>
    <w:lvl w:ilvl="2" w:tplc="0524B14C">
      <w:start w:val="1"/>
      <w:numFmt w:val="lowerRoman"/>
      <w:lvlText w:val="%3."/>
      <w:lvlJc w:val="right"/>
      <w:pPr>
        <w:ind w:left="2102" w:hanging="180"/>
      </w:pPr>
    </w:lvl>
    <w:lvl w:ilvl="3" w:tplc="65DE51DC" w:tentative="1">
      <w:start w:val="1"/>
      <w:numFmt w:val="decimal"/>
      <w:lvlText w:val="%4."/>
      <w:lvlJc w:val="left"/>
      <w:pPr>
        <w:ind w:left="2822" w:hanging="360"/>
      </w:pPr>
    </w:lvl>
    <w:lvl w:ilvl="4" w:tplc="FE68A928" w:tentative="1">
      <w:start w:val="1"/>
      <w:numFmt w:val="lowerLetter"/>
      <w:lvlText w:val="%5."/>
      <w:lvlJc w:val="left"/>
      <w:pPr>
        <w:ind w:left="3542" w:hanging="360"/>
      </w:pPr>
    </w:lvl>
    <w:lvl w:ilvl="5" w:tplc="08C003C8" w:tentative="1">
      <w:start w:val="1"/>
      <w:numFmt w:val="lowerRoman"/>
      <w:lvlText w:val="%6."/>
      <w:lvlJc w:val="right"/>
      <w:pPr>
        <w:ind w:left="4262" w:hanging="180"/>
      </w:pPr>
    </w:lvl>
    <w:lvl w:ilvl="6" w:tplc="5DC8357A" w:tentative="1">
      <w:start w:val="1"/>
      <w:numFmt w:val="decimal"/>
      <w:lvlText w:val="%7."/>
      <w:lvlJc w:val="left"/>
      <w:pPr>
        <w:ind w:left="4982" w:hanging="360"/>
      </w:pPr>
    </w:lvl>
    <w:lvl w:ilvl="7" w:tplc="FBEE8A92" w:tentative="1">
      <w:start w:val="1"/>
      <w:numFmt w:val="lowerLetter"/>
      <w:lvlText w:val="%8."/>
      <w:lvlJc w:val="left"/>
      <w:pPr>
        <w:ind w:left="5702" w:hanging="360"/>
      </w:pPr>
    </w:lvl>
    <w:lvl w:ilvl="8" w:tplc="A38A6212" w:tentative="1">
      <w:start w:val="1"/>
      <w:numFmt w:val="lowerRoman"/>
      <w:lvlText w:val="%9."/>
      <w:lvlJc w:val="right"/>
      <w:pPr>
        <w:ind w:left="6422" w:hanging="180"/>
      </w:pPr>
    </w:lvl>
  </w:abstractNum>
  <w:abstractNum w:abstractNumId="8">
    <w:nsid w:val="1A143842"/>
    <w:multiLevelType w:val="multilevel"/>
    <w:tmpl w:val="E2D467EA"/>
    <w:lvl w:ilvl="0">
      <w:start w:val="13"/>
      <w:numFmt w:val="decimal"/>
      <w:lvlText w:val="%1"/>
      <w:lvlJc w:val="left"/>
      <w:pPr>
        <w:ind w:left="384" w:hanging="384"/>
      </w:pPr>
      <w:rPr>
        <w:rFonts w:hint="default"/>
      </w:rPr>
    </w:lvl>
    <w:lvl w:ilvl="1">
      <w:start w:val="1"/>
      <w:numFmt w:val="decimal"/>
      <w:lvlText w:val="%1.%2"/>
      <w:lvlJc w:val="left"/>
      <w:pPr>
        <w:ind w:left="744" w:hanging="38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nsid w:val="1B8C126B"/>
    <w:multiLevelType w:val="hybridMultilevel"/>
    <w:tmpl w:val="2DCEBC18"/>
    <w:lvl w:ilvl="0" w:tplc="81F4EB84">
      <w:start w:val="1"/>
      <w:numFmt w:val="decimal"/>
      <w:lvlText w:val="%1."/>
      <w:lvlJc w:val="left"/>
      <w:pPr>
        <w:ind w:left="644" w:hanging="360"/>
      </w:pPr>
      <w:rPr>
        <w:b w:val="0"/>
        <w:bCs w:val="0"/>
      </w:rPr>
    </w:lvl>
    <w:lvl w:ilvl="1" w:tplc="04090019" w:tentative="1">
      <w:start w:val="1"/>
      <w:numFmt w:val="lowerLetter"/>
      <w:lvlText w:val="%2."/>
      <w:lvlJc w:val="left"/>
      <w:pPr>
        <w:ind w:left="951" w:hanging="360"/>
      </w:pPr>
    </w:lvl>
    <w:lvl w:ilvl="2" w:tplc="0409001B" w:tentative="1">
      <w:start w:val="1"/>
      <w:numFmt w:val="lowerRoman"/>
      <w:lvlText w:val="%3."/>
      <w:lvlJc w:val="right"/>
      <w:pPr>
        <w:ind w:left="1671" w:hanging="180"/>
      </w:pPr>
    </w:lvl>
    <w:lvl w:ilvl="3" w:tplc="0409000F" w:tentative="1">
      <w:start w:val="1"/>
      <w:numFmt w:val="decimal"/>
      <w:lvlText w:val="%4."/>
      <w:lvlJc w:val="left"/>
      <w:pPr>
        <w:ind w:left="2391" w:hanging="360"/>
      </w:pPr>
    </w:lvl>
    <w:lvl w:ilvl="4" w:tplc="04090019" w:tentative="1">
      <w:start w:val="1"/>
      <w:numFmt w:val="lowerLetter"/>
      <w:lvlText w:val="%5."/>
      <w:lvlJc w:val="left"/>
      <w:pPr>
        <w:ind w:left="3111" w:hanging="360"/>
      </w:pPr>
    </w:lvl>
    <w:lvl w:ilvl="5" w:tplc="0409001B" w:tentative="1">
      <w:start w:val="1"/>
      <w:numFmt w:val="lowerRoman"/>
      <w:lvlText w:val="%6."/>
      <w:lvlJc w:val="right"/>
      <w:pPr>
        <w:ind w:left="3831" w:hanging="180"/>
      </w:pPr>
    </w:lvl>
    <w:lvl w:ilvl="6" w:tplc="0409000F" w:tentative="1">
      <w:start w:val="1"/>
      <w:numFmt w:val="decimal"/>
      <w:lvlText w:val="%7."/>
      <w:lvlJc w:val="left"/>
      <w:pPr>
        <w:ind w:left="4551" w:hanging="360"/>
      </w:pPr>
    </w:lvl>
    <w:lvl w:ilvl="7" w:tplc="04090019" w:tentative="1">
      <w:start w:val="1"/>
      <w:numFmt w:val="lowerLetter"/>
      <w:lvlText w:val="%8."/>
      <w:lvlJc w:val="left"/>
      <w:pPr>
        <w:ind w:left="5271" w:hanging="360"/>
      </w:pPr>
    </w:lvl>
    <w:lvl w:ilvl="8" w:tplc="0409001B" w:tentative="1">
      <w:start w:val="1"/>
      <w:numFmt w:val="lowerRoman"/>
      <w:lvlText w:val="%9."/>
      <w:lvlJc w:val="right"/>
      <w:pPr>
        <w:ind w:left="5991" w:hanging="180"/>
      </w:pPr>
    </w:lvl>
  </w:abstractNum>
  <w:abstractNum w:abstractNumId="10">
    <w:nsid w:val="1BA244D4"/>
    <w:multiLevelType w:val="hybridMultilevel"/>
    <w:tmpl w:val="24763752"/>
    <w:lvl w:ilvl="0" w:tplc="64ACB7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C371D9D"/>
    <w:multiLevelType w:val="multilevel"/>
    <w:tmpl w:val="92F2E84A"/>
    <w:lvl w:ilvl="0">
      <w:start w:val="4"/>
      <w:numFmt w:val="decimal"/>
      <w:lvlText w:val="%1"/>
      <w:lvlJc w:val="left"/>
      <w:pPr>
        <w:ind w:left="612" w:hanging="612"/>
      </w:pPr>
      <w:rPr>
        <w:rFonts w:hint="default"/>
      </w:rPr>
    </w:lvl>
    <w:lvl w:ilvl="1">
      <w:start w:val="1"/>
      <w:numFmt w:val="decimal"/>
      <w:lvlText w:val="%1.%2"/>
      <w:lvlJc w:val="left"/>
      <w:pPr>
        <w:ind w:left="1062" w:hanging="612"/>
      </w:pPr>
      <w:rPr>
        <w:rFonts w:hint="default"/>
      </w:rPr>
    </w:lvl>
    <w:lvl w:ilvl="2">
      <w:start w:val="2"/>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3780" w:hanging="108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040" w:hanging="1440"/>
      </w:pPr>
      <w:rPr>
        <w:rFonts w:hint="default"/>
      </w:rPr>
    </w:lvl>
  </w:abstractNum>
  <w:abstractNum w:abstractNumId="12">
    <w:nsid w:val="20D541BF"/>
    <w:multiLevelType w:val="multilevel"/>
    <w:tmpl w:val="ED766CCA"/>
    <w:lvl w:ilvl="0">
      <w:start w:val="11"/>
      <w:numFmt w:val="decimal"/>
      <w:lvlText w:val="%1"/>
      <w:lvlJc w:val="left"/>
      <w:pPr>
        <w:ind w:left="384" w:hanging="384"/>
      </w:pPr>
      <w:rPr>
        <w:rFonts w:hint="default"/>
      </w:rPr>
    </w:lvl>
    <w:lvl w:ilvl="1">
      <w:start w:val="1"/>
      <w:numFmt w:val="decimal"/>
      <w:lvlText w:val="%1.%2"/>
      <w:lvlJc w:val="left"/>
      <w:pPr>
        <w:ind w:left="744" w:hanging="38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3C15CBE"/>
    <w:multiLevelType w:val="hybridMultilevel"/>
    <w:tmpl w:val="24763752"/>
    <w:lvl w:ilvl="0" w:tplc="64ACB7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6E00B73"/>
    <w:multiLevelType w:val="hybridMultilevel"/>
    <w:tmpl w:val="317E0B30"/>
    <w:lvl w:ilvl="0" w:tplc="6E5C3B04">
      <w:start w:val="1"/>
      <w:numFmt w:val="decimal"/>
      <w:pStyle w:val="1"/>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6">
    <w:nsid w:val="2B9B1A98"/>
    <w:multiLevelType w:val="multilevel"/>
    <w:tmpl w:val="0409001F"/>
    <w:styleLink w:val="10"/>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BF217F4"/>
    <w:multiLevelType w:val="multilevel"/>
    <w:tmpl w:val="5C688EE6"/>
    <w:lvl w:ilvl="0">
      <w:start w:val="6"/>
      <w:numFmt w:val="decimal"/>
      <w:lvlText w:val="%1"/>
      <w:lvlJc w:val="left"/>
      <w:pPr>
        <w:ind w:left="360" w:hanging="360"/>
      </w:pPr>
      <w:rPr>
        <w:rFonts w:hint="default"/>
      </w:rPr>
    </w:lvl>
    <w:lvl w:ilvl="1">
      <w:start w:val="1"/>
      <w:numFmt w:val="decimal"/>
      <w:lvlText w:val="%1.%2"/>
      <w:lvlJc w:val="left"/>
      <w:pPr>
        <w:ind w:left="927" w:hanging="360"/>
      </w:pPr>
      <w:rPr>
        <w:rFonts w:ascii="David" w:hAnsi="David" w:cs="David"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nsid w:val="2D58509F"/>
    <w:multiLevelType w:val="multilevel"/>
    <w:tmpl w:val="EB18BAB4"/>
    <w:lvl w:ilvl="0">
      <w:start w:val="7"/>
      <w:numFmt w:val="decimal"/>
      <w:lvlText w:val="%1"/>
      <w:lvlJc w:val="left"/>
      <w:pPr>
        <w:ind w:left="360" w:hanging="360"/>
      </w:pPr>
      <w:rPr>
        <w:rFonts w:eastAsia="Times New Roman" w:hint="default"/>
        <w:u w:val="none"/>
      </w:rPr>
    </w:lvl>
    <w:lvl w:ilvl="1">
      <w:start w:val="1"/>
      <w:numFmt w:val="decimal"/>
      <w:lvlText w:val="%1.%2"/>
      <w:lvlJc w:val="left"/>
      <w:pPr>
        <w:ind w:left="720" w:hanging="360"/>
      </w:pPr>
      <w:rPr>
        <w:rFonts w:eastAsia="Times New Roman" w:hint="default"/>
        <w:u w:val="none"/>
      </w:rPr>
    </w:lvl>
    <w:lvl w:ilvl="2">
      <w:start w:val="1"/>
      <w:numFmt w:val="decimal"/>
      <w:lvlText w:val="%1.%2.%3"/>
      <w:lvlJc w:val="left"/>
      <w:pPr>
        <w:ind w:left="1440" w:hanging="720"/>
      </w:pPr>
      <w:rPr>
        <w:rFonts w:eastAsia="Times New Roman" w:hint="default"/>
        <w:u w:val="none"/>
      </w:rPr>
    </w:lvl>
    <w:lvl w:ilvl="3">
      <w:start w:val="1"/>
      <w:numFmt w:val="decimal"/>
      <w:lvlText w:val="%1.%2.%3.%4"/>
      <w:lvlJc w:val="left"/>
      <w:pPr>
        <w:ind w:left="3272" w:hanging="720"/>
      </w:pPr>
      <w:rPr>
        <w:rFonts w:eastAsia="Times New Roman" w:hint="default"/>
        <w:u w:val="none"/>
      </w:rPr>
    </w:lvl>
    <w:lvl w:ilvl="4">
      <w:start w:val="1"/>
      <w:numFmt w:val="decimal"/>
      <w:lvlText w:val="%1.%2.%3.%4.%5"/>
      <w:lvlJc w:val="left"/>
      <w:pPr>
        <w:ind w:left="2520" w:hanging="1080"/>
      </w:pPr>
      <w:rPr>
        <w:rFonts w:eastAsia="Times New Roman" w:hint="default"/>
        <w:u w:val="none"/>
      </w:rPr>
    </w:lvl>
    <w:lvl w:ilvl="5">
      <w:start w:val="1"/>
      <w:numFmt w:val="decimal"/>
      <w:lvlText w:val="%1.%2.%3.%4.%5.%6"/>
      <w:lvlJc w:val="left"/>
      <w:pPr>
        <w:ind w:left="2880" w:hanging="1080"/>
      </w:pPr>
      <w:rPr>
        <w:rFonts w:eastAsia="Times New Roman" w:hint="default"/>
        <w:u w:val="none"/>
      </w:rPr>
    </w:lvl>
    <w:lvl w:ilvl="6">
      <w:start w:val="1"/>
      <w:numFmt w:val="decimal"/>
      <w:lvlText w:val="%1.%2.%3.%4.%5.%6.%7"/>
      <w:lvlJc w:val="left"/>
      <w:pPr>
        <w:ind w:left="3600" w:hanging="1440"/>
      </w:pPr>
      <w:rPr>
        <w:rFonts w:eastAsia="Times New Roman" w:hint="default"/>
        <w:u w:val="single"/>
      </w:rPr>
    </w:lvl>
    <w:lvl w:ilvl="7">
      <w:start w:val="1"/>
      <w:numFmt w:val="decimal"/>
      <w:lvlText w:val="%1.%2.%3.%4.%5.%6.%7.%8"/>
      <w:lvlJc w:val="left"/>
      <w:pPr>
        <w:ind w:left="3960" w:hanging="1440"/>
      </w:pPr>
      <w:rPr>
        <w:rFonts w:eastAsia="Times New Roman" w:hint="default"/>
        <w:u w:val="single"/>
      </w:rPr>
    </w:lvl>
    <w:lvl w:ilvl="8">
      <w:start w:val="1"/>
      <w:numFmt w:val="decimal"/>
      <w:lvlText w:val="%1.%2.%3.%4.%5.%6.%7.%8.%9"/>
      <w:lvlJc w:val="left"/>
      <w:pPr>
        <w:ind w:left="4320" w:hanging="1440"/>
      </w:pPr>
      <w:rPr>
        <w:rFonts w:eastAsia="Times New Roman" w:hint="default"/>
        <w:u w:val="single"/>
      </w:rPr>
    </w:lvl>
  </w:abstractNum>
  <w:abstractNum w:abstractNumId="19">
    <w:nsid w:val="2EAB0408"/>
    <w:multiLevelType w:val="multilevel"/>
    <w:tmpl w:val="A6963666"/>
    <w:lvl w:ilvl="0">
      <w:start w:val="4"/>
      <w:numFmt w:val="decimal"/>
      <w:lvlText w:val="%1"/>
      <w:lvlJc w:val="left"/>
      <w:pPr>
        <w:ind w:left="360" w:hanging="360"/>
      </w:pPr>
      <w:rPr>
        <w:rFonts w:ascii="David" w:hAnsi="David" w:cs="David" w:hint="default"/>
      </w:rPr>
    </w:lvl>
    <w:lvl w:ilvl="1">
      <w:start w:val="1"/>
      <w:numFmt w:val="decimal"/>
      <w:lvlText w:val="%1.%2"/>
      <w:lvlJc w:val="left"/>
      <w:pPr>
        <w:ind w:left="927" w:hanging="360"/>
      </w:pPr>
      <w:rPr>
        <w:rFonts w:ascii="David" w:hAnsi="David" w:cs="David" w:hint="default"/>
      </w:rPr>
    </w:lvl>
    <w:lvl w:ilvl="2">
      <w:start w:val="1"/>
      <w:numFmt w:val="decimal"/>
      <w:lvlText w:val="%1.%2.%3"/>
      <w:lvlJc w:val="left"/>
      <w:pPr>
        <w:ind w:left="1854" w:hanging="720"/>
      </w:pPr>
      <w:rPr>
        <w:rFonts w:ascii="David" w:hAnsi="David" w:cs="David" w:hint="default"/>
      </w:rPr>
    </w:lvl>
    <w:lvl w:ilvl="3">
      <w:start w:val="1"/>
      <w:numFmt w:val="decimal"/>
      <w:lvlText w:val="%1.%2.%3.%4"/>
      <w:lvlJc w:val="left"/>
      <w:pPr>
        <w:ind w:left="2421" w:hanging="720"/>
      </w:pPr>
      <w:rPr>
        <w:rFonts w:ascii="David" w:hAnsi="David" w:cs="David" w:hint="default"/>
      </w:rPr>
    </w:lvl>
    <w:lvl w:ilvl="4">
      <w:start w:val="1"/>
      <w:numFmt w:val="decimal"/>
      <w:lvlText w:val="%1.%2.%3.%4.%5"/>
      <w:lvlJc w:val="left"/>
      <w:pPr>
        <w:ind w:left="3348" w:hanging="1080"/>
      </w:pPr>
      <w:rPr>
        <w:rFonts w:ascii="David" w:hAnsi="David" w:cs="David" w:hint="default"/>
      </w:rPr>
    </w:lvl>
    <w:lvl w:ilvl="5">
      <w:start w:val="1"/>
      <w:numFmt w:val="decimal"/>
      <w:lvlText w:val="%1.%2.%3.%4.%5.%6"/>
      <w:lvlJc w:val="left"/>
      <w:pPr>
        <w:ind w:left="3915" w:hanging="1080"/>
      </w:pPr>
      <w:rPr>
        <w:rFonts w:ascii="David" w:hAnsi="David" w:cs="David" w:hint="default"/>
      </w:rPr>
    </w:lvl>
    <w:lvl w:ilvl="6">
      <w:start w:val="1"/>
      <w:numFmt w:val="decimal"/>
      <w:lvlText w:val="%1.%2.%3.%4.%5.%6.%7"/>
      <w:lvlJc w:val="left"/>
      <w:pPr>
        <w:ind w:left="4842" w:hanging="1440"/>
      </w:pPr>
      <w:rPr>
        <w:rFonts w:ascii="David" w:hAnsi="David" w:cs="David" w:hint="default"/>
      </w:rPr>
    </w:lvl>
    <w:lvl w:ilvl="7">
      <w:start w:val="1"/>
      <w:numFmt w:val="decimal"/>
      <w:lvlText w:val="%1.%2.%3.%4.%5.%6.%7.%8"/>
      <w:lvlJc w:val="left"/>
      <w:pPr>
        <w:ind w:left="5409" w:hanging="1440"/>
      </w:pPr>
      <w:rPr>
        <w:rFonts w:ascii="David" w:hAnsi="David" w:cs="David" w:hint="default"/>
      </w:rPr>
    </w:lvl>
    <w:lvl w:ilvl="8">
      <w:start w:val="1"/>
      <w:numFmt w:val="decimal"/>
      <w:lvlText w:val="%1.%2.%3.%4.%5.%6.%7.%8.%9"/>
      <w:lvlJc w:val="left"/>
      <w:pPr>
        <w:ind w:left="6336" w:hanging="1800"/>
      </w:pPr>
      <w:rPr>
        <w:rFonts w:ascii="David" w:hAnsi="David" w:cs="David" w:hint="default"/>
      </w:rPr>
    </w:lvl>
  </w:abstractNum>
  <w:abstractNum w:abstractNumId="20">
    <w:nsid w:val="37033476"/>
    <w:multiLevelType w:val="multilevel"/>
    <w:tmpl w:val="DCCC3A0E"/>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2070" w:hanging="720"/>
      </w:pPr>
      <w:rPr>
        <w:rFonts w:ascii="David" w:hAnsi="David" w:cs="David" w:hint="default"/>
        <w:b w:val="0"/>
        <w:bCs w:val="0"/>
        <w:lang w:bidi="he-IL"/>
      </w:rPr>
    </w:lvl>
    <w:lvl w:ilvl="4">
      <w:start w:val="1"/>
      <w:numFmt w:val="decimal"/>
      <w:lvlText w:val="%1.%2.%3.%4.%5"/>
      <w:lvlJc w:val="left"/>
      <w:pPr>
        <w:ind w:left="3348" w:hanging="1080"/>
      </w:pPr>
      <w:rPr>
        <w:rFonts w:ascii="David" w:hAnsi="David" w:cs="David" w:hint="default"/>
        <w:b w:val="0"/>
        <w:bCs w:val="0"/>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1">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1D84272"/>
    <w:multiLevelType w:val="multilevel"/>
    <w:tmpl w:val="2F6ED640"/>
    <w:lvl w:ilvl="0">
      <w:start w:val="1"/>
      <w:numFmt w:val="decimal"/>
      <w:pStyle w:val="20"/>
      <w:lvlText w:val="%1."/>
      <w:lvlJc w:val="left"/>
      <w:pPr>
        <w:ind w:left="360" w:hanging="360"/>
      </w:pPr>
      <w:rPr>
        <w:rFonts w:ascii="David" w:hAnsi="David" w:cs="David" w:hint="default"/>
        <w:color w:val="auto"/>
        <w:sz w:val="28"/>
        <w:szCs w:val="28"/>
        <w:lang w:val="en-US"/>
      </w:rPr>
    </w:lvl>
    <w:lvl w:ilvl="1">
      <w:start w:val="1"/>
      <w:numFmt w:val="decimal"/>
      <w:lvlText w:val="%2."/>
      <w:lvlJc w:val="left"/>
      <w:pPr>
        <w:ind w:left="999" w:hanging="432"/>
      </w:pPr>
      <w:rPr>
        <w:rFonts w:ascii="David" w:eastAsiaTheme="minorHAnsi" w:hAnsi="David" w:cs="David"/>
        <w:b w:val="0"/>
        <w:bCs w:val="0"/>
        <w:color w:val="auto"/>
        <w:sz w:val="24"/>
        <w:szCs w:val="24"/>
      </w:rPr>
    </w:lvl>
    <w:lvl w:ilvl="2">
      <w:start w:val="1"/>
      <w:numFmt w:val="decimal"/>
      <w:lvlText w:val="%1.%2.%3."/>
      <w:lvlJc w:val="left"/>
      <w:pPr>
        <w:ind w:left="1224" w:hanging="504"/>
      </w:pPr>
      <w:rPr>
        <w:rFonts w:ascii="David" w:hAnsi="David" w:cs="David" w:hint="default"/>
        <w:b/>
        <w:bCs/>
      </w:rPr>
    </w:lvl>
    <w:lvl w:ilvl="3">
      <w:start w:val="1"/>
      <w:numFmt w:val="decimal"/>
      <w:lvlText w:val="%1.%2.%3.%4."/>
      <w:lvlJc w:val="left"/>
      <w:pPr>
        <w:ind w:left="2538" w:hanging="648"/>
      </w:pPr>
      <w:rPr>
        <w:rFonts w:ascii="David" w:hAnsi="David" w:cs="David" w:hint="default"/>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2FC0B80"/>
    <w:multiLevelType w:val="hybridMultilevel"/>
    <w:tmpl w:val="202EEDCE"/>
    <w:lvl w:ilvl="0" w:tplc="E910922A">
      <w:start w:val="1"/>
      <w:numFmt w:val="hebrew1"/>
      <w:lvlText w:val="%1."/>
      <w:lvlJc w:val="left"/>
      <w:pPr>
        <w:ind w:left="1080" w:hanging="720"/>
      </w:pPr>
      <w:rPr>
        <w:rFonts w:hint="default"/>
      </w:rPr>
    </w:lvl>
    <w:lvl w:ilvl="1" w:tplc="E842A8CE" w:tentative="1">
      <w:start w:val="1"/>
      <w:numFmt w:val="lowerLetter"/>
      <w:lvlText w:val="%2."/>
      <w:lvlJc w:val="left"/>
      <w:pPr>
        <w:ind w:left="1440" w:hanging="360"/>
      </w:pPr>
    </w:lvl>
    <w:lvl w:ilvl="2" w:tplc="8D0CB0DA" w:tentative="1">
      <w:start w:val="1"/>
      <w:numFmt w:val="lowerRoman"/>
      <w:lvlText w:val="%3."/>
      <w:lvlJc w:val="right"/>
      <w:pPr>
        <w:ind w:left="2160" w:hanging="180"/>
      </w:pPr>
    </w:lvl>
    <w:lvl w:ilvl="3" w:tplc="195A060A" w:tentative="1">
      <w:start w:val="1"/>
      <w:numFmt w:val="decimal"/>
      <w:lvlText w:val="%4."/>
      <w:lvlJc w:val="left"/>
      <w:pPr>
        <w:ind w:left="2880" w:hanging="360"/>
      </w:pPr>
    </w:lvl>
    <w:lvl w:ilvl="4" w:tplc="EC007BF8" w:tentative="1">
      <w:start w:val="1"/>
      <w:numFmt w:val="lowerLetter"/>
      <w:lvlText w:val="%5."/>
      <w:lvlJc w:val="left"/>
      <w:pPr>
        <w:ind w:left="3600" w:hanging="360"/>
      </w:pPr>
    </w:lvl>
    <w:lvl w:ilvl="5" w:tplc="54E2C7CA" w:tentative="1">
      <w:start w:val="1"/>
      <w:numFmt w:val="lowerRoman"/>
      <w:lvlText w:val="%6."/>
      <w:lvlJc w:val="right"/>
      <w:pPr>
        <w:ind w:left="4320" w:hanging="180"/>
      </w:pPr>
    </w:lvl>
    <w:lvl w:ilvl="6" w:tplc="46266F1A" w:tentative="1">
      <w:start w:val="1"/>
      <w:numFmt w:val="decimal"/>
      <w:lvlText w:val="%7."/>
      <w:lvlJc w:val="left"/>
      <w:pPr>
        <w:ind w:left="5040" w:hanging="360"/>
      </w:pPr>
    </w:lvl>
    <w:lvl w:ilvl="7" w:tplc="D2C6974C" w:tentative="1">
      <w:start w:val="1"/>
      <w:numFmt w:val="lowerLetter"/>
      <w:lvlText w:val="%8."/>
      <w:lvlJc w:val="left"/>
      <w:pPr>
        <w:ind w:left="5760" w:hanging="360"/>
      </w:pPr>
    </w:lvl>
    <w:lvl w:ilvl="8" w:tplc="BA34F390" w:tentative="1">
      <w:start w:val="1"/>
      <w:numFmt w:val="lowerRoman"/>
      <w:lvlText w:val="%9."/>
      <w:lvlJc w:val="right"/>
      <w:pPr>
        <w:ind w:left="6480" w:hanging="180"/>
      </w:pPr>
    </w:lvl>
  </w:abstractNum>
  <w:abstractNum w:abstractNumId="24">
    <w:nsid w:val="436822D0"/>
    <w:multiLevelType w:val="multilevel"/>
    <w:tmpl w:val="CD5A76EA"/>
    <w:lvl w:ilvl="0">
      <w:start w:val="6"/>
      <w:numFmt w:val="decimal"/>
      <w:lvlText w:val="%1"/>
      <w:lvlJc w:val="left"/>
      <w:pPr>
        <w:ind w:left="360" w:hanging="360"/>
      </w:pPr>
      <w:rPr>
        <w:rFonts w:hint="default"/>
        <w:b w:val="0"/>
        <w:u w:val="none"/>
      </w:rPr>
    </w:lvl>
    <w:lvl w:ilvl="1">
      <w:start w:val="1"/>
      <w:numFmt w:val="decimal"/>
      <w:pStyle w:val="MochModularTenderH2"/>
      <w:lvlText w:val="%1.%2"/>
      <w:lvlJc w:val="left"/>
      <w:pPr>
        <w:ind w:left="444" w:hanging="360"/>
      </w:pPr>
      <w:rPr>
        <w:rFonts w:hint="default"/>
        <w:b/>
        <w:bCs w:val="0"/>
        <w:u w:val="none"/>
      </w:rPr>
    </w:lvl>
    <w:lvl w:ilvl="2">
      <w:start w:val="1"/>
      <w:numFmt w:val="decimal"/>
      <w:lvlText w:val="%1.%2.%3"/>
      <w:lvlJc w:val="left"/>
      <w:pPr>
        <w:ind w:left="888" w:hanging="720"/>
      </w:pPr>
      <w:rPr>
        <w:rFonts w:hint="default"/>
        <w:b w:val="0"/>
        <w:u w:val="none"/>
      </w:rPr>
    </w:lvl>
    <w:lvl w:ilvl="3">
      <w:start w:val="1"/>
      <w:numFmt w:val="decimal"/>
      <w:lvlText w:val="%1.%2.%3.%4"/>
      <w:lvlJc w:val="left"/>
      <w:pPr>
        <w:ind w:left="972" w:hanging="720"/>
      </w:pPr>
      <w:rPr>
        <w:rFonts w:hint="default"/>
        <w:b w:val="0"/>
        <w:u w:val="none"/>
      </w:rPr>
    </w:lvl>
    <w:lvl w:ilvl="4">
      <w:start w:val="1"/>
      <w:numFmt w:val="decimal"/>
      <w:lvlText w:val="%1.%2.%3.%4.%5"/>
      <w:lvlJc w:val="left"/>
      <w:pPr>
        <w:ind w:left="1416" w:hanging="1080"/>
      </w:pPr>
      <w:rPr>
        <w:rFonts w:hint="default"/>
        <w:b w:val="0"/>
        <w:u w:val="none"/>
      </w:rPr>
    </w:lvl>
    <w:lvl w:ilvl="5">
      <w:start w:val="1"/>
      <w:numFmt w:val="decimal"/>
      <w:lvlText w:val="%1.%2.%3.%4.%5.%6"/>
      <w:lvlJc w:val="left"/>
      <w:pPr>
        <w:ind w:left="1500" w:hanging="1080"/>
      </w:pPr>
      <w:rPr>
        <w:rFonts w:hint="default"/>
        <w:b w:val="0"/>
        <w:u w:val="none"/>
      </w:rPr>
    </w:lvl>
    <w:lvl w:ilvl="6">
      <w:start w:val="1"/>
      <w:numFmt w:val="decimal"/>
      <w:lvlText w:val="%1.%2.%3.%4.%5.%6.%7"/>
      <w:lvlJc w:val="left"/>
      <w:pPr>
        <w:ind w:left="1944" w:hanging="1440"/>
      </w:pPr>
      <w:rPr>
        <w:rFonts w:hint="default"/>
        <w:b w:val="0"/>
        <w:u w:val="none"/>
      </w:rPr>
    </w:lvl>
    <w:lvl w:ilvl="7">
      <w:start w:val="1"/>
      <w:numFmt w:val="decimal"/>
      <w:lvlText w:val="%1.%2.%3.%4.%5.%6.%7.%8"/>
      <w:lvlJc w:val="left"/>
      <w:pPr>
        <w:ind w:left="2028" w:hanging="1440"/>
      </w:pPr>
      <w:rPr>
        <w:rFonts w:hint="default"/>
        <w:b w:val="0"/>
        <w:u w:val="none"/>
      </w:rPr>
    </w:lvl>
    <w:lvl w:ilvl="8">
      <w:start w:val="1"/>
      <w:numFmt w:val="decimal"/>
      <w:lvlText w:val="%1.%2.%3.%4.%5.%6.%7.%8.%9"/>
      <w:lvlJc w:val="left"/>
      <w:pPr>
        <w:ind w:left="2472" w:hanging="1800"/>
      </w:pPr>
      <w:rPr>
        <w:rFonts w:hint="default"/>
        <w:b w:val="0"/>
        <w:u w:val="none"/>
      </w:rPr>
    </w:lvl>
  </w:abstractNum>
  <w:abstractNum w:abstractNumId="25">
    <w:nsid w:val="43956D55"/>
    <w:multiLevelType w:val="multilevel"/>
    <w:tmpl w:val="4E3E1D30"/>
    <w:lvl w:ilvl="0">
      <w:start w:val="1"/>
      <w:numFmt w:val="decimal"/>
      <w:lvlText w:val="%1."/>
      <w:lvlJc w:val="left"/>
      <w:pPr>
        <w:ind w:left="302" w:hanging="360"/>
      </w:pPr>
      <w:rPr>
        <w:rFonts w:ascii="David" w:eastAsiaTheme="minorHAnsi" w:hAnsi="David" w:cs="David"/>
        <w:b w:val="0"/>
        <w:bCs w:val="0"/>
      </w:rPr>
    </w:lvl>
    <w:lvl w:ilvl="1">
      <w:start w:val="1"/>
      <w:numFmt w:val="decimal"/>
      <w:isLgl/>
      <w:lvlText w:val="%1.%2."/>
      <w:lvlJc w:val="left"/>
      <w:pPr>
        <w:ind w:left="1211" w:hanging="360"/>
      </w:pPr>
      <w:rPr>
        <w:rFonts w:ascii="David" w:hAnsi="David" w:cs="David" w:hint="default"/>
        <w:b/>
        <w:bCs w:val="0"/>
      </w:rPr>
    </w:lvl>
    <w:lvl w:ilvl="2">
      <w:start w:val="1"/>
      <w:numFmt w:val="decimal"/>
      <w:isLgl/>
      <w:lvlText w:val="%1.%2.%3."/>
      <w:lvlJc w:val="left"/>
      <w:pPr>
        <w:ind w:left="2563" w:hanging="720"/>
      </w:pPr>
      <w:rPr>
        <w:rFonts w:hint="default"/>
        <w:b w:val="0"/>
        <w:bCs w:val="0"/>
      </w:rPr>
    </w:lvl>
    <w:lvl w:ilvl="3">
      <w:start w:val="1"/>
      <w:numFmt w:val="hebrew1"/>
      <w:lvlText w:val="%4."/>
      <w:lvlJc w:val="center"/>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nsid w:val="45F3489B"/>
    <w:multiLevelType w:val="multilevel"/>
    <w:tmpl w:val="1CAC4564"/>
    <w:lvl w:ilvl="0">
      <w:start w:val="1"/>
      <w:numFmt w:val="decimal"/>
      <w:lvlText w:val="%1."/>
      <w:lvlJc w:val="left"/>
      <w:pPr>
        <w:tabs>
          <w:tab w:val="num" w:pos="360"/>
        </w:tabs>
        <w:ind w:left="360" w:hanging="360"/>
      </w:pPr>
      <w:rPr>
        <w:rFonts w:asciiTheme="minorBidi" w:hAnsiTheme="minorBidi" w:cstheme="minorBidi"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27">
    <w:nsid w:val="5087031E"/>
    <w:multiLevelType w:val="hybridMultilevel"/>
    <w:tmpl w:val="B5E80E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1881998"/>
    <w:multiLevelType w:val="multilevel"/>
    <w:tmpl w:val="4380FF96"/>
    <w:lvl w:ilvl="0">
      <w:start w:val="10"/>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
    <w:nsid w:val="55933CF9"/>
    <w:multiLevelType w:val="hybridMultilevel"/>
    <w:tmpl w:val="24763752"/>
    <w:lvl w:ilvl="0" w:tplc="64ACB7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68B4FAD"/>
    <w:multiLevelType w:val="multilevel"/>
    <w:tmpl w:val="C6DEC06E"/>
    <w:lvl w:ilvl="0">
      <w:start w:val="2"/>
      <w:numFmt w:val="decimal"/>
      <w:lvlText w:val="%1"/>
      <w:lvlJc w:val="left"/>
      <w:pPr>
        <w:ind w:left="360" w:hanging="360"/>
      </w:pPr>
      <w:rPr>
        <w:rFonts w:hint="default"/>
      </w:rPr>
    </w:lvl>
    <w:lvl w:ilvl="1">
      <w:start w:val="1"/>
      <w:numFmt w:val="decimal"/>
      <w:lvlText w:val="%1.%2"/>
      <w:lvlJc w:val="left"/>
      <w:pPr>
        <w:ind w:left="2340" w:hanging="360"/>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6660" w:hanging="720"/>
      </w:pPr>
      <w:rPr>
        <w:rFonts w:hint="default"/>
      </w:rPr>
    </w:lvl>
    <w:lvl w:ilvl="4">
      <w:start w:val="1"/>
      <w:numFmt w:val="decimal"/>
      <w:lvlText w:val="%1.%2.%3.%4.%5"/>
      <w:lvlJc w:val="left"/>
      <w:pPr>
        <w:ind w:left="9000" w:hanging="1080"/>
      </w:pPr>
      <w:rPr>
        <w:rFonts w:hint="default"/>
      </w:rPr>
    </w:lvl>
    <w:lvl w:ilvl="5">
      <w:start w:val="1"/>
      <w:numFmt w:val="decimal"/>
      <w:lvlText w:val="%1.%2.%3.%4.%5.%6"/>
      <w:lvlJc w:val="left"/>
      <w:pPr>
        <w:ind w:left="10980" w:hanging="1080"/>
      </w:pPr>
      <w:rPr>
        <w:rFonts w:hint="default"/>
      </w:rPr>
    </w:lvl>
    <w:lvl w:ilvl="6">
      <w:start w:val="1"/>
      <w:numFmt w:val="decimal"/>
      <w:lvlText w:val="%1.%2.%3.%4.%5.%6.%7"/>
      <w:lvlJc w:val="left"/>
      <w:pPr>
        <w:ind w:left="12960" w:hanging="1080"/>
      </w:pPr>
      <w:rPr>
        <w:rFonts w:hint="default"/>
      </w:rPr>
    </w:lvl>
    <w:lvl w:ilvl="7">
      <w:start w:val="1"/>
      <w:numFmt w:val="decimal"/>
      <w:lvlText w:val="%1.%2.%3.%4.%5.%6.%7.%8"/>
      <w:lvlJc w:val="left"/>
      <w:pPr>
        <w:ind w:left="15300" w:hanging="1440"/>
      </w:pPr>
      <w:rPr>
        <w:rFonts w:hint="default"/>
      </w:rPr>
    </w:lvl>
    <w:lvl w:ilvl="8">
      <w:start w:val="1"/>
      <w:numFmt w:val="decimal"/>
      <w:lvlText w:val="%1.%2.%3.%4.%5.%6.%7.%8.%9"/>
      <w:lvlJc w:val="left"/>
      <w:pPr>
        <w:ind w:left="17280" w:hanging="1440"/>
      </w:pPr>
      <w:rPr>
        <w:rFonts w:hint="default"/>
      </w:rPr>
    </w:lvl>
  </w:abstractNum>
  <w:abstractNum w:abstractNumId="31">
    <w:nsid w:val="5ED31CFC"/>
    <w:multiLevelType w:val="hybridMultilevel"/>
    <w:tmpl w:val="9B244B14"/>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F743717"/>
    <w:multiLevelType w:val="multilevel"/>
    <w:tmpl w:val="D17C1EEE"/>
    <w:lvl w:ilvl="0">
      <w:start w:val="1"/>
      <w:numFmt w:val="decimal"/>
      <w:pStyle w:val="a0"/>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3">
    <w:nsid w:val="60061A10"/>
    <w:multiLevelType w:val="multilevel"/>
    <w:tmpl w:val="F5B610F0"/>
    <w:lvl w:ilvl="0">
      <w:start w:val="1"/>
      <w:numFmt w:val="decimal"/>
      <w:lvlText w:val="%1"/>
      <w:lvlJc w:val="left"/>
      <w:pPr>
        <w:ind w:left="360" w:hanging="360"/>
      </w:pPr>
      <w:rPr>
        <w:rFonts w:ascii="David" w:hAnsi="David" w:cs="David" w:hint="default"/>
        <w:b w:val="0"/>
      </w:rPr>
    </w:lvl>
    <w:lvl w:ilvl="1">
      <w:start w:val="1"/>
      <w:numFmt w:val="decimal"/>
      <w:lvlText w:val="%1.%2"/>
      <w:lvlJc w:val="left"/>
      <w:pPr>
        <w:ind w:left="1080" w:hanging="360"/>
      </w:pPr>
      <w:rPr>
        <w:rFonts w:ascii="David" w:hAnsi="David" w:cs="David" w:hint="default"/>
        <w:b/>
        <w:bCs w:val="0"/>
      </w:rPr>
    </w:lvl>
    <w:lvl w:ilvl="2">
      <w:start w:val="1"/>
      <w:numFmt w:val="decimal"/>
      <w:lvlText w:val="%1.%2.%3"/>
      <w:lvlJc w:val="left"/>
      <w:pPr>
        <w:ind w:left="2160" w:hanging="720"/>
      </w:pPr>
      <w:rPr>
        <w:rFonts w:ascii="David" w:hAnsi="David" w:cs="David" w:hint="default"/>
        <w:b w:val="0"/>
      </w:rPr>
    </w:lvl>
    <w:lvl w:ilvl="3">
      <w:start w:val="1"/>
      <w:numFmt w:val="decimal"/>
      <w:lvlText w:val="%1.%2.%3.%4"/>
      <w:lvlJc w:val="left"/>
      <w:pPr>
        <w:ind w:left="3240" w:hanging="1080"/>
      </w:pPr>
      <w:rPr>
        <w:rFonts w:ascii="David" w:hAnsi="David" w:cs="David" w:hint="default"/>
        <w:b w:val="0"/>
      </w:rPr>
    </w:lvl>
    <w:lvl w:ilvl="4">
      <w:start w:val="1"/>
      <w:numFmt w:val="decimal"/>
      <w:lvlText w:val="%1.%2.%3.%4.%5"/>
      <w:lvlJc w:val="left"/>
      <w:pPr>
        <w:ind w:left="3960" w:hanging="1080"/>
      </w:pPr>
      <w:rPr>
        <w:rFonts w:ascii="David" w:hAnsi="David" w:cs="David" w:hint="default"/>
        <w:b w:val="0"/>
      </w:rPr>
    </w:lvl>
    <w:lvl w:ilvl="5">
      <w:start w:val="1"/>
      <w:numFmt w:val="decimal"/>
      <w:lvlText w:val="%1.%2.%3.%4.%5.%6"/>
      <w:lvlJc w:val="left"/>
      <w:pPr>
        <w:ind w:left="5040" w:hanging="1440"/>
      </w:pPr>
      <w:rPr>
        <w:rFonts w:ascii="David" w:hAnsi="David" w:cs="David" w:hint="default"/>
        <w:b w:val="0"/>
      </w:rPr>
    </w:lvl>
    <w:lvl w:ilvl="6">
      <w:start w:val="1"/>
      <w:numFmt w:val="decimal"/>
      <w:lvlText w:val="%1.%2.%3.%4.%5.%6.%7"/>
      <w:lvlJc w:val="left"/>
      <w:pPr>
        <w:ind w:left="5760" w:hanging="1440"/>
      </w:pPr>
      <w:rPr>
        <w:rFonts w:ascii="David" w:hAnsi="David" w:cs="David" w:hint="default"/>
        <w:b w:val="0"/>
      </w:rPr>
    </w:lvl>
    <w:lvl w:ilvl="7">
      <w:start w:val="1"/>
      <w:numFmt w:val="decimal"/>
      <w:lvlText w:val="%1.%2.%3.%4.%5.%6.%7.%8"/>
      <w:lvlJc w:val="left"/>
      <w:pPr>
        <w:ind w:left="6840" w:hanging="1800"/>
      </w:pPr>
      <w:rPr>
        <w:rFonts w:ascii="David" w:hAnsi="David" w:cs="David" w:hint="default"/>
        <w:b w:val="0"/>
      </w:rPr>
    </w:lvl>
    <w:lvl w:ilvl="8">
      <w:start w:val="1"/>
      <w:numFmt w:val="decimal"/>
      <w:lvlText w:val="%1.%2.%3.%4.%5.%6.%7.%8.%9"/>
      <w:lvlJc w:val="left"/>
      <w:pPr>
        <w:ind w:left="7560" w:hanging="1800"/>
      </w:pPr>
      <w:rPr>
        <w:rFonts w:ascii="David" w:hAnsi="David" w:cs="David" w:hint="default"/>
        <w:b w:val="0"/>
      </w:rPr>
    </w:lvl>
  </w:abstractNum>
  <w:abstractNum w:abstractNumId="34">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35">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A2266F4"/>
    <w:multiLevelType w:val="multilevel"/>
    <w:tmpl w:val="B0F64300"/>
    <w:lvl w:ilvl="0">
      <w:start w:val="4"/>
      <w:numFmt w:val="decimal"/>
      <w:lvlText w:val="%1"/>
      <w:lvlJc w:val="left"/>
      <w:pPr>
        <w:ind w:left="600" w:hanging="600"/>
      </w:pPr>
      <w:rPr>
        <w:rFonts w:hint="default"/>
        <w:b/>
      </w:rPr>
    </w:lvl>
    <w:lvl w:ilvl="1">
      <w:start w:val="1"/>
      <w:numFmt w:val="decimal"/>
      <w:lvlText w:val="%1.%2"/>
      <w:lvlJc w:val="left"/>
      <w:pPr>
        <w:ind w:left="1050" w:hanging="600"/>
      </w:pPr>
      <w:rPr>
        <w:rFonts w:hint="default"/>
        <w:b/>
      </w:rPr>
    </w:lvl>
    <w:lvl w:ilvl="2">
      <w:start w:val="1"/>
      <w:numFmt w:val="decimal"/>
      <w:lvlText w:val="%1.%2.%3"/>
      <w:lvlJc w:val="left"/>
      <w:pPr>
        <w:ind w:left="1620" w:hanging="720"/>
      </w:pPr>
      <w:rPr>
        <w:rFonts w:hint="default"/>
        <w:b/>
      </w:rPr>
    </w:lvl>
    <w:lvl w:ilvl="3">
      <w:start w:val="1"/>
      <w:numFmt w:val="decimal"/>
      <w:lvlText w:val="%1.%2.%3.%4"/>
      <w:lvlJc w:val="left"/>
      <w:pPr>
        <w:ind w:left="2070" w:hanging="720"/>
      </w:pPr>
      <w:rPr>
        <w:rFonts w:ascii="David" w:hAnsi="David" w:cs="David" w:hint="default"/>
        <w:b/>
      </w:rPr>
    </w:lvl>
    <w:lvl w:ilvl="4">
      <w:start w:val="1"/>
      <w:numFmt w:val="decimal"/>
      <w:lvlText w:val="%1.%2.%3.%4.%5"/>
      <w:lvlJc w:val="left"/>
      <w:pPr>
        <w:ind w:left="2880" w:hanging="1080"/>
      </w:pPr>
      <w:rPr>
        <w:rFonts w:hint="default"/>
        <w:b/>
      </w:rPr>
    </w:lvl>
    <w:lvl w:ilvl="5">
      <w:start w:val="1"/>
      <w:numFmt w:val="decimal"/>
      <w:lvlText w:val="%1.%2.%3.%4.%5.%6"/>
      <w:lvlJc w:val="left"/>
      <w:pPr>
        <w:ind w:left="3330" w:hanging="1080"/>
      </w:pPr>
      <w:rPr>
        <w:rFonts w:hint="default"/>
        <w:b/>
      </w:rPr>
    </w:lvl>
    <w:lvl w:ilvl="6">
      <w:start w:val="1"/>
      <w:numFmt w:val="decimal"/>
      <w:lvlText w:val="%1.%2.%3.%4.%5.%6.%7"/>
      <w:lvlJc w:val="left"/>
      <w:pPr>
        <w:ind w:left="3780" w:hanging="1080"/>
      </w:pPr>
      <w:rPr>
        <w:rFonts w:hint="default"/>
        <w:b/>
      </w:rPr>
    </w:lvl>
    <w:lvl w:ilvl="7">
      <w:start w:val="1"/>
      <w:numFmt w:val="decimal"/>
      <w:lvlText w:val="%1.%2.%3.%4.%5.%6.%7.%8"/>
      <w:lvlJc w:val="left"/>
      <w:pPr>
        <w:ind w:left="4590" w:hanging="1440"/>
      </w:pPr>
      <w:rPr>
        <w:rFonts w:hint="default"/>
        <w:b/>
      </w:rPr>
    </w:lvl>
    <w:lvl w:ilvl="8">
      <w:start w:val="1"/>
      <w:numFmt w:val="decimal"/>
      <w:lvlText w:val="%1.%2.%3.%4.%5.%6.%7.%8.%9"/>
      <w:lvlJc w:val="left"/>
      <w:pPr>
        <w:ind w:left="5040" w:hanging="1440"/>
      </w:pPr>
      <w:rPr>
        <w:rFonts w:hint="default"/>
        <w:b/>
      </w:rPr>
    </w:lvl>
  </w:abstractNum>
  <w:abstractNum w:abstractNumId="37">
    <w:nsid w:val="6BF73E5A"/>
    <w:multiLevelType w:val="multilevel"/>
    <w:tmpl w:val="9698AA34"/>
    <w:lvl w:ilvl="0">
      <w:start w:val="9"/>
      <w:numFmt w:val="decimal"/>
      <w:lvlText w:val="%1"/>
      <w:lvlJc w:val="left"/>
      <w:pPr>
        <w:ind w:left="360" w:hanging="360"/>
      </w:pPr>
      <w:rPr>
        <w:rFonts w:hint="default"/>
        <w:b w:val="0"/>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240" w:hanging="108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38">
    <w:nsid w:val="70606A2A"/>
    <w:multiLevelType w:val="hybridMultilevel"/>
    <w:tmpl w:val="27FC63DC"/>
    <w:lvl w:ilvl="0" w:tplc="944A4ED8">
      <w:start w:val="1"/>
      <w:numFmt w:val="bullet"/>
      <w:lvlText w:val=""/>
      <w:lvlJc w:val="left"/>
      <w:pPr>
        <w:tabs>
          <w:tab w:val="num" w:pos="502"/>
        </w:tabs>
        <w:ind w:left="502" w:hanging="360"/>
      </w:pPr>
      <w:rPr>
        <w:rFonts w:ascii="Wingdings" w:hAnsi="Wingdings" w:hint="default"/>
      </w:rPr>
    </w:lvl>
    <w:lvl w:ilvl="1" w:tplc="0B226656">
      <w:start w:val="1"/>
      <w:numFmt w:val="bullet"/>
      <w:lvlText w:val="o"/>
      <w:lvlJc w:val="left"/>
      <w:pPr>
        <w:tabs>
          <w:tab w:val="num" w:pos="720"/>
        </w:tabs>
        <w:ind w:left="720" w:hanging="360"/>
      </w:pPr>
      <w:rPr>
        <w:rFonts w:ascii="Courier New" w:hAnsi="Courier New" w:cs="Courier New" w:hint="default"/>
      </w:rPr>
    </w:lvl>
    <w:lvl w:ilvl="2" w:tplc="7C1490E2">
      <w:start w:val="1"/>
      <w:numFmt w:val="bullet"/>
      <w:lvlText w:val=""/>
      <w:lvlJc w:val="left"/>
      <w:pPr>
        <w:tabs>
          <w:tab w:val="num" w:pos="1440"/>
        </w:tabs>
        <w:ind w:left="1440" w:hanging="360"/>
      </w:pPr>
      <w:rPr>
        <w:rFonts w:ascii="Wingdings" w:hAnsi="Wingdings" w:hint="default"/>
      </w:rPr>
    </w:lvl>
    <w:lvl w:ilvl="3" w:tplc="D1D0B598">
      <w:start w:val="1"/>
      <w:numFmt w:val="bullet"/>
      <w:lvlText w:val=""/>
      <w:lvlJc w:val="left"/>
      <w:pPr>
        <w:tabs>
          <w:tab w:val="num" w:pos="2160"/>
        </w:tabs>
        <w:ind w:left="2160" w:hanging="360"/>
      </w:pPr>
      <w:rPr>
        <w:rFonts w:ascii="Symbol" w:hAnsi="Symbol" w:hint="default"/>
      </w:rPr>
    </w:lvl>
    <w:lvl w:ilvl="4" w:tplc="11683C6E">
      <w:start w:val="1"/>
      <w:numFmt w:val="bullet"/>
      <w:lvlText w:val="o"/>
      <w:lvlJc w:val="left"/>
      <w:pPr>
        <w:tabs>
          <w:tab w:val="num" w:pos="2880"/>
        </w:tabs>
        <w:ind w:left="2880" w:hanging="360"/>
      </w:pPr>
      <w:rPr>
        <w:rFonts w:ascii="Courier New" w:hAnsi="Courier New" w:cs="Courier New" w:hint="default"/>
      </w:rPr>
    </w:lvl>
    <w:lvl w:ilvl="5" w:tplc="9B742A12">
      <w:start w:val="1"/>
      <w:numFmt w:val="bullet"/>
      <w:lvlText w:val=""/>
      <w:lvlJc w:val="left"/>
      <w:pPr>
        <w:tabs>
          <w:tab w:val="num" w:pos="3600"/>
        </w:tabs>
        <w:ind w:left="3600" w:hanging="360"/>
      </w:pPr>
      <w:rPr>
        <w:rFonts w:ascii="Wingdings" w:hAnsi="Wingdings" w:hint="default"/>
      </w:rPr>
    </w:lvl>
    <w:lvl w:ilvl="6" w:tplc="70D86A84">
      <w:start w:val="1"/>
      <w:numFmt w:val="bullet"/>
      <w:lvlText w:val=""/>
      <w:lvlJc w:val="left"/>
      <w:pPr>
        <w:tabs>
          <w:tab w:val="num" w:pos="4320"/>
        </w:tabs>
        <w:ind w:left="4320" w:hanging="360"/>
      </w:pPr>
      <w:rPr>
        <w:rFonts w:ascii="Symbol" w:hAnsi="Symbol" w:hint="default"/>
      </w:rPr>
    </w:lvl>
    <w:lvl w:ilvl="7" w:tplc="B6EC2C24">
      <w:start w:val="1"/>
      <w:numFmt w:val="bullet"/>
      <w:lvlText w:val="o"/>
      <w:lvlJc w:val="left"/>
      <w:pPr>
        <w:tabs>
          <w:tab w:val="num" w:pos="5040"/>
        </w:tabs>
        <w:ind w:left="5040" w:hanging="360"/>
      </w:pPr>
      <w:rPr>
        <w:rFonts w:ascii="Courier New" w:hAnsi="Courier New" w:cs="Courier New" w:hint="default"/>
      </w:rPr>
    </w:lvl>
    <w:lvl w:ilvl="8" w:tplc="CC9AB8D8">
      <w:start w:val="1"/>
      <w:numFmt w:val="bullet"/>
      <w:lvlText w:val=""/>
      <w:lvlJc w:val="left"/>
      <w:pPr>
        <w:tabs>
          <w:tab w:val="num" w:pos="5760"/>
        </w:tabs>
        <w:ind w:left="5760" w:hanging="360"/>
      </w:pPr>
      <w:rPr>
        <w:rFonts w:ascii="Wingdings" w:hAnsi="Wingdings" w:hint="default"/>
      </w:rPr>
    </w:lvl>
  </w:abstractNum>
  <w:abstractNum w:abstractNumId="39">
    <w:nsid w:val="77D91F52"/>
    <w:multiLevelType w:val="hybridMultilevel"/>
    <w:tmpl w:val="8A58C9B2"/>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num w:numId="1">
    <w:abstractNumId w:val="22"/>
  </w:num>
  <w:num w:numId="2">
    <w:abstractNumId w:val="24"/>
  </w:num>
  <w:num w:numId="3">
    <w:abstractNumId w:val="7"/>
  </w:num>
  <w:num w:numId="4">
    <w:abstractNumId w:val="38"/>
  </w:num>
  <w:num w:numId="5">
    <w:abstractNumId w:val="23"/>
  </w:num>
  <w:num w:numId="6">
    <w:abstractNumId w:val="2"/>
  </w:num>
  <w:num w:numId="7">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num>
  <w:num w:numId="9">
    <w:abstractNumId w:val="0"/>
  </w:num>
  <w:num w:numId="10">
    <w:abstractNumId w:val="21"/>
  </w:num>
  <w:num w:numId="11">
    <w:abstractNumId w:val="25"/>
  </w:num>
  <w:num w:numId="12">
    <w:abstractNumId w:val="39"/>
  </w:num>
  <w:num w:numId="13">
    <w:abstractNumId w:val="32"/>
  </w:num>
  <w:num w:numId="14">
    <w:abstractNumId w:val="20"/>
  </w:num>
  <w:num w:numId="15">
    <w:abstractNumId w:val="31"/>
  </w:num>
  <w:num w:numId="16">
    <w:abstractNumId w:val="16"/>
  </w:num>
  <w:num w:numId="17">
    <w:abstractNumId w:val="13"/>
  </w:num>
  <w:num w:numId="18">
    <w:abstractNumId w:val="9"/>
  </w:num>
  <w:num w:numId="19">
    <w:abstractNumId w:val="26"/>
  </w:num>
  <w:num w:numId="20">
    <w:abstractNumId w:val="35"/>
  </w:num>
  <w:num w:numId="21">
    <w:abstractNumId w:val="27"/>
  </w:num>
  <w:num w:numId="22">
    <w:abstractNumId w:val="18"/>
  </w:num>
  <w:num w:numId="23">
    <w:abstractNumId w:val="36"/>
  </w:num>
  <w:num w:numId="24">
    <w:abstractNumId w:val="19"/>
  </w:num>
  <w:num w:numId="25">
    <w:abstractNumId w:val="11"/>
  </w:num>
  <w:num w:numId="26">
    <w:abstractNumId w:val="1"/>
  </w:num>
  <w:num w:numId="27">
    <w:abstractNumId w:val="17"/>
  </w:num>
  <w:num w:numId="28">
    <w:abstractNumId w:val="30"/>
  </w:num>
  <w:num w:numId="29">
    <w:abstractNumId w:val="34"/>
  </w:num>
  <w:num w:numId="30">
    <w:abstractNumId w:val="10"/>
  </w:num>
  <w:num w:numId="31">
    <w:abstractNumId w:val="4"/>
  </w:num>
  <w:num w:numId="32">
    <w:abstractNumId w:val="29"/>
  </w:num>
  <w:num w:numId="33">
    <w:abstractNumId w:val="14"/>
  </w:num>
  <w:num w:numId="34">
    <w:abstractNumId w:val="5"/>
  </w:num>
  <w:num w:numId="35">
    <w:abstractNumId w:val="37"/>
  </w:num>
  <w:num w:numId="36">
    <w:abstractNumId w:val="28"/>
  </w:num>
  <w:num w:numId="37">
    <w:abstractNumId w:val="12"/>
  </w:num>
  <w:num w:numId="38">
    <w:abstractNumId w:val="6"/>
  </w:num>
  <w:num w:numId="39">
    <w:abstractNumId w:val="8"/>
  </w:num>
  <w:num w:numId="40">
    <w:abstractNumId w:val="33"/>
  </w:num>
  <w:numIdMacAtCleanup w:val="4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אלון לוינץ">
    <w15:presenceInfo w15:providerId="Windows Live" w15:userId="0f895265ba17a02d"/>
  </w15:person>
  <w15:person w15:author="Dell">
    <w15:presenceInfo w15:providerId="None" w15:userId="Del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24AD"/>
    <w:rsid w:val="00000CBC"/>
    <w:rsid w:val="00001ADC"/>
    <w:rsid w:val="0000202A"/>
    <w:rsid w:val="00002DA3"/>
    <w:rsid w:val="00002FC7"/>
    <w:rsid w:val="00002FF5"/>
    <w:rsid w:val="00003AD2"/>
    <w:rsid w:val="0000785C"/>
    <w:rsid w:val="00014AEC"/>
    <w:rsid w:val="000154E0"/>
    <w:rsid w:val="00021D49"/>
    <w:rsid w:val="000228D4"/>
    <w:rsid w:val="00025B6F"/>
    <w:rsid w:val="00026BDB"/>
    <w:rsid w:val="00031DAC"/>
    <w:rsid w:val="0003335C"/>
    <w:rsid w:val="00034376"/>
    <w:rsid w:val="00036545"/>
    <w:rsid w:val="00036D07"/>
    <w:rsid w:val="00037C76"/>
    <w:rsid w:val="00037CD8"/>
    <w:rsid w:val="000434C2"/>
    <w:rsid w:val="00043C3C"/>
    <w:rsid w:val="0004678B"/>
    <w:rsid w:val="00047D27"/>
    <w:rsid w:val="000503A1"/>
    <w:rsid w:val="00055358"/>
    <w:rsid w:val="000570E8"/>
    <w:rsid w:val="0006012E"/>
    <w:rsid w:val="00061448"/>
    <w:rsid w:val="0006630F"/>
    <w:rsid w:val="0007267A"/>
    <w:rsid w:val="000739E1"/>
    <w:rsid w:val="00074D7D"/>
    <w:rsid w:val="00076ACC"/>
    <w:rsid w:val="000771A7"/>
    <w:rsid w:val="0008122D"/>
    <w:rsid w:val="000844B7"/>
    <w:rsid w:val="00085D38"/>
    <w:rsid w:val="00096E14"/>
    <w:rsid w:val="000A238B"/>
    <w:rsid w:val="000A4863"/>
    <w:rsid w:val="000A6F2B"/>
    <w:rsid w:val="000B083F"/>
    <w:rsid w:val="000B1259"/>
    <w:rsid w:val="000B2DEC"/>
    <w:rsid w:val="000B32A8"/>
    <w:rsid w:val="000B3C00"/>
    <w:rsid w:val="000B4437"/>
    <w:rsid w:val="000B7256"/>
    <w:rsid w:val="000C104A"/>
    <w:rsid w:val="000C46E1"/>
    <w:rsid w:val="000D0394"/>
    <w:rsid w:val="000D0FB3"/>
    <w:rsid w:val="000D329B"/>
    <w:rsid w:val="000D5921"/>
    <w:rsid w:val="000D7F7D"/>
    <w:rsid w:val="000E0564"/>
    <w:rsid w:val="000E0728"/>
    <w:rsid w:val="000E2E37"/>
    <w:rsid w:val="000E3244"/>
    <w:rsid w:val="000E3621"/>
    <w:rsid w:val="000E3811"/>
    <w:rsid w:val="000E5E32"/>
    <w:rsid w:val="000E6644"/>
    <w:rsid w:val="000E79FE"/>
    <w:rsid w:val="000F0795"/>
    <w:rsid w:val="000F7B7F"/>
    <w:rsid w:val="001016BF"/>
    <w:rsid w:val="00102E65"/>
    <w:rsid w:val="00103B8A"/>
    <w:rsid w:val="00104F2A"/>
    <w:rsid w:val="00106213"/>
    <w:rsid w:val="00112E8F"/>
    <w:rsid w:val="00113241"/>
    <w:rsid w:val="00115299"/>
    <w:rsid w:val="001162B7"/>
    <w:rsid w:val="00116472"/>
    <w:rsid w:val="001222D0"/>
    <w:rsid w:val="00122920"/>
    <w:rsid w:val="00136E1E"/>
    <w:rsid w:val="00137E9C"/>
    <w:rsid w:val="00140648"/>
    <w:rsid w:val="00144DAF"/>
    <w:rsid w:val="0014601C"/>
    <w:rsid w:val="001472E6"/>
    <w:rsid w:val="00151A08"/>
    <w:rsid w:val="001641BD"/>
    <w:rsid w:val="0016720A"/>
    <w:rsid w:val="001702DE"/>
    <w:rsid w:val="001719E3"/>
    <w:rsid w:val="001758F4"/>
    <w:rsid w:val="001773AA"/>
    <w:rsid w:val="001834B5"/>
    <w:rsid w:val="001843EA"/>
    <w:rsid w:val="0018446F"/>
    <w:rsid w:val="00186597"/>
    <w:rsid w:val="00187486"/>
    <w:rsid w:val="001879D7"/>
    <w:rsid w:val="00195A6D"/>
    <w:rsid w:val="00197E44"/>
    <w:rsid w:val="001A2452"/>
    <w:rsid w:val="001A3D52"/>
    <w:rsid w:val="001A4F8F"/>
    <w:rsid w:val="001A675D"/>
    <w:rsid w:val="001A6E82"/>
    <w:rsid w:val="001B19F5"/>
    <w:rsid w:val="001B20DC"/>
    <w:rsid w:val="001B24AD"/>
    <w:rsid w:val="001B26DA"/>
    <w:rsid w:val="001B2C0A"/>
    <w:rsid w:val="001B3845"/>
    <w:rsid w:val="001C0A71"/>
    <w:rsid w:val="001C244C"/>
    <w:rsid w:val="001C344D"/>
    <w:rsid w:val="001C5060"/>
    <w:rsid w:val="001C5F85"/>
    <w:rsid w:val="001C7C8B"/>
    <w:rsid w:val="001E4BE0"/>
    <w:rsid w:val="001E5439"/>
    <w:rsid w:val="001E6122"/>
    <w:rsid w:val="001F0D75"/>
    <w:rsid w:val="001F110E"/>
    <w:rsid w:val="001F4197"/>
    <w:rsid w:val="001F558D"/>
    <w:rsid w:val="00202A64"/>
    <w:rsid w:val="00206FB2"/>
    <w:rsid w:val="002073E7"/>
    <w:rsid w:val="00207BAD"/>
    <w:rsid w:val="00210476"/>
    <w:rsid w:val="00213579"/>
    <w:rsid w:val="00213E03"/>
    <w:rsid w:val="00214D90"/>
    <w:rsid w:val="002177F5"/>
    <w:rsid w:val="002313D6"/>
    <w:rsid w:val="00231D4C"/>
    <w:rsid w:val="002322E8"/>
    <w:rsid w:val="002360C8"/>
    <w:rsid w:val="002365BF"/>
    <w:rsid w:val="00236C98"/>
    <w:rsid w:val="002467C3"/>
    <w:rsid w:val="00252E48"/>
    <w:rsid w:val="0025306A"/>
    <w:rsid w:val="00257F4D"/>
    <w:rsid w:val="002601A2"/>
    <w:rsid w:val="00262EF9"/>
    <w:rsid w:val="00264C32"/>
    <w:rsid w:val="002674FD"/>
    <w:rsid w:val="002713C5"/>
    <w:rsid w:val="002718FA"/>
    <w:rsid w:val="00271F5B"/>
    <w:rsid w:val="002730BB"/>
    <w:rsid w:val="00274308"/>
    <w:rsid w:val="00275079"/>
    <w:rsid w:val="002811AA"/>
    <w:rsid w:val="00282193"/>
    <w:rsid w:val="00283781"/>
    <w:rsid w:val="002862CF"/>
    <w:rsid w:val="00287CF7"/>
    <w:rsid w:val="00291876"/>
    <w:rsid w:val="00295A84"/>
    <w:rsid w:val="002A18FF"/>
    <w:rsid w:val="002A57C6"/>
    <w:rsid w:val="002A671F"/>
    <w:rsid w:val="002B1C50"/>
    <w:rsid w:val="002B4B3D"/>
    <w:rsid w:val="002C01BA"/>
    <w:rsid w:val="002C5ACF"/>
    <w:rsid w:val="002D05A9"/>
    <w:rsid w:val="002D2280"/>
    <w:rsid w:val="002D4F53"/>
    <w:rsid w:val="002E2CA3"/>
    <w:rsid w:val="002E6950"/>
    <w:rsid w:val="002E7A45"/>
    <w:rsid w:val="002F1F58"/>
    <w:rsid w:val="002F4DEE"/>
    <w:rsid w:val="002F4F55"/>
    <w:rsid w:val="00301818"/>
    <w:rsid w:val="00304855"/>
    <w:rsid w:val="00305039"/>
    <w:rsid w:val="00305225"/>
    <w:rsid w:val="0030700B"/>
    <w:rsid w:val="003129ED"/>
    <w:rsid w:val="00314C57"/>
    <w:rsid w:val="00322CA7"/>
    <w:rsid w:val="0032411A"/>
    <w:rsid w:val="00331DE1"/>
    <w:rsid w:val="00333276"/>
    <w:rsid w:val="00335E95"/>
    <w:rsid w:val="00336C54"/>
    <w:rsid w:val="00336CE9"/>
    <w:rsid w:val="00337A87"/>
    <w:rsid w:val="00344532"/>
    <w:rsid w:val="003470C9"/>
    <w:rsid w:val="00350744"/>
    <w:rsid w:val="0035194F"/>
    <w:rsid w:val="00351F50"/>
    <w:rsid w:val="00352554"/>
    <w:rsid w:val="00364F4B"/>
    <w:rsid w:val="003654BC"/>
    <w:rsid w:val="003672CA"/>
    <w:rsid w:val="00371937"/>
    <w:rsid w:val="00376BA7"/>
    <w:rsid w:val="003853FD"/>
    <w:rsid w:val="00386053"/>
    <w:rsid w:val="00387B20"/>
    <w:rsid w:val="00391AEE"/>
    <w:rsid w:val="003945ED"/>
    <w:rsid w:val="00397A21"/>
    <w:rsid w:val="003A0D9A"/>
    <w:rsid w:val="003A705E"/>
    <w:rsid w:val="003B03C8"/>
    <w:rsid w:val="003B3A0E"/>
    <w:rsid w:val="003C1124"/>
    <w:rsid w:val="003C7E9E"/>
    <w:rsid w:val="003D01E2"/>
    <w:rsid w:val="003D13CD"/>
    <w:rsid w:val="003D1767"/>
    <w:rsid w:val="003D24D0"/>
    <w:rsid w:val="003D4067"/>
    <w:rsid w:val="003D5BB0"/>
    <w:rsid w:val="003D6086"/>
    <w:rsid w:val="003D6468"/>
    <w:rsid w:val="003D7027"/>
    <w:rsid w:val="003E1B99"/>
    <w:rsid w:val="003E39BF"/>
    <w:rsid w:val="003E6FC0"/>
    <w:rsid w:val="003E7C2A"/>
    <w:rsid w:val="003F0D49"/>
    <w:rsid w:val="003F2BF1"/>
    <w:rsid w:val="003F39AF"/>
    <w:rsid w:val="003F54D7"/>
    <w:rsid w:val="00400054"/>
    <w:rsid w:val="004005ED"/>
    <w:rsid w:val="004021AD"/>
    <w:rsid w:val="00405C4E"/>
    <w:rsid w:val="0040606B"/>
    <w:rsid w:val="00407DFB"/>
    <w:rsid w:val="004107E7"/>
    <w:rsid w:val="00410EAE"/>
    <w:rsid w:val="00416AC2"/>
    <w:rsid w:val="00420828"/>
    <w:rsid w:val="00427C44"/>
    <w:rsid w:val="00430118"/>
    <w:rsid w:val="00431264"/>
    <w:rsid w:val="00434289"/>
    <w:rsid w:val="00435A2A"/>
    <w:rsid w:val="00436438"/>
    <w:rsid w:val="004377C0"/>
    <w:rsid w:val="00443F18"/>
    <w:rsid w:val="0044418E"/>
    <w:rsid w:val="0045339F"/>
    <w:rsid w:val="00454C97"/>
    <w:rsid w:val="00455AEA"/>
    <w:rsid w:val="00455DD0"/>
    <w:rsid w:val="00463C5D"/>
    <w:rsid w:val="004668FA"/>
    <w:rsid w:val="0047117A"/>
    <w:rsid w:val="00471BF6"/>
    <w:rsid w:val="004842D1"/>
    <w:rsid w:val="00493FFF"/>
    <w:rsid w:val="00494A63"/>
    <w:rsid w:val="0049733E"/>
    <w:rsid w:val="004A2D48"/>
    <w:rsid w:val="004A6224"/>
    <w:rsid w:val="004B0564"/>
    <w:rsid w:val="004B104D"/>
    <w:rsid w:val="004B3FFB"/>
    <w:rsid w:val="004C51DF"/>
    <w:rsid w:val="004D061C"/>
    <w:rsid w:val="004D483E"/>
    <w:rsid w:val="004D4B9B"/>
    <w:rsid w:val="004D5EFB"/>
    <w:rsid w:val="004D6787"/>
    <w:rsid w:val="004E1BF9"/>
    <w:rsid w:val="004E1C51"/>
    <w:rsid w:val="004E3047"/>
    <w:rsid w:val="004E30BD"/>
    <w:rsid w:val="004E33C5"/>
    <w:rsid w:val="004E4134"/>
    <w:rsid w:val="004F187C"/>
    <w:rsid w:val="004F3DA7"/>
    <w:rsid w:val="004F6A29"/>
    <w:rsid w:val="005027DD"/>
    <w:rsid w:val="00504CEC"/>
    <w:rsid w:val="00505307"/>
    <w:rsid w:val="00505A03"/>
    <w:rsid w:val="00507CE4"/>
    <w:rsid w:val="00511845"/>
    <w:rsid w:val="005151B3"/>
    <w:rsid w:val="00526064"/>
    <w:rsid w:val="00526B84"/>
    <w:rsid w:val="00530239"/>
    <w:rsid w:val="00531DDD"/>
    <w:rsid w:val="005322DF"/>
    <w:rsid w:val="00537D2B"/>
    <w:rsid w:val="0054229F"/>
    <w:rsid w:val="00542ED4"/>
    <w:rsid w:val="00545401"/>
    <w:rsid w:val="005500CF"/>
    <w:rsid w:val="00552258"/>
    <w:rsid w:val="00552649"/>
    <w:rsid w:val="00554946"/>
    <w:rsid w:val="005569E6"/>
    <w:rsid w:val="00557BB6"/>
    <w:rsid w:val="005737D7"/>
    <w:rsid w:val="00573FAD"/>
    <w:rsid w:val="00574952"/>
    <w:rsid w:val="005768CA"/>
    <w:rsid w:val="00580576"/>
    <w:rsid w:val="005848A5"/>
    <w:rsid w:val="00584E26"/>
    <w:rsid w:val="005853F4"/>
    <w:rsid w:val="00585606"/>
    <w:rsid w:val="00591A3D"/>
    <w:rsid w:val="00594901"/>
    <w:rsid w:val="005958C1"/>
    <w:rsid w:val="00595EBC"/>
    <w:rsid w:val="005A0FD3"/>
    <w:rsid w:val="005A1083"/>
    <w:rsid w:val="005A1A21"/>
    <w:rsid w:val="005A1FEE"/>
    <w:rsid w:val="005A6419"/>
    <w:rsid w:val="005A70E0"/>
    <w:rsid w:val="005A7421"/>
    <w:rsid w:val="005B17E4"/>
    <w:rsid w:val="005B5499"/>
    <w:rsid w:val="005B5BAC"/>
    <w:rsid w:val="005C3A96"/>
    <w:rsid w:val="005C71E2"/>
    <w:rsid w:val="005C7373"/>
    <w:rsid w:val="005D1B22"/>
    <w:rsid w:val="005D2965"/>
    <w:rsid w:val="005D2F29"/>
    <w:rsid w:val="005D3D7A"/>
    <w:rsid w:val="005D7299"/>
    <w:rsid w:val="005D7BEE"/>
    <w:rsid w:val="005E147A"/>
    <w:rsid w:val="005E3460"/>
    <w:rsid w:val="005E46EF"/>
    <w:rsid w:val="005F0196"/>
    <w:rsid w:val="005F5538"/>
    <w:rsid w:val="005F6617"/>
    <w:rsid w:val="005F7DE1"/>
    <w:rsid w:val="00605AEC"/>
    <w:rsid w:val="0061006D"/>
    <w:rsid w:val="00610F8B"/>
    <w:rsid w:val="00613106"/>
    <w:rsid w:val="006157B7"/>
    <w:rsid w:val="00622387"/>
    <w:rsid w:val="00623294"/>
    <w:rsid w:val="00636737"/>
    <w:rsid w:val="00642AC2"/>
    <w:rsid w:val="00647129"/>
    <w:rsid w:val="00652DCA"/>
    <w:rsid w:val="006543C3"/>
    <w:rsid w:val="00657908"/>
    <w:rsid w:val="00657AFD"/>
    <w:rsid w:val="00661041"/>
    <w:rsid w:val="006624A3"/>
    <w:rsid w:val="006630C6"/>
    <w:rsid w:val="00666DFE"/>
    <w:rsid w:val="00667408"/>
    <w:rsid w:val="00670976"/>
    <w:rsid w:val="00673AFF"/>
    <w:rsid w:val="00673CD3"/>
    <w:rsid w:val="00681A25"/>
    <w:rsid w:val="0068241D"/>
    <w:rsid w:val="0068369A"/>
    <w:rsid w:val="00692257"/>
    <w:rsid w:val="00692981"/>
    <w:rsid w:val="00692A05"/>
    <w:rsid w:val="00695E2C"/>
    <w:rsid w:val="006A1993"/>
    <w:rsid w:val="006A33CE"/>
    <w:rsid w:val="006A5986"/>
    <w:rsid w:val="006B447A"/>
    <w:rsid w:val="006B47EC"/>
    <w:rsid w:val="006B4B60"/>
    <w:rsid w:val="006B4ED3"/>
    <w:rsid w:val="006B538B"/>
    <w:rsid w:val="006C1018"/>
    <w:rsid w:val="006C328F"/>
    <w:rsid w:val="006C72E1"/>
    <w:rsid w:val="006C78CD"/>
    <w:rsid w:val="006D2536"/>
    <w:rsid w:val="006D27EC"/>
    <w:rsid w:val="006D7952"/>
    <w:rsid w:val="006E19A2"/>
    <w:rsid w:val="006E3E2A"/>
    <w:rsid w:val="006E6224"/>
    <w:rsid w:val="006E69EC"/>
    <w:rsid w:val="006E7BB5"/>
    <w:rsid w:val="006F26A5"/>
    <w:rsid w:val="006F273B"/>
    <w:rsid w:val="006F4334"/>
    <w:rsid w:val="006F4B4B"/>
    <w:rsid w:val="006F4CC6"/>
    <w:rsid w:val="006F4EC5"/>
    <w:rsid w:val="006F58CF"/>
    <w:rsid w:val="00702090"/>
    <w:rsid w:val="00702383"/>
    <w:rsid w:val="00706331"/>
    <w:rsid w:val="007158BF"/>
    <w:rsid w:val="007208DB"/>
    <w:rsid w:val="007208DC"/>
    <w:rsid w:val="007257E6"/>
    <w:rsid w:val="007264F9"/>
    <w:rsid w:val="00726F2C"/>
    <w:rsid w:val="0073105E"/>
    <w:rsid w:val="007351C9"/>
    <w:rsid w:val="00740CD8"/>
    <w:rsid w:val="00744A95"/>
    <w:rsid w:val="00746005"/>
    <w:rsid w:val="00751910"/>
    <w:rsid w:val="00751F33"/>
    <w:rsid w:val="0075299F"/>
    <w:rsid w:val="00753089"/>
    <w:rsid w:val="007616FA"/>
    <w:rsid w:val="0076186E"/>
    <w:rsid w:val="00772BEE"/>
    <w:rsid w:val="00772CE7"/>
    <w:rsid w:val="00775286"/>
    <w:rsid w:val="00775D39"/>
    <w:rsid w:val="00775E03"/>
    <w:rsid w:val="007766F4"/>
    <w:rsid w:val="00777164"/>
    <w:rsid w:val="007828BA"/>
    <w:rsid w:val="007858F9"/>
    <w:rsid w:val="007863B5"/>
    <w:rsid w:val="007870B5"/>
    <w:rsid w:val="00787EB1"/>
    <w:rsid w:val="00793E1B"/>
    <w:rsid w:val="00794CD6"/>
    <w:rsid w:val="00796507"/>
    <w:rsid w:val="007969D2"/>
    <w:rsid w:val="00796CC9"/>
    <w:rsid w:val="007A67CA"/>
    <w:rsid w:val="007B1F11"/>
    <w:rsid w:val="007B330E"/>
    <w:rsid w:val="007B4B73"/>
    <w:rsid w:val="007C06B0"/>
    <w:rsid w:val="007C2C16"/>
    <w:rsid w:val="007C55B8"/>
    <w:rsid w:val="007D2EEF"/>
    <w:rsid w:val="007E256B"/>
    <w:rsid w:val="007E373F"/>
    <w:rsid w:val="007E374B"/>
    <w:rsid w:val="007F2729"/>
    <w:rsid w:val="007F4ACC"/>
    <w:rsid w:val="007F5736"/>
    <w:rsid w:val="007F7320"/>
    <w:rsid w:val="007F7BEF"/>
    <w:rsid w:val="00803778"/>
    <w:rsid w:val="00806BDA"/>
    <w:rsid w:val="00810AB4"/>
    <w:rsid w:val="00814DB6"/>
    <w:rsid w:val="0081681E"/>
    <w:rsid w:val="00820B35"/>
    <w:rsid w:val="00823E27"/>
    <w:rsid w:val="00827E07"/>
    <w:rsid w:val="008312D2"/>
    <w:rsid w:val="00831C21"/>
    <w:rsid w:val="008353FD"/>
    <w:rsid w:val="00835B15"/>
    <w:rsid w:val="00837E74"/>
    <w:rsid w:val="00845798"/>
    <w:rsid w:val="008522F4"/>
    <w:rsid w:val="00852A29"/>
    <w:rsid w:val="0085320A"/>
    <w:rsid w:val="008535B4"/>
    <w:rsid w:val="00853910"/>
    <w:rsid w:val="0085478C"/>
    <w:rsid w:val="0085743C"/>
    <w:rsid w:val="0086018A"/>
    <w:rsid w:val="0087317D"/>
    <w:rsid w:val="00881631"/>
    <w:rsid w:val="00881EB7"/>
    <w:rsid w:val="008835F2"/>
    <w:rsid w:val="008843CE"/>
    <w:rsid w:val="00890A55"/>
    <w:rsid w:val="00890C21"/>
    <w:rsid w:val="008926FB"/>
    <w:rsid w:val="00893128"/>
    <w:rsid w:val="008A575A"/>
    <w:rsid w:val="008A6525"/>
    <w:rsid w:val="008B060B"/>
    <w:rsid w:val="008B213E"/>
    <w:rsid w:val="008B4371"/>
    <w:rsid w:val="008B4594"/>
    <w:rsid w:val="008B4AA1"/>
    <w:rsid w:val="008B713D"/>
    <w:rsid w:val="008C03AB"/>
    <w:rsid w:val="008C2886"/>
    <w:rsid w:val="008C4977"/>
    <w:rsid w:val="008C4C09"/>
    <w:rsid w:val="008C4FAA"/>
    <w:rsid w:val="008D030D"/>
    <w:rsid w:val="008D096C"/>
    <w:rsid w:val="008D23D8"/>
    <w:rsid w:val="008D7ECD"/>
    <w:rsid w:val="008E002F"/>
    <w:rsid w:val="008E2218"/>
    <w:rsid w:val="008E34B2"/>
    <w:rsid w:val="008F46A4"/>
    <w:rsid w:val="008F6C95"/>
    <w:rsid w:val="00905DF9"/>
    <w:rsid w:val="0091463E"/>
    <w:rsid w:val="009234B8"/>
    <w:rsid w:val="00925B2C"/>
    <w:rsid w:val="009273D7"/>
    <w:rsid w:val="009303E1"/>
    <w:rsid w:val="009306D1"/>
    <w:rsid w:val="009367EB"/>
    <w:rsid w:val="0094570E"/>
    <w:rsid w:val="00945D7B"/>
    <w:rsid w:val="00955D6D"/>
    <w:rsid w:val="00955E97"/>
    <w:rsid w:val="0095700C"/>
    <w:rsid w:val="009603E6"/>
    <w:rsid w:val="00961AA4"/>
    <w:rsid w:val="009640F1"/>
    <w:rsid w:val="00967F43"/>
    <w:rsid w:val="0097008A"/>
    <w:rsid w:val="00974947"/>
    <w:rsid w:val="009749FC"/>
    <w:rsid w:val="009759DE"/>
    <w:rsid w:val="00983822"/>
    <w:rsid w:val="00990B60"/>
    <w:rsid w:val="00993D09"/>
    <w:rsid w:val="009B03DE"/>
    <w:rsid w:val="009B19B3"/>
    <w:rsid w:val="009B560B"/>
    <w:rsid w:val="009B7B62"/>
    <w:rsid w:val="009C272F"/>
    <w:rsid w:val="009C4320"/>
    <w:rsid w:val="009C4FD5"/>
    <w:rsid w:val="009D10DB"/>
    <w:rsid w:val="009D2C70"/>
    <w:rsid w:val="009D5626"/>
    <w:rsid w:val="009D6937"/>
    <w:rsid w:val="009D79DD"/>
    <w:rsid w:val="009E195B"/>
    <w:rsid w:val="009E2AD7"/>
    <w:rsid w:val="009F1B30"/>
    <w:rsid w:val="009F21CD"/>
    <w:rsid w:val="009F21DC"/>
    <w:rsid w:val="009F28F3"/>
    <w:rsid w:val="009F46D6"/>
    <w:rsid w:val="009F4B45"/>
    <w:rsid w:val="009F69AA"/>
    <w:rsid w:val="009F739F"/>
    <w:rsid w:val="00A02B8E"/>
    <w:rsid w:val="00A0399C"/>
    <w:rsid w:val="00A04757"/>
    <w:rsid w:val="00A07A4C"/>
    <w:rsid w:val="00A10AA9"/>
    <w:rsid w:val="00A10DBA"/>
    <w:rsid w:val="00A123F8"/>
    <w:rsid w:val="00A1245A"/>
    <w:rsid w:val="00A14926"/>
    <w:rsid w:val="00A14A8A"/>
    <w:rsid w:val="00A14F48"/>
    <w:rsid w:val="00A30063"/>
    <w:rsid w:val="00A34F5C"/>
    <w:rsid w:val="00A35B3C"/>
    <w:rsid w:val="00A50244"/>
    <w:rsid w:val="00A55376"/>
    <w:rsid w:val="00A563E4"/>
    <w:rsid w:val="00A6324C"/>
    <w:rsid w:val="00A64502"/>
    <w:rsid w:val="00A70C2C"/>
    <w:rsid w:val="00A71DB1"/>
    <w:rsid w:val="00A721F6"/>
    <w:rsid w:val="00A73E55"/>
    <w:rsid w:val="00A74066"/>
    <w:rsid w:val="00A8602F"/>
    <w:rsid w:val="00A876A6"/>
    <w:rsid w:val="00A97119"/>
    <w:rsid w:val="00AB2DC5"/>
    <w:rsid w:val="00AC3F47"/>
    <w:rsid w:val="00AC69EA"/>
    <w:rsid w:val="00AC7C2A"/>
    <w:rsid w:val="00AD2446"/>
    <w:rsid w:val="00AD29BE"/>
    <w:rsid w:val="00AD395D"/>
    <w:rsid w:val="00AD3C5D"/>
    <w:rsid w:val="00AD6C4F"/>
    <w:rsid w:val="00AE18CF"/>
    <w:rsid w:val="00AE3326"/>
    <w:rsid w:val="00AE4F5A"/>
    <w:rsid w:val="00AF4CC0"/>
    <w:rsid w:val="00B01808"/>
    <w:rsid w:val="00B07742"/>
    <w:rsid w:val="00B10542"/>
    <w:rsid w:val="00B129BE"/>
    <w:rsid w:val="00B12B4B"/>
    <w:rsid w:val="00B12E3D"/>
    <w:rsid w:val="00B15E14"/>
    <w:rsid w:val="00B1697D"/>
    <w:rsid w:val="00B17584"/>
    <w:rsid w:val="00B209E3"/>
    <w:rsid w:val="00B2242F"/>
    <w:rsid w:val="00B254C6"/>
    <w:rsid w:val="00B27A9B"/>
    <w:rsid w:val="00B3190E"/>
    <w:rsid w:val="00B32105"/>
    <w:rsid w:val="00B33448"/>
    <w:rsid w:val="00B34A83"/>
    <w:rsid w:val="00B45819"/>
    <w:rsid w:val="00B47B05"/>
    <w:rsid w:val="00B5144E"/>
    <w:rsid w:val="00B6021B"/>
    <w:rsid w:val="00B60C51"/>
    <w:rsid w:val="00B61745"/>
    <w:rsid w:val="00B65947"/>
    <w:rsid w:val="00B669A9"/>
    <w:rsid w:val="00B708A0"/>
    <w:rsid w:val="00B777A4"/>
    <w:rsid w:val="00B85CA8"/>
    <w:rsid w:val="00B869D1"/>
    <w:rsid w:val="00B8798D"/>
    <w:rsid w:val="00B87C36"/>
    <w:rsid w:val="00B90468"/>
    <w:rsid w:val="00B923CF"/>
    <w:rsid w:val="00B92E3C"/>
    <w:rsid w:val="00B95167"/>
    <w:rsid w:val="00B96637"/>
    <w:rsid w:val="00B96B2D"/>
    <w:rsid w:val="00BA230E"/>
    <w:rsid w:val="00BA3075"/>
    <w:rsid w:val="00BB2276"/>
    <w:rsid w:val="00BB38F6"/>
    <w:rsid w:val="00BB528D"/>
    <w:rsid w:val="00BB5650"/>
    <w:rsid w:val="00BB61AB"/>
    <w:rsid w:val="00BC4715"/>
    <w:rsid w:val="00BC5E03"/>
    <w:rsid w:val="00BC7DEC"/>
    <w:rsid w:val="00BD23B2"/>
    <w:rsid w:val="00BD7F54"/>
    <w:rsid w:val="00BE1355"/>
    <w:rsid w:val="00BE1EB8"/>
    <w:rsid w:val="00BE3D67"/>
    <w:rsid w:val="00BF09D5"/>
    <w:rsid w:val="00BF337F"/>
    <w:rsid w:val="00BF3C5F"/>
    <w:rsid w:val="00BF65F3"/>
    <w:rsid w:val="00BF6CF8"/>
    <w:rsid w:val="00BF709A"/>
    <w:rsid w:val="00BF7453"/>
    <w:rsid w:val="00C00234"/>
    <w:rsid w:val="00C017B7"/>
    <w:rsid w:val="00C03883"/>
    <w:rsid w:val="00C05D80"/>
    <w:rsid w:val="00C06DFC"/>
    <w:rsid w:val="00C0780B"/>
    <w:rsid w:val="00C10D3C"/>
    <w:rsid w:val="00C127BE"/>
    <w:rsid w:val="00C13ADE"/>
    <w:rsid w:val="00C159FC"/>
    <w:rsid w:val="00C15A21"/>
    <w:rsid w:val="00C16DD8"/>
    <w:rsid w:val="00C224A6"/>
    <w:rsid w:val="00C245A6"/>
    <w:rsid w:val="00C25EEB"/>
    <w:rsid w:val="00C27B79"/>
    <w:rsid w:val="00C32003"/>
    <w:rsid w:val="00C3326C"/>
    <w:rsid w:val="00C40787"/>
    <w:rsid w:val="00C418D6"/>
    <w:rsid w:val="00C428DD"/>
    <w:rsid w:val="00C42C1D"/>
    <w:rsid w:val="00C438C9"/>
    <w:rsid w:val="00C45CC5"/>
    <w:rsid w:val="00C4614C"/>
    <w:rsid w:val="00C50DA3"/>
    <w:rsid w:val="00C55AE2"/>
    <w:rsid w:val="00C56816"/>
    <w:rsid w:val="00C57F14"/>
    <w:rsid w:val="00C6141A"/>
    <w:rsid w:val="00C61B18"/>
    <w:rsid w:val="00C678A3"/>
    <w:rsid w:val="00C7269E"/>
    <w:rsid w:val="00C73C2A"/>
    <w:rsid w:val="00C749A4"/>
    <w:rsid w:val="00C806E0"/>
    <w:rsid w:val="00C8152A"/>
    <w:rsid w:val="00C835E6"/>
    <w:rsid w:val="00C856DD"/>
    <w:rsid w:val="00C9093F"/>
    <w:rsid w:val="00C95880"/>
    <w:rsid w:val="00C966F0"/>
    <w:rsid w:val="00C96FF1"/>
    <w:rsid w:val="00CA0933"/>
    <w:rsid w:val="00CA0D05"/>
    <w:rsid w:val="00CA0F30"/>
    <w:rsid w:val="00CA38CE"/>
    <w:rsid w:val="00CB322A"/>
    <w:rsid w:val="00CB56E5"/>
    <w:rsid w:val="00CB60C3"/>
    <w:rsid w:val="00CC4C39"/>
    <w:rsid w:val="00CC53F0"/>
    <w:rsid w:val="00CD1CE5"/>
    <w:rsid w:val="00CE6E57"/>
    <w:rsid w:val="00CF1072"/>
    <w:rsid w:val="00CF312F"/>
    <w:rsid w:val="00CF375A"/>
    <w:rsid w:val="00CF3923"/>
    <w:rsid w:val="00CF4027"/>
    <w:rsid w:val="00CF4F02"/>
    <w:rsid w:val="00CF5353"/>
    <w:rsid w:val="00D0778A"/>
    <w:rsid w:val="00D116C5"/>
    <w:rsid w:val="00D11ECD"/>
    <w:rsid w:val="00D1281C"/>
    <w:rsid w:val="00D1313D"/>
    <w:rsid w:val="00D1385B"/>
    <w:rsid w:val="00D1480B"/>
    <w:rsid w:val="00D15224"/>
    <w:rsid w:val="00D16C7F"/>
    <w:rsid w:val="00D23454"/>
    <w:rsid w:val="00D24830"/>
    <w:rsid w:val="00D2564B"/>
    <w:rsid w:val="00D259B0"/>
    <w:rsid w:val="00D27115"/>
    <w:rsid w:val="00D33DBF"/>
    <w:rsid w:val="00D35672"/>
    <w:rsid w:val="00D41C1F"/>
    <w:rsid w:val="00D45352"/>
    <w:rsid w:val="00D454DF"/>
    <w:rsid w:val="00D45880"/>
    <w:rsid w:val="00D60D4E"/>
    <w:rsid w:val="00D60ECE"/>
    <w:rsid w:val="00D64696"/>
    <w:rsid w:val="00D669AA"/>
    <w:rsid w:val="00D67653"/>
    <w:rsid w:val="00D6772E"/>
    <w:rsid w:val="00D72042"/>
    <w:rsid w:val="00D7398F"/>
    <w:rsid w:val="00D7578F"/>
    <w:rsid w:val="00D8212F"/>
    <w:rsid w:val="00D843C1"/>
    <w:rsid w:val="00D86461"/>
    <w:rsid w:val="00D90773"/>
    <w:rsid w:val="00D943AC"/>
    <w:rsid w:val="00DA27D4"/>
    <w:rsid w:val="00DA2E61"/>
    <w:rsid w:val="00DA3EFB"/>
    <w:rsid w:val="00DA7A7D"/>
    <w:rsid w:val="00DB148E"/>
    <w:rsid w:val="00DB1F4F"/>
    <w:rsid w:val="00DB224B"/>
    <w:rsid w:val="00DB5194"/>
    <w:rsid w:val="00DB77D8"/>
    <w:rsid w:val="00DC2A45"/>
    <w:rsid w:val="00DD157F"/>
    <w:rsid w:val="00DD5426"/>
    <w:rsid w:val="00DD6D9B"/>
    <w:rsid w:val="00DD6F1F"/>
    <w:rsid w:val="00DE0DAA"/>
    <w:rsid w:val="00DE26C0"/>
    <w:rsid w:val="00DE2897"/>
    <w:rsid w:val="00DE5168"/>
    <w:rsid w:val="00DE5BA9"/>
    <w:rsid w:val="00DE6457"/>
    <w:rsid w:val="00DF031B"/>
    <w:rsid w:val="00DF2592"/>
    <w:rsid w:val="00DF4D1E"/>
    <w:rsid w:val="00E0359D"/>
    <w:rsid w:val="00E05427"/>
    <w:rsid w:val="00E115E0"/>
    <w:rsid w:val="00E11CA4"/>
    <w:rsid w:val="00E14E4B"/>
    <w:rsid w:val="00E2096E"/>
    <w:rsid w:val="00E2369E"/>
    <w:rsid w:val="00E2377A"/>
    <w:rsid w:val="00E242F9"/>
    <w:rsid w:val="00E27F53"/>
    <w:rsid w:val="00E33B3A"/>
    <w:rsid w:val="00E33FC0"/>
    <w:rsid w:val="00E415E8"/>
    <w:rsid w:val="00E446DE"/>
    <w:rsid w:val="00E46242"/>
    <w:rsid w:val="00E466F1"/>
    <w:rsid w:val="00E4733E"/>
    <w:rsid w:val="00E56349"/>
    <w:rsid w:val="00E623B8"/>
    <w:rsid w:val="00E62CB5"/>
    <w:rsid w:val="00E65FD9"/>
    <w:rsid w:val="00E66E71"/>
    <w:rsid w:val="00E71458"/>
    <w:rsid w:val="00E71760"/>
    <w:rsid w:val="00E73DB5"/>
    <w:rsid w:val="00E80EEC"/>
    <w:rsid w:val="00E836A9"/>
    <w:rsid w:val="00E917C1"/>
    <w:rsid w:val="00E91CCE"/>
    <w:rsid w:val="00E92770"/>
    <w:rsid w:val="00E9500F"/>
    <w:rsid w:val="00EA05CB"/>
    <w:rsid w:val="00EA1C25"/>
    <w:rsid w:val="00EB5E09"/>
    <w:rsid w:val="00EC0FC7"/>
    <w:rsid w:val="00EC29BA"/>
    <w:rsid w:val="00EC3B18"/>
    <w:rsid w:val="00EC40F4"/>
    <w:rsid w:val="00EC484F"/>
    <w:rsid w:val="00EC5070"/>
    <w:rsid w:val="00ED0A81"/>
    <w:rsid w:val="00ED2621"/>
    <w:rsid w:val="00ED5090"/>
    <w:rsid w:val="00EE1A98"/>
    <w:rsid w:val="00EE2A79"/>
    <w:rsid w:val="00EE656F"/>
    <w:rsid w:val="00EF53AB"/>
    <w:rsid w:val="00EF5748"/>
    <w:rsid w:val="00F01991"/>
    <w:rsid w:val="00F07EF1"/>
    <w:rsid w:val="00F1073B"/>
    <w:rsid w:val="00F11E14"/>
    <w:rsid w:val="00F2026D"/>
    <w:rsid w:val="00F24550"/>
    <w:rsid w:val="00F26BD4"/>
    <w:rsid w:val="00F27E55"/>
    <w:rsid w:val="00F30ED0"/>
    <w:rsid w:val="00F3136A"/>
    <w:rsid w:val="00F326E2"/>
    <w:rsid w:val="00F32B32"/>
    <w:rsid w:val="00F32EB3"/>
    <w:rsid w:val="00F333DF"/>
    <w:rsid w:val="00F35EF4"/>
    <w:rsid w:val="00F36F4B"/>
    <w:rsid w:val="00F37343"/>
    <w:rsid w:val="00F43942"/>
    <w:rsid w:val="00F47413"/>
    <w:rsid w:val="00F62FCD"/>
    <w:rsid w:val="00F70970"/>
    <w:rsid w:val="00F74B81"/>
    <w:rsid w:val="00F75760"/>
    <w:rsid w:val="00F77229"/>
    <w:rsid w:val="00F80774"/>
    <w:rsid w:val="00F83B7D"/>
    <w:rsid w:val="00F85594"/>
    <w:rsid w:val="00F91316"/>
    <w:rsid w:val="00FA6533"/>
    <w:rsid w:val="00FC4B6D"/>
    <w:rsid w:val="00FD04C1"/>
    <w:rsid w:val="00FD26CF"/>
    <w:rsid w:val="00FD679E"/>
    <w:rsid w:val="00FE0006"/>
    <w:rsid w:val="00FE0543"/>
    <w:rsid w:val="00FE2765"/>
    <w:rsid w:val="00FE3B0E"/>
    <w:rsid w:val="00FE501F"/>
    <w:rsid w:val="00FE525C"/>
    <w:rsid w:val="00FE74A4"/>
    <w:rsid w:val="00FF6704"/>
    <w:rsid w:val="00FF72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C4614C"/>
    <w:pPr>
      <w:bidi/>
    </w:pPr>
  </w:style>
  <w:style w:type="paragraph" w:styleId="11">
    <w:name w:val="heading 1"/>
    <w:basedOn w:val="a1"/>
    <w:next w:val="a1"/>
    <w:link w:val="12"/>
    <w:qFormat/>
    <w:rsid w:val="00595EB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11"/>
    <w:next w:val="a1"/>
    <w:link w:val="21"/>
    <w:uiPriority w:val="9"/>
    <w:unhideWhenUsed/>
    <w:qFormat/>
    <w:rsid w:val="00B61745"/>
    <w:pPr>
      <w:numPr>
        <w:numId w:val="1"/>
      </w:numPr>
      <w:shd w:val="clear" w:color="auto" w:fill="E5DFEC" w:themeFill="accent4" w:themeFillTint="33"/>
      <w:spacing w:before="240" w:after="240" w:line="360" w:lineRule="auto"/>
      <w:outlineLvl w:val="1"/>
    </w:pPr>
    <w:rPr>
      <w:rFonts w:ascii="David" w:hAnsi="David" w:cs="David"/>
      <w:color w:val="auto"/>
    </w:rPr>
  </w:style>
  <w:style w:type="paragraph" w:styleId="30">
    <w:name w:val="heading 3"/>
    <w:basedOn w:val="11"/>
    <w:next w:val="a1"/>
    <w:link w:val="31"/>
    <w:uiPriority w:val="9"/>
    <w:unhideWhenUsed/>
    <w:qFormat/>
    <w:rsid w:val="00B61745"/>
    <w:pPr>
      <w:jc w:val="center"/>
      <w:outlineLvl w:val="2"/>
    </w:pPr>
    <w:rPr>
      <w:rFonts w:ascii="David" w:hAnsi="David" w:cs="David"/>
      <w:color w:val="auto"/>
      <w:sz w:val="26"/>
      <w:szCs w:val="26"/>
    </w:rPr>
  </w:style>
  <w:style w:type="paragraph" w:styleId="50">
    <w:name w:val="heading 5"/>
    <w:basedOn w:val="a1"/>
    <w:next w:val="a1"/>
    <w:link w:val="51"/>
    <w:uiPriority w:val="9"/>
    <w:semiHidden/>
    <w:unhideWhenUsed/>
    <w:qFormat/>
    <w:rsid w:val="00DF031B"/>
    <w:pPr>
      <w:keepNext/>
      <w:keepLines/>
      <w:spacing w:before="200" w:after="0"/>
      <w:outlineLvl w:val="4"/>
    </w:pPr>
    <w:rPr>
      <w:rFonts w:asciiTheme="majorHAnsi" w:eastAsiaTheme="majorEastAsia" w:hAnsiTheme="majorHAnsi" w:cstheme="majorBidi"/>
      <w:color w:val="243F60" w:themeColor="accent1" w:themeShade="7F"/>
    </w:rPr>
  </w:style>
  <w:style w:type="paragraph" w:styleId="7">
    <w:name w:val="heading 7"/>
    <w:basedOn w:val="a1"/>
    <w:next w:val="a1"/>
    <w:link w:val="70"/>
    <w:uiPriority w:val="9"/>
    <w:semiHidden/>
    <w:unhideWhenUsed/>
    <w:qFormat/>
    <w:rsid w:val="00642AC2"/>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uiPriority w:val="9"/>
    <w:rsid w:val="00595EBC"/>
    <w:rPr>
      <w:rFonts w:asciiTheme="majorHAnsi" w:eastAsiaTheme="majorEastAsia" w:hAnsiTheme="majorHAnsi" w:cstheme="majorBidi"/>
      <w:b/>
      <w:bCs/>
      <w:color w:val="365F91" w:themeColor="accent1" w:themeShade="BF"/>
      <w:sz w:val="28"/>
      <w:szCs w:val="28"/>
    </w:rPr>
  </w:style>
  <w:style w:type="paragraph" w:styleId="a5">
    <w:name w:val="List Paragraph"/>
    <w:aliases w:val="מכרזים - טקסט סעיפים,LP1"/>
    <w:basedOn w:val="a1"/>
    <w:link w:val="a6"/>
    <w:uiPriority w:val="34"/>
    <w:qFormat/>
    <w:rsid w:val="00D11ECD"/>
    <w:pPr>
      <w:ind w:left="720"/>
      <w:contextualSpacing/>
    </w:pPr>
  </w:style>
  <w:style w:type="paragraph" w:customStyle="1" w:styleId="MochModularTenderH2">
    <w:name w:val="Moch_ModularTenderH2"/>
    <w:basedOn w:val="a1"/>
    <w:link w:val="MochModularTenderH20"/>
    <w:autoRedefine/>
    <w:qFormat/>
    <w:rsid w:val="00E80EEC"/>
    <w:pPr>
      <w:keepNext/>
      <w:numPr>
        <w:ilvl w:val="1"/>
        <w:numId w:val="2"/>
      </w:numPr>
      <w:autoSpaceDE w:val="0"/>
      <w:autoSpaceDN w:val="0"/>
      <w:spacing w:before="100" w:beforeAutospacing="1" w:after="60" w:line="360" w:lineRule="auto"/>
      <w:jc w:val="both"/>
      <w:outlineLvl w:val="0"/>
    </w:pPr>
    <w:rPr>
      <w:rFonts w:ascii="David" w:eastAsia="Times New Roman" w:hAnsi="David" w:cs="David"/>
      <w:kern w:val="28"/>
      <w:sz w:val="24"/>
      <w:szCs w:val="24"/>
    </w:rPr>
  </w:style>
  <w:style w:type="character" w:customStyle="1" w:styleId="MochModularTenderH20">
    <w:name w:val="Moch_ModularTenderH2 תו"/>
    <w:basedOn w:val="a2"/>
    <w:link w:val="MochModularTenderH2"/>
    <w:rsid w:val="00E80EEC"/>
    <w:rPr>
      <w:rFonts w:ascii="David" w:eastAsia="Times New Roman" w:hAnsi="David" w:cs="David"/>
      <w:kern w:val="28"/>
      <w:sz w:val="24"/>
      <w:szCs w:val="24"/>
    </w:rPr>
  </w:style>
  <w:style w:type="character" w:customStyle="1" w:styleId="21">
    <w:name w:val="כותרת 2 תו"/>
    <w:basedOn w:val="a2"/>
    <w:link w:val="20"/>
    <w:uiPriority w:val="9"/>
    <w:rsid w:val="00B61745"/>
    <w:rPr>
      <w:rFonts w:ascii="David" w:eastAsiaTheme="majorEastAsia" w:hAnsi="David" w:cs="David"/>
      <w:b/>
      <w:bCs/>
      <w:sz w:val="28"/>
      <w:szCs w:val="28"/>
      <w:shd w:val="clear" w:color="auto" w:fill="E5DFEC" w:themeFill="accent4" w:themeFillTint="33"/>
    </w:rPr>
  </w:style>
  <w:style w:type="paragraph" w:customStyle="1" w:styleId="22">
    <w:name w:val="מספור רמה 2 נקי"/>
    <w:link w:val="23"/>
    <w:qFormat/>
    <w:rsid w:val="006C1018"/>
    <w:pPr>
      <w:spacing w:after="0" w:line="360" w:lineRule="auto"/>
    </w:pPr>
    <w:rPr>
      <w:rFonts w:ascii="David" w:eastAsia="Times New Roman" w:hAnsi="David" w:cs="David"/>
      <w:b/>
      <w:kern w:val="28"/>
      <w:sz w:val="20"/>
      <w:szCs w:val="20"/>
    </w:rPr>
  </w:style>
  <w:style w:type="character" w:customStyle="1" w:styleId="23">
    <w:name w:val="מספור רמה 2 נקי תו"/>
    <w:basedOn w:val="MochModularTenderH20"/>
    <w:link w:val="22"/>
    <w:rsid w:val="006C1018"/>
    <w:rPr>
      <w:rFonts w:ascii="David" w:eastAsia="Times New Roman" w:hAnsi="David" w:cs="David"/>
      <w:b/>
      <w:kern w:val="28"/>
      <w:sz w:val="20"/>
      <w:szCs w:val="20"/>
    </w:rPr>
  </w:style>
  <w:style w:type="character" w:styleId="a7">
    <w:name w:val="annotation reference"/>
    <w:basedOn w:val="a2"/>
    <w:uiPriority w:val="99"/>
    <w:unhideWhenUsed/>
    <w:rsid w:val="005D2965"/>
    <w:rPr>
      <w:sz w:val="16"/>
      <w:szCs w:val="16"/>
    </w:rPr>
  </w:style>
  <w:style w:type="paragraph" w:styleId="a8">
    <w:name w:val="annotation text"/>
    <w:basedOn w:val="a1"/>
    <w:link w:val="a9"/>
    <w:uiPriority w:val="99"/>
    <w:unhideWhenUsed/>
    <w:rsid w:val="005D2965"/>
    <w:pPr>
      <w:spacing w:line="240" w:lineRule="auto"/>
    </w:pPr>
    <w:rPr>
      <w:sz w:val="20"/>
      <w:szCs w:val="20"/>
    </w:rPr>
  </w:style>
  <w:style w:type="character" w:customStyle="1" w:styleId="a9">
    <w:name w:val="טקסט הערה תו"/>
    <w:basedOn w:val="a2"/>
    <w:link w:val="a8"/>
    <w:uiPriority w:val="99"/>
    <w:rsid w:val="005D2965"/>
    <w:rPr>
      <w:sz w:val="20"/>
      <w:szCs w:val="20"/>
    </w:rPr>
  </w:style>
  <w:style w:type="paragraph" w:styleId="aa">
    <w:name w:val="annotation subject"/>
    <w:basedOn w:val="a8"/>
    <w:next w:val="a8"/>
    <w:link w:val="ab"/>
    <w:uiPriority w:val="99"/>
    <w:semiHidden/>
    <w:unhideWhenUsed/>
    <w:rsid w:val="005D2965"/>
    <w:rPr>
      <w:b/>
      <w:bCs/>
    </w:rPr>
  </w:style>
  <w:style w:type="character" w:customStyle="1" w:styleId="ab">
    <w:name w:val="נושא הערה תו"/>
    <w:basedOn w:val="a9"/>
    <w:link w:val="aa"/>
    <w:uiPriority w:val="99"/>
    <w:semiHidden/>
    <w:rsid w:val="005D2965"/>
    <w:rPr>
      <w:b/>
      <w:bCs/>
      <w:sz w:val="20"/>
      <w:szCs w:val="20"/>
    </w:rPr>
  </w:style>
  <w:style w:type="paragraph" w:styleId="ac">
    <w:name w:val="Balloon Text"/>
    <w:basedOn w:val="a1"/>
    <w:link w:val="ad"/>
    <w:uiPriority w:val="99"/>
    <w:semiHidden/>
    <w:unhideWhenUsed/>
    <w:rsid w:val="005D2965"/>
    <w:pPr>
      <w:spacing w:after="0" w:line="240" w:lineRule="auto"/>
    </w:pPr>
    <w:rPr>
      <w:rFonts w:ascii="Tahoma" w:hAnsi="Tahoma" w:cs="Tahoma"/>
      <w:sz w:val="16"/>
      <w:szCs w:val="16"/>
    </w:rPr>
  </w:style>
  <w:style w:type="character" w:customStyle="1" w:styleId="ad">
    <w:name w:val="טקסט בלונים תו"/>
    <w:basedOn w:val="a2"/>
    <w:link w:val="ac"/>
    <w:uiPriority w:val="99"/>
    <w:semiHidden/>
    <w:rsid w:val="005D2965"/>
    <w:rPr>
      <w:rFonts w:ascii="Tahoma" w:hAnsi="Tahoma" w:cs="Tahoma"/>
      <w:sz w:val="16"/>
      <w:szCs w:val="16"/>
    </w:rPr>
  </w:style>
  <w:style w:type="character" w:customStyle="1" w:styleId="a6">
    <w:name w:val="פיסקת רשימה תו"/>
    <w:aliases w:val="מכרזים - טקסט סעיפים תו,LP1 תו"/>
    <w:basedOn w:val="a2"/>
    <w:link w:val="a5"/>
    <w:uiPriority w:val="34"/>
    <w:rsid w:val="00B3190E"/>
  </w:style>
  <w:style w:type="paragraph" w:styleId="ae">
    <w:name w:val="Revision"/>
    <w:hidden/>
    <w:uiPriority w:val="99"/>
    <w:semiHidden/>
    <w:rsid w:val="008B213E"/>
    <w:pPr>
      <w:spacing w:after="0" w:line="240" w:lineRule="auto"/>
    </w:pPr>
  </w:style>
  <w:style w:type="paragraph" w:styleId="24">
    <w:name w:val="Body Text Indent 2"/>
    <w:basedOn w:val="a1"/>
    <w:link w:val="25"/>
    <w:rsid w:val="00B32105"/>
    <w:pPr>
      <w:autoSpaceDE w:val="0"/>
      <w:autoSpaceDN w:val="0"/>
      <w:spacing w:after="0" w:line="360" w:lineRule="auto"/>
      <w:ind w:hanging="476"/>
    </w:pPr>
    <w:rPr>
      <w:rFonts w:ascii="David" w:eastAsia="Times New Roman" w:hAnsi="David" w:cs="David"/>
      <w:kern w:val="28"/>
      <w:sz w:val="20"/>
      <w:szCs w:val="20"/>
    </w:rPr>
  </w:style>
  <w:style w:type="character" w:customStyle="1" w:styleId="25">
    <w:name w:val="כניסה בגוף טקסט 2 תו"/>
    <w:basedOn w:val="a2"/>
    <w:link w:val="24"/>
    <w:rsid w:val="00B32105"/>
    <w:rPr>
      <w:rFonts w:ascii="David" w:eastAsia="Times New Roman" w:hAnsi="David" w:cs="David"/>
      <w:kern w:val="28"/>
      <w:sz w:val="20"/>
      <w:szCs w:val="20"/>
    </w:rPr>
  </w:style>
  <w:style w:type="character" w:styleId="Hyperlink">
    <w:name w:val="Hyperlink"/>
    <w:uiPriority w:val="99"/>
    <w:rsid w:val="00610F8B"/>
    <w:rPr>
      <w:rFonts w:cs="Times New Roman"/>
      <w:b/>
      <w:i/>
      <w:color w:val="3464BA"/>
      <w:u w:val="dotted" w:color="3464BA"/>
      <w:vertAlign w:val="baseline"/>
    </w:rPr>
  </w:style>
  <w:style w:type="character" w:customStyle="1" w:styleId="51">
    <w:name w:val="כותרת 5 תו"/>
    <w:basedOn w:val="a2"/>
    <w:link w:val="50"/>
    <w:uiPriority w:val="9"/>
    <w:semiHidden/>
    <w:rsid w:val="00DF031B"/>
    <w:rPr>
      <w:rFonts w:asciiTheme="majorHAnsi" w:eastAsiaTheme="majorEastAsia" w:hAnsiTheme="majorHAnsi" w:cstheme="majorBidi"/>
      <w:color w:val="243F60" w:themeColor="accent1" w:themeShade="7F"/>
    </w:rPr>
  </w:style>
  <w:style w:type="paragraph" w:styleId="af">
    <w:name w:val="header"/>
    <w:basedOn w:val="a1"/>
    <w:link w:val="af0"/>
    <w:uiPriority w:val="99"/>
    <w:unhideWhenUsed/>
    <w:rsid w:val="00D116C5"/>
    <w:pPr>
      <w:tabs>
        <w:tab w:val="center" w:pos="4153"/>
        <w:tab w:val="right" w:pos="8306"/>
      </w:tabs>
      <w:spacing w:after="0" w:line="240" w:lineRule="auto"/>
    </w:pPr>
  </w:style>
  <w:style w:type="character" w:customStyle="1" w:styleId="af0">
    <w:name w:val="כותרת עליונה תו"/>
    <w:basedOn w:val="a2"/>
    <w:link w:val="af"/>
    <w:uiPriority w:val="99"/>
    <w:rsid w:val="00D116C5"/>
  </w:style>
  <w:style w:type="paragraph" w:styleId="af1">
    <w:name w:val="footer"/>
    <w:basedOn w:val="a1"/>
    <w:link w:val="af2"/>
    <w:uiPriority w:val="99"/>
    <w:unhideWhenUsed/>
    <w:rsid w:val="00D116C5"/>
    <w:pPr>
      <w:tabs>
        <w:tab w:val="center" w:pos="4153"/>
        <w:tab w:val="right" w:pos="8306"/>
      </w:tabs>
      <w:spacing w:after="0" w:line="240" w:lineRule="auto"/>
    </w:pPr>
  </w:style>
  <w:style w:type="character" w:customStyle="1" w:styleId="af2">
    <w:name w:val="כותרת תחתונה תו"/>
    <w:basedOn w:val="a2"/>
    <w:link w:val="af1"/>
    <w:uiPriority w:val="99"/>
    <w:rsid w:val="00D116C5"/>
  </w:style>
  <w:style w:type="paragraph" w:customStyle="1" w:styleId="H1">
    <w:name w:val="H1 נקי"/>
    <w:basedOn w:val="11"/>
    <w:link w:val="H10"/>
    <w:autoRedefine/>
    <w:qFormat/>
    <w:rsid w:val="00D116C5"/>
    <w:pPr>
      <w:keepLines w:val="0"/>
      <w:autoSpaceDE w:val="0"/>
      <w:autoSpaceDN w:val="0"/>
      <w:spacing w:before="120" w:after="60" w:line="360" w:lineRule="auto"/>
      <w:jc w:val="center"/>
    </w:pPr>
    <w:rPr>
      <w:rFonts w:ascii="Arial" w:eastAsia="Times New Roman" w:hAnsi="Arial" w:cs="David"/>
      <w:kern w:val="28"/>
      <w:sz w:val="42"/>
      <w:szCs w:val="54"/>
    </w:rPr>
  </w:style>
  <w:style w:type="character" w:customStyle="1" w:styleId="H10">
    <w:name w:val="H1 נקי תו"/>
    <w:basedOn w:val="12"/>
    <w:link w:val="H1"/>
    <w:rsid w:val="00D116C5"/>
    <w:rPr>
      <w:rFonts w:ascii="Arial" w:eastAsia="Times New Roman" w:hAnsi="Arial" w:cs="David"/>
      <w:b/>
      <w:bCs/>
      <w:color w:val="365F91" w:themeColor="accent1" w:themeShade="BF"/>
      <w:kern w:val="28"/>
      <w:sz w:val="42"/>
      <w:szCs w:val="54"/>
    </w:rPr>
  </w:style>
  <w:style w:type="paragraph" w:customStyle="1" w:styleId="13">
    <w:name w:val="פיסקה1"/>
    <w:basedOn w:val="a1"/>
    <w:rsid w:val="00D116C5"/>
    <w:pPr>
      <w:tabs>
        <w:tab w:val="left" w:pos="1800"/>
      </w:tabs>
      <w:overflowPunct w:val="0"/>
      <w:autoSpaceDE w:val="0"/>
      <w:autoSpaceDN w:val="0"/>
      <w:adjustRightInd w:val="0"/>
      <w:spacing w:after="0" w:line="240" w:lineRule="auto"/>
      <w:ind w:left="284"/>
      <w:jc w:val="both"/>
      <w:textAlignment w:val="baseline"/>
    </w:pPr>
    <w:rPr>
      <w:rFonts w:ascii="David" w:eastAsia="Times New Roman" w:hAnsi="David" w:cs="FrankRuehl"/>
      <w:noProof/>
      <w:kern w:val="28"/>
      <w:sz w:val="24"/>
      <w:szCs w:val="20"/>
    </w:rPr>
  </w:style>
  <w:style w:type="paragraph" w:customStyle="1" w:styleId="H2">
    <w:name w:val="H2 נקי"/>
    <w:basedOn w:val="20"/>
    <w:link w:val="H20"/>
    <w:autoRedefine/>
    <w:qFormat/>
    <w:rsid w:val="00775E03"/>
    <w:pPr>
      <w:keepLines w:val="0"/>
      <w:spacing w:after="60"/>
      <w:jc w:val="center"/>
    </w:pPr>
    <w:rPr>
      <w:rFonts w:eastAsia="Times New Roman"/>
      <w:i/>
      <w:kern w:val="28"/>
    </w:rPr>
  </w:style>
  <w:style w:type="character" w:customStyle="1" w:styleId="H20">
    <w:name w:val="H2 נקי תו"/>
    <w:basedOn w:val="H10"/>
    <w:link w:val="H2"/>
    <w:rsid w:val="00775E03"/>
    <w:rPr>
      <w:rFonts w:ascii="David" w:eastAsia="Times New Roman" w:hAnsi="David" w:cs="David"/>
      <w:b/>
      <w:bCs/>
      <w:i/>
      <w:color w:val="365F91" w:themeColor="accent1" w:themeShade="BF"/>
      <w:kern w:val="28"/>
      <w:sz w:val="28"/>
      <w:szCs w:val="28"/>
      <w:shd w:val="clear" w:color="auto" w:fill="E5DFEC" w:themeFill="accent4" w:themeFillTint="33"/>
    </w:rPr>
  </w:style>
  <w:style w:type="paragraph" w:styleId="af3">
    <w:name w:val="No Spacing"/>
    <w:uiPriority w:val="1"/>
    <w:qFormat/>
    <w:rsid w:val="00D116C5"/>
    <w:pPr>
      <w:bidi/>
      <w:spacing w:after="0" w:line="240" w:lineRule="auto"/>
    </w:pPr>
    <w:rPr>
      <w:rFonts w:ascii="David" w:eastAsia="Times New Roman" w:hAnsi="David" w:cs="David"/>
      <w:kern w:val="28"/>
      <w:sz w:val="20"/>
      <w:szCs w:val="20"/>
    </w:rPr>
  </w:style>
  <w:style w:type="paragraph" w:styleId="af4">
    <w:name w:val="List"/>
    <w:basedOn w:val="a1"/>
    <w:rsid w:val="00B15E14"/>
    <w:pPr>
      <w:autoSpaceDE w:val="0"/>
      <w:autoSpaceDN w:val="0"/>
      <w:spacing w:after="0" w:line="360" w:lineRule="auto"/>
      <w:ind w:left="283" w:hanging="283"/>
      <w:jc w:val="both"/>
    </w:pPr>
    <w:rPr>
      <w:rFonts w:ascii="David" w:eastAsia="Times New Roman" w:hAnsi="David" w:cs="David"/>
      <w:kern w:val="28"/>
      <w:sz w:val="20"/>
      <w:szCs w:val="20"/>
    </w:rPr>
  </w:style>
  <w:style w:type="paragraph" w:customStyle="1" w:styleId="af5">
    <w:name w:val="בסיס"/>
    <w:basedOn w:val="a1"/>
    <w:rsid w:val="001834B5"/>
    <w:pPr>
      <w:tabs>
        <w:tab w:val="left" w:pos="454"/>
      </w:tabs>
      <w:spacing w:after="0" w:line="360" w:lineRule="auto"/>
      <w:jc w:val="both"/>
    </w:pPr>
    <w:rPr>
      <w:rFonts w:ascii="David" w:eastAsia="Times New Roman" w:hAnsi="David" w:cs="David"/>
      <w:kern w:val="28"/>
      <w:sz w:val="20"/>
      <w:szCs w:val="20"/>
    </w:rPr>
  </w:style>
  <w:style w:type="paragraph" w:styleId="af6">
    <w:name w:val="Block Text"/>
    <w:basedOn w:val="a1"/>
    <w:rsid w:val="002601A2"/>
    <w:pPr>
      <w:autoSpaceDE w:val="0"/>
      <w:autoSpaceDN w:val="0"/>
      <w:spacing w:after="0" w:line="360" w:lineRule="auto"/>
      <w:ind w:left="1440" w:hanging="720"/>
      <w:jc w:val="both"/>
    </w:pPr>
    <w:rPr>
      <w:rFonts w:ascii="David" w:eastAsia="Times New Roman" w:hAnsi="David" w:cs="David"/>
      <w:kern w:val="28"/>
      <w:sz w:val="20"/>
      <w:szCs w:val="20"/>
    </w:rPr>
  </w:style>
  <w:style w:type="paragraph" w:customStyle="1" w:styleId="a">
    <w:name w:val="כותרת פרק"/>
    <w:basedOn w:val="a1"/>
    <w:rsid w:val="002601A2"/>
    <w:pPr>
      <w:keepNext/>
      <w:numPr>
        <w:numId w:val="7"/>
      </w:numPr>
      <w:spacing w:before="120" w:after="120" w:line="360" w:lineRule="auto"/>
      <w:ind w:left="0"/>
    </w:pPr>
    <w:rPr>
      <w:rFonts w:ascii="Times New Roman" w:hAnsi="Times New Roman" w:cs="Times New Roman"/>
      <w:smallCaps/>
      <w:color w:val="000000"/>
      <w:sz w:val="24"/>
      <w:szCs w:val="24"/>
    </w:rPr>
  </w:style>
  <w:style w:type="paragraph" w:customStyle="1" w:styleId="2">
    <w:name w:val="רמה 2 כותרת"/>
    <w:basedOn w:val="a1"/>
    <w:rsid w:val="002601A2"/>
    <w:pPr>
      <w:keepNext/>
      <w:numPr>
        <w:ilvl w:val="1"/>
        <w:numId w:val="7"/>
      </w:numPr>
      <w:spacing w:before="120" w:after="120" w:line="360" w:lineRule="auto"/>
      <w:ind w:left="0" w:hanging="516"/>
      <w:jc w:val="both"/>
    </w:pPr>
    <w:rPr>
      <w:rFonts w:ascii="Times New Roman" w:hAnsi="Times New Roman" w:cs="Times New Roman"/>
      <w:b/>
      <w:bCs/>
      <w:color w:val="000000"/>
      <w:sz w:val="24"/>
      <w:szCs w:val="24"/>
    </w:rPr>
  </w:style>
  <w:style w:type="paragraph" w:customStyle="1" w:styleId="3">
    <w:name w:val="רמה 3 טקסט"/>
    <w:basedOn w:val="a1"/>
    <w:link w:val="32"/>
    <w:rsid w:val="002601A2"/>
    <w:pPr>
      <w:numPr>
        <w:ilvl w:val="2"/>
        <w:numId w:val="7"/>
      </w:numPr>
      <w:spacing w:before="100" w:beforeAutospacing="1" w:after="100" w:afterAutospacing="1" w:line="360" w:lineRule="auto"/>
      <w:ind w:left="1759" w:hanging="850"/>
      <w:jc w:val="both"/>
    </w:pPr>
    <w:rPr>
      <w:rFonts w:ascii="Times New Roman" w:hAnsi="Times New Roman" w:cs="Times New Roman"/>
      <w:color w:val="000000"/>
      <w:sz w:val="24"/>
      <w:szCs w:val="24"/>
    </w:rPr>
  </w:style>
  <w:style w:type="character" w:customStyle="1" w:styleId="41">
    <w:name w:val="רמה 4 טקסט תו"/>
    <w:basedOn w:val="a2"/>
    <w:link w:val="4"/>
    <w:locked/>
    <w:rsid w:val="002601A2"/>
  </w:style>
  <w:style w:type="paragraph" w:customStyle="1" w:styleId="4">
    <w:name w:val="רמה 4 טקסט"/>
    <w:basedOn w:val="a1"/>
    <w:link w:val="41"/>
    <w:rsid w:val="002601A2"/>
    <w:pPr>
      <w:numPr>
        <w:ilvl w:val="3"/>
        <w:numId w:val="7"/>
      </w:numPr>
      <w:spacing w:before="120" w:after="120" w:line="360" w:lineRule="auto"/>
      <w:ind w:left="2043" w:hanging="567"/>
      <w:jc w:val="both"/>
    </w:pPr>
  </w:style>
  <w:style w:type="paragraph" w:customStyle="1" w:styleId="5">
    <w:name w:val="רמה 5  טקסט"/>
    <w:basedOn w:val="a1"/>
    <w:link w:val="52"/>
    <w:rsid w:val="002601A2"/>
    <w:pPr>
      <w:numPr>
        <w:ilvl w:val="4"/>
        <w:numId w:val="7"/>
      </w:numPr>
      <w:spacing w:before="100" w:beforeAutospacing="1" w:after="100" w:afterAutospacing="1" w:line="360" w:lineRule="auto"/>
      <w:jc w:val="both"/>
    </w:pPr>
    <w:rPr>
      <w:rFonts w:ascii="Times New Roman" w:hAnsi="Times New Roman" w:cs="Times New Roman"/>
      <w:color w:val="000000"/>
      <w:sz w:val="24"/>
      <w:szCs w:val="24"/>
    </w:rPr>
  </w:style>
  <w:style w:type="paragraph" w:customStyle="1" w:styleId="6">
    <w:name w:val="רמה 6 טקסט"/>
    <w:basedOn w:val="a1"/>
    <w:rsid w:val="002601A2"/>
    <w:pPr>
      <w:numPr>
        <w:ilvl w:val="5"/>
        <w:numId w:val="7"/>
      </w:numPr>
      <w:spacing w:before="100" w:beforeAutospacing="1" w:after="100" w:afterAutospacing="1" w:line="360" w:lineRule="auto"/>
      <w:ind w:left="1656"/>
      <w:jc w:val="both"/>
    </w:pPr>
    <w:rPr>
      <w:rFonts w:ascii="Times New Roman" w:hAnsi="Times New Roman" w:cs="Times New Roman"/>
      <w:color w:val="000000"/>
      <w:sz w:val="24"/>
      <w:szCs w:val="24"/>
    </w:rPr>
  </w:style>
  <w:style w:type="paragraph" w:customStyle="1" w:styleId="1">
    <w:name w:val="מכרז יעוץ כותרת רמה 1"/>
    <w:basedOn w:val="7"/>
    <w:link w:val="14"/>
    <w:rsid w:val="00642AC2"/>
    <w:pPr>
      <w:keepLines w:val="0"/>
      <w:numPr>
        <w:numId w:val="8"/>
      </w:numPr>
      <w:spacing w:before="0" w:after="240"/>
      <w:outlineLvl w:val="0"/>
    </w:pPr>
    <w:rPr>
      <w:rFonts w:ascii="Times New Roman" w:eastAsia="Times New Roman" w:hAnsi="Times New Roman" w:cs="David"/>
      <w:b/>
      <w:bCs/>
      <w:i w:val="0"/>
      <w:iCs w:val="0"/>
      <w:sz w:val="28"/>
      <w:szCs w:val="28"/>
      <w:u w:val="single"/>
    </w:rPr>
  </w:style>
  <w:style w:type="character" w:customStyle="1" w:styleId="14">
    <w:name w:val="מכרז יעוץ כותרת רמה 1 תו"/>
    <w:basedOn w:val="70"/>
    <w:link w:val="1"/>
    <w:rsid w:val="00642AC2"/>
    <w:rPr>
      <w:rFonts w:ascii="Times New Roman" w:eastAsia="Times New Roman" w:hAnsi="Times New Roman" w:cs="David"/>
      <w:b/>
      <w:bCs/>
      <w:i w:val="0"/>
      <w:iCs w:val="0"/>
      <w:color w:val="404040" w:themeColor="text1" w:themeTint="BF"/>
      <w:sz w:val="28"/>
      <w:szCs w:val="28"/>
      <w:u w:val="single"/>
    </w:rPr>
  </w:style>
  <w:style w:type="character" w:customStyle="1" w:styleId="70">
    <w:name w:val="כותרת 7 תו"/>
    <w:basedOn w:val="a2"/>
    <w:link w:val="7"/>
    <w:uiPriority w:val="9"/>
    <w:semiHidden/>
    <w:rsid w:val="00642AC2"/>
    <w:rPr>
      <w:rFonts w:asciiTheme="majorHAnsi" w:eastAsiaTheme="majorEastAsia" w:hAnsiTheme="majorHAnsi" w:cstheme="majorBidi"/>
      <w:i/>
      <w:iCs/>
      <w:color w:val="404040" w:themeColor="text1" w:themeTint="BF"/>
    </w:rPr>
  </w:style>
  <w:style w:type="paragraph" w:styleId="af7">
    <w:name w:val="Plain Text"/>
    <w:basedOn w:val="a1"/>
    <w:link w:val="af8"/>
    <w:unhideWhenUsed/>
    <w:rsid w:val="008353FD"/>
    <w:pPr>
      <w:spacing w:after="0" w:line="240" w:lineRule="auto"/>
    </w:pPr>
    <w:rPr>
      <w:rFonts w:ascii="Courier New" w:eastAsia="Times New Roman" w:hAnsi="Courier New" w:cs="Times New Roman"/>
      <w:kern w:val="28"/>
      <w:sz w:val="20"/>
      <w:szCs w:val="20"/>
    </w:rPr>
  </w:style>
  <w:style w:type="character" w:customStyle="1" w:styleId="af8">
    <w:name w:val="טקסט רגיל תו"/>
    <w:basedOn w:val="a2"/>
    <w:link w:val="af7"/>
    <w:rsid w:val="008353FD"/>
    <w:rPr>
      <w:rFonts w:ascii="Courier New" w:eastAsia="Times New Roman" w:hAnsi="Courier New" w:cs="Times New Roman"/>
      <w:kern w:val="28"/>
      <w:sz w:val="20"/>
      <w:szCs w:val="20"/>
    </w:rPr>
  </w:style>
  <w:style w:type="character" w:customStyle="1" w:styleId="32">
    <w:name w:val="רמה 3 טקסט תו"/>
    <w:basedOn w:val="a2"/>
    <w:link w:val="3"/>
    <w:locked/>
    <w:rsid w:val="00AC7C2A"/>
    <w:rPr>
      <w:rFonts w:ascii="Times New Roman" w:hAnsi="Times New Roman" w:cs="Times New Roman"/>
      <w:color w:val="000000"/>
      <w:sz w:val="24"/>
      <w:szCs w:val="24"/>
    </w:rPr>
  </w:style>
  <w:style w:type="character" w:customStyle="1" w:styleId="52">
    <w:name w:val="רמה 5  טקסט תו"/>
    <w:basedOn w:val="a2"/>
    <w:link w:val="5"/>
    <w:locked/>
    <w:rsid w:val="00AC7C2A"/>
    <w:rPr>
      <w:rFonts w:ascii="Times New Roman" w:hAnsi="Times New Roman" w:cs="Times New Roman"/>
      <w:color w:val="000000"/>
      <w:sz w:val="24"/>
      <w:szCs w:val="24"/>
    </w:rPr>
  </w:style>
  <w:style w:type="paragraph" w:customStyle="1" w:styleId="af9">
    <w:name w:val="סגנון"/>
    <w:rsid w:val="001162B7"/>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afa">
    <w:name w:val="TOC Heading"/>
    <w:basedOn w:val="11"/>
    <w:next w:val="a1"/>
    <w:uiPriority w:val="39"/>
    <w:unhideWhenUsed/>
    <w:qFormat/>
    <w:rsid w:val="00CB322A"/>
    <w:pPr>
      <w:outlineLvl w:val="9"/>
    </w:pPr>
    <w:rPr>
      <w:rtl/>
      <w:cs/>
    </w:rPr>
  </w:style>
  <w:style w:type="paragraph" w:styleId="TOC1">
    <w:name w:val="toc 1"/>
    <w:basedOn w:val="a1"/>
    <w:next w:val="a1"/>
    <w:autoRedefine/>
    <w:uiPriority w:val="39"/>
    <w:unhideWhenUsed/>
    <w:rsid w:val="00CB322A"/>
    <w:pPr>
      <w:spacing w:after="100"/>
    </w:pPr>
  </w:style>
  <w:style w:type="paragraph" w:styleId="TOC2">
    <w:name w:val="toc 2"/>
    <w:basedOn w:val="a1"/>
    <w:next w:val="a1"/>
    <w:autoRedefine/>
    <w:uiPriority w:val="39"/>
    <w:unhideWhenUsed/>
    <w:rsid w:val="003B3A0E"/>
    <w:pPr>
      <w:tabs>
        <w:tab w:val="left" w:pos="426"/>
        <w:tab w:val="right" w:leader="dot" w:pos="9488"/>
      </w:tabs>
      <w:spacing w:after="100"/>
    </w:pPr>
  </w:style>
  <w:style w:type="character" w:styleId="afb">
    <w:name w:val="Strong"/>
    <w:basedOn w:val="a2"/>
    <w:uiPriority w:val="22"/>
    <w:qFormat/>
    <w:rsid w:val="00BF09D5"/>
    <w:rPr>
      <w:b/>
      <w:bCs/>
    </w:rPr>
  </w:style>
  <w:style w:type="paragraph" w:customStyle="1" w:styleId="a0">
    <w:name w:val="כותרת סעיף"/>
    <w:basedOn w:val="a1"/>
    <w:rsid w:val="006B4ED3"/>
    <w:pPr>
      <w:numPr>
        <w:numId w:val="13"/>
      </w:numPr>
      <w:spacing w:before="240" w:after="0" w:line="360" w:lineRule="auto"/>
      <w:jc w:val="both"/>
    </w:pPr>
    <w:rPr>
      <w:rFonts w:ascii="Arial" w:eastAsia="Times New Roman" w:hAnsi="Arial" w:cs="Arial"/>
      <w:b/>
      <w:bCs/>
      <w:color w:val="1B3461"/>
    </w:rPr>
  </w:style>
  <w:style w:type="paragraph" w:styleId="afc">
    <w:name w:val="footnote text"/>
    <w:basedOn w:val="a1"/>
    <w:link w:val="afd"/>
    <w:uiPriority w:val="99"/>
    <w:semiHidden/>
    <w:unhideWhenUsed/>
    <w:rsid w:val="00A876A6"/>
    <w:pPr>
      <w:spacing w:after="0" w:line="240" w:lineRule="auto"/>
    </w:pPr>
    <w:rPr>
      <w:sz w:val="20"/>
      <w:szCs w:val="20"/>
    </w:rPr>
  </w:style>
  <w:style w:type="character" w:customStyle="1" w:styleId="afd">
    <w:name w:val="טקסט הערת שוליים תו"/>
    <w:basedOn w:val="a2"/>
    <w:link w:val="afc"/>
    <w:uiPriority w:val="99"/>
    <w:semiHidden/>
    <w:rsid w:val="00A876A6"/>
    <w:rPr>
      <w:sz w:val="20"/>
      <w:szCs w:val="20"/>
    </w:rPr>
  </w:style>
  <w:style w:type="character" w:styleId="afe">
    <w:name w:val="footnote reference"/>
    <w:uiPriority w:val="99"/>
    <w:semiHidden/>
    <w:unhideWhenUsed/>
    <w:rsid w:val="00A876A6"/>
    <w:rPr>
      <w:rFonts w:cs="Times New Roman"/>
      <w:vertAlign w:val="superscript"/>
    </w:rPr>
  </w:style>
  <w:style w:type="table" w:styleId="aff">
    <w:name w:val="Table Grid"/>
    <w:basedOn w:val="a3"/>
    <w:uiPriority w:val="59"/>
    <w:rsid w:val="000A23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
    <w:name w:val="טבלת רשת1"/>
    <w:basedOn w:val="a3"/>
    <w:next w:val="aff"/>
    <w:uiPriority w:val="59"/>
    <w:rsid w:val="00B708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טבלת רשת2"/>
    <w:basedOn w:val="a3"/>
    <w:next w:val="aff"/>
    <w:uiPriority w:val="59"/>
    <w:rsid w:val="00D16C7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1">
    <w:name w:val="כותרת 3 תו"/>
    <w:basedOn w:val="a2"/>
    <w:link w:val="30"/>
    <w:uiPriority w:val="9"/>
    <w:rsid w:val="00B61745"/>
    <w:rPr>
      <w:rFonts w:ascii="David" w:eastAsiaTheme="majorEastAsia" w:hAnsi="David" w:cs="David"/>
      <w:b/>
      <w:bCs/>
      <w:sz w:val="26"/>
      <w:szCs w:val="26"/>
    </w:rPr>
  </w:style>
  <w:style w:type="numbering" w:customStyle="1" w:styleId="16">
    <w:name w:val="ללא רשימה1"/>
    <w:next w:val="a4"/>
    <w:uiPriority w:val="99"/>
    <w:semiHidden/>
    <w:unhideWhenUsed/>
    <w:rsid w:val="00F1073B"/>
  </w:style>
  <w:style w:type="numbering" w:customStyle="1" w:styleId="10">
    <w:name w:val="סגנון1"/>
    <w:uiPriority w:val="99"/>
    <w:rsid w:val="00F1073B"/>
    <w:pPr>
      <w:numPr>
        <w:numId w:val="16"/>
      </w:numPr>
    </w:pPr>
  </w:style>
  <w:style w:type="numbering" w:customStyle="1" w:styleId="110">
    <w:name w:val="סגנון11"/>
    <w:uiPriority w:val="99"/>
    <w:rsid w:val="00F1073B"/>
  </w:style>
  <w:style w:type="numbering" w:customStyle="1" w:styleId="111">
    <w:name w:val="ללא רשימה11"/>
    <w:next w:val="a4"/>
    <w:uiPriority w:val="99"/>
    <w:semiHidden/>
    <w:unhideWhenUsed/>
    <w:rsid w:val="00F1073B"/>
  </w:style>
  <w:style w:type="numbering" w:customStyle="1" w:styleId="120">
    <w:name w:val="סגנון12"/>
    <w:uiPriority w:val="99"/>
    <w:rsid w:val="00F1073B"/>
  </w:style>
  <w:style w:type="table" w:customStyle="1" w:styleId="33">
    <w:name w:val="טבלת רשת3"/>
    <w:basedOn w:val="a3"/>
    <w:next w:val="aff"/>
    <w:uiPriority w:val="59"/>
    <w:rsid w:val="00F107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uiPriority w:val="99"/>
    <w:rsid w:val="00F1073B"/>
    <w:pPr>
      <w:bidi/>
      <w:spacing w:after="120"/>
      <w:jc w:val="both"/>
    </w:pPr>
    <w:rPr>
      <w:rFonts w:ascii="Calibri" w:eastAsia="Calibri" w:hAnsi="Calibri" w:cs="Times New Roman"/>
      <w:noProof/>
      <w:sz w:val="20"/>
      <w:szCs w:val="24"/>
      <w:lang w:eastAsia="he-IL"/>
    </w:rPr>
  </w:style>
  <w:style w:type="character" w:customStyle="1" w:styleId="HNormal0">
    <w:name w:val="HNormal תו"/>
    <w:link w:val="HNormal"/>
    <w:uiPriority w:val="99"/>
    <w:rsid w:val="00F1073B"/>
    <w:rPr>
      <w:rFonts w:ascii="Calibri" w:eastAsia="Calibri" w:hAnsi="Calibri" w:cs="Times New Roman"/>
      <w:noProof/>
      <w:sz w:val="20"/>
      <w:szCs w:val="24"/>
      <w:lang w:eastAsia="he-IL"/>
    </w:rPr>
  </w:style>
  <w:style w:type="paragraph" w:customStyle="1" w:styleId="40">
    <w:name w:val="סעיף רמה 4"/>
    <w:basedOn w:val="a1"/>
    <w:autoRedefine/>
    <w:qFormat/>
    <w:rsid w:val="00F1073B"/>
    <w:pPr>
      <w:numPr>
        <w:ilvl w:val="3"/>
        <w:numId w:val="17"/>
      </w:numPr>
      <w:tabs>
        <w:tab w:val="left" w:pos="1304"/>
        <w:tab w:val="left" w:pos="2930"/>
      </w:tabs>
      <w:spacing w:after="0" w:line="360" w:lineRule="auto"/>
      <w:ind w:left="2222" w:hanging="993"/>
      <w:jc w:val="both"/>
    </w:pPr>
    <w:rPr>
      <w:rFonts w:ascii="Arial" w:eastAsia="Times New Roman" w:hAnsi="Arial"/>
      <w:u w:color="0000BA"/>
    </w:rPr>
  </w:style>
  <w:style w:type="paragraph" w:customStyle="1" w:styleId="53">
    <w:name w:val="סעיף רמה 5"/>
    <w:basedOn w:val="40"/>
    <w:link w:val="54"/>
    <w:autoRedefine/>
    <w:qFormat/>
    <w:rsid w:val="00F1073B"/>
    <w:pPr>
      <w:numPr>
        <w:ilvl w:val="0"/>
        <w:numId w:val="0"/>
      </w:numPr>
      <w:tabs>
        <w:tab w:val="left" w:pos="3402"/>
      </w:tabs>
      <w:ind w:left="2388"/>
    </w:pPr>
    <w:rPr>
      <w:rFonts w:ascii="David" w:hAnsi="David" w:cs="David"/>
      <w:sz w:val="24"/>
      <w:szCs w:val="24"/>
    </w:rPr>
  </w:style>
  <w:style w:type="character" w:customStyle="1" w:styleId="54">
    <w:name w:val="סעיף רמה 5 תו"/>
    <w:basedOn w:val="a2"/>
    <w:link w:val="53"/>
    <w:rsid w:val="00F1073B"/>
    <w:rPr>
      <w:rFonts w:ascii="David" w:eastAsia="Times New Roman" w:hAnsi="David" w:cs="David"/>
      <w:sz w:val="24"/>
      <w:szCs w:val="24"/>
      <w:u w:color="0000BA"/>
    </w:rPr>
  </w:style>
  <w:style w:type="paragraph" w:customStyle="1" w:styleId="60">
    <w:name w:val="סעיף רמה 6"/>
    <w:basedOn w:val="53"/>
    <w:qFormat/>
    <w:rsid w:val="00F1073B"/>
    <w:pPr>
      <w:numPr>
        <w:ilvl w:val="5"/>
        <w:numId w:val="17"/>
      </w:numPr>
      <w:ind w:left="4820" w:hanging="1418"/>
    </w:pPr>
  </w:style>
  <w:style w:type="table" w:customStyle="1" w:styleId="1-11">
    <w:name w:val="טבלת רשת 1 בהירה - הדגשה 11"/>
    <w:basedOn w:val="a3"/>
    <w:uiPriority w:val="46"/>
    <w:rsid w:val="002D2280"/>
    <w:pPr>
      <w:spacing w:after="0" w:line="240" w:lineRule="auto"/>
    </w:pPr>
    <w:rPr>
      <w:rFonts w:ascii="Calibri" w:eastAsia="Calibri" w:hAnsi="Calibri" w:cs="David"/>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aff0">
    <w:name w:val="שדה מילוי"/>
    <w:basedOn w:val="a1"/>
    <w:next w:val="a1"/>
    <w:link w:val="aff1"/>
    <w:qFormat/>
    <w:rsid w:val="002D2280"/>
    <w:pPr>
      <w:framePr w:hSpace="180" w:wrap="around" w:vAnchor="text" w:hAnchor="margin" w:y="44"/>
      <w:tabs>
        <w:tab w:val="center" w:pos="1380"/>
        <w:tab w:val="right" w:pos="2761"/>
      </w:tabs>
      <w:spacing w:after="0" w:line="360" w:lineRule="auto"/>
      <w:jc w:val="center"/>
    </w:pPr>
    <w:rPr>
      <w:rFonts w:ascii="David" w:eastAsia="Times New Roman" w:hAnsi="David" w:cs="David"/>
      <w:noProof/>
      <w:color w:val="000000" w:themeColor="text1"/>
      <w:sz w:val="32"/>
      <w:szCs w:val="32"/>
      <w:lang w:eastAsia="he-IL"/>
    </w:rPr>
  </w:style>
  <w:style w:type="character" w:customStyle="1" w:styleId="aff1">
    <w:name w:val="שדה מילוי תו"/>
    <w:basedOn w:val="a2"/>
    <w:link w:val="aff0"/>
    <w:rsid w:val="002D2280"/>
    <w:rPr>
      <w:rFonts w:ascii="David" w:eastAsia="Times New Roman" w:hAnsi="David" w:cs="David"/>
      <w:noProof/>
      <w:color w:val="000000" w:themeColor="text1"/>
      <w:sz w:val="32"/>
      <w:szCs w:val="32"/>
      <w:lang w:eastAsia="he-IL"/>
    </w:rPr>
  </w:style>
  <w:style w:type="paragraph" w:customStyle="1" w:styleId="27">
    <w:name w:val="סעיף רמה 2"/>
    <w:basedOn w:val="a1"/>
    <w:link w:val="28"/>
    <w:qFormat/>
    <w:rsid w:val="00085D38"/>
    <w:pPr>
      <w:spacing w:after="0" w:line="360" w:lineRule="auto"/>
      <w:ind w:left="567" w:hanging="567"/>
      <w:jc w:val="both"/>
    </w:pPr>
    <w:rPr>
      <w:rFonts w:ascii="Arial" w:eastAsia="Times New Roman" w:hAnsi="Arial"/>
    </w:rPr>
  </w:style>
  <w:style w:type="character" w:customStyle="1" w:styleId="28">
    <w:name w:val="סעיף רמה 2 תו"/>
    <w:basedOn w:val="a2"/>
    <w:link w:val="27"/>
    <w:rsid w:val="00085D38"/>
    <w:rPr>
      <w:rFonts w:ascii="Arial" w:eastAsia="Times New Roman" w:hAnsi="Arial"/>
    </w:rPr>
  </w:style>
  <w:style w:type="paragraph" w:customStyle="1" w:styleId="34">
    <w:name w:val="סעיף רמה 3"/>
    <w:basedOn w:val="a1"/>
    <w:qFormat/>
    <w:rsid w:val="00085D38"/>
    <w:pPr>
      <w:tabs>
        <w:tab w:val="left" w:pos="1371"/>
      </w:tabs>
      <w:spacing w:after="0" w:line="360" w:lineRule="auto"/>
      <w:ind w:left="1371" w:hanging="804"/>
      <w:jc w:val="both"/>
    </w:pPr>
    <w:rPr>
      <w:rFonts w:ascii="Arial" w:eastAsia="Times New Roman" w:hAnsi="Arial"/>
    </w:rPr>
  </w:style>
  <w:style w:type="paragraph" w:customStyle="1" w:styleId="gmail-m1438712303048287247gmail-msofooter">
    <w:name w:val="gmail-m_1438712303048287247gmail-msofooter"/>
    <w:basedOn w:val="a1"/>
    <w:rsid w:val="00B254C6"/>
    <w:pPr>
      <w:bidi w:val="0"/>
      <w:spacing w:before="100" w:beforeAutospacing="1" w:after="100" w:afterAutospacing="1" w:line="240" w:lineRule="auto"/>
    </w:pPr>
    <w:rPr>
      <w:rFonts w:ascii="Times New Roman" w:hAnsi="Times New Roman" w:cs="Times New Roman"/>
      <w:sz w:val="24"/>
      <w:szCs w:val="24"/>
    </w:rPr>
  </w:style>
  <w:style w:type="character" w:customStyle="1" w:styleId="gmaildefault">
    <w:name w:val="gmail_default"/>
    <w:basedOn w:val="a2"/>
    <w:rsid w:val="00B254C6"/>
  </w:style>
  <w:style w:type="paragraph" w:styleId="TOC3">
    <w:name w:val="toc 3"/>
    <w:basedOn w:val="a1"/>
    <w:next w:val="a1"/>
    <w:autoRedefine/>
    <w:uiPriority w:val="39"/>
    <w:unhideWhenUsed/>
    <w:rsid w:val="002322E8"/>
    <w:pPr>
      <w:tabs>
        <w:tab w:val="right" w:leader="dot" w:pos="9488"/>
      </w:tabs>
      <w:spacing w:after="100"/>
      <w:ind w:left="440" w:hanging="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C4614C"/>
    <w:pPr>
      <w:bidi/>
    </w:pPr>
  </w:style>
  <w:style w:type="paragraph" w:styleId="11">
    <w:name w:val="heading 1"/>
    <w:basedOn w:val="a1"/>
    <w:next w:val="a1"/>
    <w:link w:val="12"/>
    <w:qFormat/>
    <w:rsid w:val="00595EB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11"/>
    <w:next w:val="a1"/>
    <w:link w:val="21"/>
    <w:uiPriority w:val="9"/>
    <w:unhideWhenUsed/>
    <w:qFormat/>
    <w:rsid w:val="00B61745"/>
    <w:pPr>
      <w:numPr>
        <w:numId w:val="1"/>
      </w:numPr>
      <w:shd w:val="clear" w:color="auto" w:fill="E5DFEC" w:themeFill="accent4" w:themeFillTint="33"/>
      <w:spacing w:before="240" w:after="240" w:line="360" w:lineRule="auto"/>
      <w:outlineLvl w:val="1"/>
    </w:pPr>
    <w:rPr>
      <w:rFonts w:ascii="David" w:hAnsi="David" w:cs="David"/>
      <w:color w:val="auto"/>
    </w:rPr>
  </w:style>
  <w:style w:type="paragraph" w:styleId="30">
    <w:name w:val="heading 3"/>
    <w:basedOn w:val="11"/>
    <w:next w:val="a1"/>
    <w:link w:val="31"/>
    <w:uiPriority w:val="9"/>
    <w:unhideWhenUsed/>
    <w:qFormat/>
    <w:rsid w:val="00B61745"/>
    <w:pPr>
      <w:jc w:val="center"/>
      <w:outlineLvl w:val="2"/>
    </w:pPr>
    <w:rPr>
      <w:rFonts w:ascii="David" w:hAnsi="David" w:cs="David"/>
      <w:color w:val="auto"/>
      <w:sz w:val="26"/>
      <w:szCs w:val="26"/>
    </w:rPr>
  </w:style>
  <w:style w:type="paragraph" w:styleId="50">
    <w:name w:val="heading 5"/>
    <w:basedOn w:val="a1"/>
    <w:next w:val="a1"/>
    <w:link w:val="51"/>
    <w:uiPriority w:val="9"/>
    <w:semiHidden/>
    <w:unhideWhenUsed/>
    <w:qFormat/>
    <w:rsid w:val="00DF031B"/>
    <w:pPr>
      <w:keepNext/>
      <w:keepLines/>
      <w:spacing w:before="200" w:after="0"/>
      <w:outlineLvl w:val="4"/>
    </w:pPr>
    <w:rPr>
      <w:rFonts w:asciiTheme="majorHAnsi" w:eastAsiaTheme="majorEastAsia" w:hAnsiTheme="majorHAnsi" w:cstheme="majorBidi"/>
      <w:color w:val="243F60" w:themeColor="accent1" w:themeShade="7F"/>
    </w:rPr>
  </w:style>
  <w:style w:type="paragraph" w:styleId="7">
    <w:name w:val="heading 7"/>
    <w:basedOn w:val="a1"/>
    <w:next w:val="a1"/>
    <w:link w:val="70"/>
    <w:uiPriority w:val="9"/>
    <w:semiHidden/>
    <w:unhideWhenUsed/>
    <w:qFormat/>
    <w:rsid w:val="00642AC2"/>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uiPriority w:val="9"/>
    <w:rsid w:val="00595EBC"/>
    <w:rPr>
      <w:rFonts w:asciiTheme="majorHAnsi" w:eastAsiaTheme="majorEastAsia" w:hAnsiTheme="majorHAnsi" w:cstheme="majorBidi"/>
      <w:b/>
      <w:bCs/>
      <w:color w:val="365F91" w:themeColor="accent1" w:themeShade="BF"/>
      <w:sz w:val="28"/>
      <w:szCs w:val="28"/>
    </w:rPr>
  </w:style>
  <w:style w:type="paragraph" w:styleId="a5">
    <w:name w:val="List Paragraph"/>
    <w:aliases w:val="מכרזים - טקסט סעיפים,LP1"/>
    <w:basedOn w:val="a1"/>
    <w:link w:val="a6"/>
    <w:uiPriority w:val="34"/>
    <w:qFormat/>
    <w:rsid w:val="00D11ECD"/>
    <w:pPr>
      <w:ind w:left="720"/>
      <w:contextualSpacing/>
    </w:pPr>
  </w:style>
  <w:style w:type="paragraph" w:customStyle="1" w:styleId="MochModularTenderH2">
    <w:name w:val="Moch_ModularTenderH2"/>
    <w:basedOn w:val="a1"/>
    <w:link w:val="MochModularTenderH20"/>
    <w:autoRedefine/>
    <w:qFormat/>
    <w:rsid w:val="00E80EEC"/>
    <w:pPr>
      <w:keepNext/>
      <w:numPr>
        <w:ilvl w:val="1"/>
        <w:numId w:val="2"/>
      </w:numPr>
      <w:autoSpaceDE w:val="0"/>
      <w:autoSpaceDN w:val="0"/>
      <w:spacing w:before="100" w:beforeAutospacing="1" w:after="60" w:line="360" w:lineRule="auto"/>
      <w:jc w:val="both"/>
      <w:outlineLvl w:val="0"/>
    </w:pPr>
    <w:rPr>
      <w:rFonts w:ascii="David" w:eastAsia="Times New Roman" w:hAnsi="David" w:cs="David"/>
      <w:kern w:val="28"/>
      <w:sz w:val="24"/>
      <w:szCs w:val="24"/>
    </w:rPr>
  </w:style>
  <w:style w:type="character" w:customStyle="1" w:styleId="MochModularTenderH20">
    <w:name w:val="Moch_ModularTenderH2 תו"/>
    <w:basedOn w:val="a2"/>
    <w:link w:val="MochModularTenderH2"/>
    <w:rsid w:val="00E80EEC"/>
    <w:rPr>
      <w:rFonts w:ascii="David" w:eastAsia="Times New Roman" w:hAnsi="David" w:cs="David"/>
      <w:kern w:val="28"/>
      <w:sz w:val="24"/>
      <w:szCs w:val="24"/>
    </w:rPr>
  </w:style>
  <w:style w:type="character" w:customStyle="1" w:styleId="21">
    <w:name w:val="כותרת 2 תו"/>
    <w:basedOn w:val="a2"/>
    <w:link w:val="20"/>
    <w:uiPriority w:val="9"/>
    <w:rsid w:val="00B61745"/>
    <w:rPr>
      <w:rFonts w:ascii="David" w:eastAsiaTheme="majorEastAsia" w:hAnsi="David" w:cs="David"/>
      <w:b/>
      <w:bCs/>
      <w:sz w:val="28"/>
      <w:szCs w:val="28"/>
      <w:shd w:val="clear" w:color="auto" w:fill="E5DFEC" w:themeFill="accent4" w:themeFillTint="33"/>
    </w:rPr>
  </w:style>
  <w:style w:type="paragraph" w:customStyle="1" w:styleId="22">
    <w:name w:val="מספור רמה 2 נקי"/>
    <w:link w:val="23"/>
    <w:qFormat/>
    <w:rsid w:val="006C1018"/>
    <w:pPr>
      <w:spacing w:after="0" w:line="360" w:lineRule="auto"/>
    </w:pPr>
    <w:rPr>
      <w:rFonts w:ascii="David" w:eastAsia="Times New Roman" w:hAnsi="David" w:cs="David"/>
      <w:b/>
      <w:kern w:val="28"/>
      <w:sz w:val="20"/>
      <w:szCs w:val="20"/>
    </w:rPr>
  </w:style>
  <w:style w:type="character" w:customStyle="1" w:styleId="23">
    <w:name w:val="מספור רמה 2 נקי תו"/>
    <w:basedOn w:val="MochModularTenderH20"/>
    <w:link w:val="22"/>
    <w:rsid w:val="006C1018"/>
    <w:rPr>
      <w:rFonts w:ascii="David" w:eastAsia="Times New Roman" w:hAnsi="David" w:cs="David"/>
      <w:b/>
      <w:kern w:val="28"/>
      <w:sz w:val="20"/>
      <w:szCs w:val="20"/>
    </w:rPr>
  </w:style>
  <w:style w:type="character" w:styleId="a7">
    <w:name w:val="annotation reference"/>
    <w:basedOn w:val="a2"/>
    <w:uiPriority w:val="99"/>
    <w:unhideWhenUsed/>
    <w:rsid w:val="005D2965"/>
    <w:rPr>
      <w:sz w:val="16"/>
      <w:szCs w:val="16"/>
    </w:rPr>
  </w:style>
  <w:style w:type="paragraph" w:styleId="a8">
    <w:name w:val="annotation text"/>
    <w:basedOn w:val="a1"/>
    <w:link w:val="a9"/>
    <w:uiPriority w:val="99"/>
    <w:unhideWhenUsed/>
    <w:rsid w:val="005D2965"/>
    <w:pPr>
      <w:spacing w:line="240" w:lineRule="auto"/>
    </w:pPr>
    <w:rPr>
      <w:sz w:val="20"/>
      <w:szCs w:val="20"/>
    </w:rPr>
  </w:style>
  <w:style w:type="character" w:customStyle="1" w:styleId="a9">
    <w:name w:val="טקסט הערה תו"/>
    <w:basedOn w:val="a2"/>
    <w:link w:val="a8"/>
    <w:uiPriority w:val="99"/>
    <w:rsid w:val="005D2965"/>
    <w:rPr>
      <w:sz w:val="20"/>
      <w:szCs w:val="20"/>
    </w:rPr>
  </w:style>
  <w:style w:type="paragraph" w:styleId="aa">
    <w:name w:val="annotation subject"/>
    <w:basedOn w:val="a8"/>
    <w:next w:val="a8"/>
    <w:link w:val="ab"/>
    <w:uiPriority w:val="99"/>
    <w:semiHidden/>
    <w:unhideWhenUsed/>
    <w:rsid w:val="005D2965"/>
    <w:rPr>
      <w:b/>
      <w:bCs/>
    </w:rPr>
  </w:style>
  <w:style w:type="character" w:customStyle="1" w:styleId="ab">
    <w:name w:val="נושא הערה תו"/>
    <w:basedOn w:val="a9"/>
    <w:link w:val="aa"/>
    <w:uiPriority w:val="99"/>
    <w:semiHidden/>
    <w:rsid w:val="005D2965"/>
    <w:rPr>
      <w:b/>
      <w:bCs/>
      <w:sz w:val="20"/>
      <w:szCs w:val="20"/>
    </w:rPr>
  </w:style>
  <w:style w:type="paragraph" w:styleId="ac">
    <w:name w:val="Balloon Text"/>
    <w:basedOn w:val="a1"/>
    <w:link w:val="ad"/>
    <w:uiPriority w:val="99"/>
    <w:semiHidden/>
    <w:unhideWhenUsed/>
    <w:rsid w:val="005D2965"/>
    <w:pPr>
      <w:spacing w:after="0" w:line="240" w:lineRule="auto"/>
    </w:pPr>
    <w:rPr>
      <w:rFonts w:ascii="Tahoma" w:hAnsi="Tahoma" w:cs="Tahoma"/>
      <w:sz w:val="16"/>
      <w:szCs w:val="16"/>
    </w:rPr>
  </w:style>
  <w:style w:type="character" w:customStyle="1" w:styleId="ad">
    <w:name w:val="טקסט בלונים תו"/>
    <w:basedOn w:val="a2"/>
    <w:link w:val="ac"/>
    <w:uiPriority w:val="99"/>
    <w:semiHidden/>
    <w:rsid w:val="005D2965"/>
    <w:rPr>
      <w:rFonts w:ascii="Tahoma" w:hAnsi="Tahoma" w:cs="Tahoma"/>
      <w:sz w:val="16"/>
      <w:szCs w:val="16"/>
    </w:rPr>
  </w:style>
  <w:style w:type="character" w:customStyle="1" w:styleId="a6">
    <w:name w:val="פיסקת רשימה תו"/>
    <w:aliases w:val="מכרזים - טקסט סעיפים תו,LP1 תו"/>
    <w:basedOn w:val="a2"/>
    <w:link w:val="a5"/>
    <w:uiPriority w:val="34"/>
    <w:rsid w:val="00B3190E"/>
  </w:style>
  <w:style w:type="paragraph" w:styleId="ae">
    <w:name w:val="Revision"/>
    <w:hidden/>
    <w:uiPriority w:val="99"/>
    <w:semiHidden/>
    <w:rsid w:val="008B213E"/>
    <w:pPr>
      <w:spacing w:after="0" w:line="240" w:lineRule="auto"/>
    </w:pPr>
  </w:style>
  <w:style w:type="paragraph" w:styleId="24">
    <w:name w:val="Body Text Indent 2"/>
    <w:basedOn w:val="a1"/>
    <w:link w:val="25"/>
    <w:rsid w:val="00B32105"/>
    <w:pPr>
      <w:autoSpaceDE w:val="0"/>
      <w:autoSpaceDN w:val="0"/>
      <w:spacing w:after="0" w:line="360" w:lineRule="auto"/>
      <w:ind w:hanging="476"/>
    </w:pPr>
    <w:rPr>
      <w:rFonts w:ascii="David" w:eastAsia="Times New Roman" w:hAnsi="David" w:cs="David"/>
      <w:kern w:val="28"/>
      <w:sz w:val="20"/>
      <w:szCs w:val="20"/>
    </w:rPr>
  </w:style>
  <w:style w:type="character" w:customStyle="1" w:styleId="25">
    <w:name w:val="כניסה בגוף טקסט 2 תו"/>
    <w:basedOn w:val="a2"/>
    <w:link w:val="24"/>
    <w:rsid w:val="00B32105"/>
    <w:rPr>
      <w:rFonts w:ascii="David" w:eastAsia="Times New Roman" w:hAnsi="David" w:cs="David"/>
      <w:kern w:val="28"/>
      <w:sz w:val="20"/>
      <w:szCs w:val="20"/>
    </w:rPr>
  </w:style>
  <w:style w:type="character" w:styleId="Hyperlink">
    <w:name w:val="Hyperlink"/>
    <w:uiPriority w:val="99"/>
    <w:rsid w:val="00610F8B"/>
    <w:rPr>
      <w:rFonts w:cs="Times New Roman"/>
      <w:b/>
      <w:i/>
      <w:color w:val="3464BA"/>
      <w:u w:val="dotted" w:color="3464BA"/>
      <w:vertAlign w:val="baseline"/>
    </w:rPr>
  </w:style>
  <w:style w:type="character" w:customStyle="1" w:styleId="51">
    <w:name w:val="כותרת 5 תו"/>
    <w:basedOn w:val="a2"/>
    <w:link w:val="50"/>
    <w:uiPriority w:val="9"/>
    <w:semiHidden/>
    <w:rsid w:val="00DF031B"/>
    <w:rPr>
      <w:rFonts w:asciiTheme="majorHAnsi" w:eastAsiaTheme="majorEastAsia" w:hAnsiTheme="majorHAnsi" w:cstheme="majorBidi"/>
      <w:color w:val="243F60" w:themeColor="accent1" w:themeShade="7F"/>
    </w:rPr>
  </w:style>
  <w:style w:type="paragraph" w:styleId="af">
    <w:name w:val="header"/>
    <w:basedOn w:val="a1"/>
    <w:link w:val="af0"/>
    <w:uiPriority w:val="99"/>
    <w:unhideWhenUsed/>
    <w:rsid w:val="00D116C5"/>
    <w:pPr>
      <w:tabs>
        <w:tab w:val="center" w:pos="4153"/>
        <w:tab w:val="right" w:pos="8306"/>
      </w:tabs>
      <w:spacing w:after="0" w:line="240" w:lineRule="auto"/>
    </w:pPr>
  </w:style>
  <w:style w:type="character" w:customStyle="1" w:styleId="af0">
    <w:name w:val="כותרת עליונה תו"/>
    <w:basedOn w:val="a2"/>
    <w:link w:val="af"/>
    <w:uiPriority w:val="99"/>
    <w:rsid w:val="00D116C5"/>
  </w:style>
  <w:style w:type="paragraph" w:styleId="af1">
    <w:name w:val="footer"/>
    <w:basedOn w:val="a1"/>
    <w:link w:val="af2"/>
    <w:uiPriority w:val="99"/>
    <w:unhideWhenUsed/>
    <w:rsid w:val="00D116C5"/>
    <w:pPr>
      <w:tabs>
        <w:tab w:val="center" w:pos="4153"/>
        <w:tab w:val="right" w:pos="8306"/>
      </w:tabs>
      <w:spacing w:after="0" w:line="240" w:lineRule="auto"/>
    </w:pPr>
  </w:style>
  <w:style w:type="character" w:customStyle="1" w:styleId="af2">
    <w:name w:val="כותרת תחתונה תו"/>
    <w:basedOn w:val="a2"/>
    <w:link w:val="af1"/>
    <w:uiPriority w:val="99"/>
    <w:rsid w:val="00D116C5"/>
  </w:style>
  <w:style w:type="paragraph" w:customStyle="1" w:styleId="H1">
    <w:name w:val="H1 נקי"/>
    <w:basedOn w:val="11"/>
    <w:link w:val="H10"/>
    <w:autoRedefine/>
    <w:qFormat/>
    <w:rsid w:val="00D116C5"/>
    <w:pPr>
      <w:keepLines w:val="0"/>
      <w:autoSpaceDE w:val="0"/>
      <w:autoSpaceDN w:val="0"/>
      <w:spacing w:before="120" w:after="60" w:line="360" w:lineRule="auto"/>
      <w:jc w:val="center"/>
    </w:pPr>
    <w:rPr>
      <w:rFonts w:ascii="Arial" w:eastAsia="Times New Roman" w:hAnsi="Arial" w:cs="David"/>
      <w:kern w:val="28"/>
      <w:sz w:val="42"/>
      <w:szCs w:val="54"/>
    </w:rPr>
  </w:style>
  <w:style w:type="character" w:customStyle="1" w:styleId="H10">
    <w:name w:val="H1 נקי תו"/>
    <w:basedOn w:val="12"/>
    <w:link w:val="H1"/>
    <w:rsid w:val="00D116C5"/>
    <w:rPr>
      <w:rFonts w:ascii="Arial" w:eastAsia="Times New Roman" w:hAnsi="Arial" w:cs="David"/>
      <w:b/>
      <w:bCs/>
      <w:color w:val="365F91" w:themeColor="accent1" w:themeShade="BF"/>
      <w:kern w:val="28"/>
      <w:sz w:val="42"/>
      <w:szCs w:val="54"/>
    </w:rPr>
  </w:style>
  <w:style w:type="paragraph" w:customStyle="1" w:styleId="13">
    <w:name w:val="פיסקה1"/>
    <w:basedOn w:val="a1"/>
    <w:rsid w:val="00D116C5"/>
    <w:pPr>
      <w:tabs>
        <w:tab w:val="left" w:pos="1800"/>
      </w:tabs>
      <w:overflowPunct w:val="0"/>
      <w:autoSpaceDE w:val="0"/>
      <w:autoSpaceDN w:val="0"/>
      <w:adjustRightInd w:val="0"/>
      <w:spacing w:after="0" w:line="240" w:lineRule="auto"/>
      <w:ind w:left="284"/>
      <w:jc w:val="both"/>
      <w:textAlignment w:val="baseline"/>
    </w:pPr>
    <w:rPr>
      <w:rFonts w:ascii="David" w:eastAsia="Times New Roman" w:hAnsi="David" w:cs="FrankRuehl"/>
      <w:noProof/>
      <w:kern w:val="28"/>
      <w:sz w:val="24"/>
      <w:szCs w:val="20"/>
    </w:rPr>
  </w:style>
  <w:style w:type="paragraph" w:customStyle="1" w:styleId="H2">
    <w:name w:val="H2 נקי"/>
    <w:basedOn w:val="20"/>
    <w:link w:val="H20"/>
    <w:autoRedefine/>
    <w:qFormat/>
    <w:rsid w:val="00775E03"/>
    <w:pPr>
      <w:keepLines w:val="0"/>
      <w:spacing w:after="60"/>
      <w:jc w:val="center"/>
    </w:pPr>
    <w:rPr>
      <w:rFonts w:eastAsia="Times New Roman"/>
      <w:i/>
      <w:kern w:val="28"/>
    </w:rPr>
  </w:style>
  <w:style w:type="character" w:customStyle="1" w:styleId="H20">
    <w:name w:val="H2 נקי תו"/>
    <w:basedOn w:val="H10"/>
    <w:link w:val="H2"/>
    <w:rsid w:val="00775E03"/>
    <w:rPr>
      <w:rFonts w:ascii="David" w:eastAsia="Times New Roman" w:hAnsi="David" w:cs="David"/>
      <w:b/>
      <w:bCs/>
      <w:i/>
      <w:color w:val="365F91" w:themeColor="accent1" w:themeShade="BF"/>
      <w:kern w:val="28"/>
      <w:sz w:val="28"/>
      <w:szCs w:val="28"/>
      <w:shd w:val="clear" w:color="auto" w:fill="E5DFEC" w:themeFill="accent4" w:themeFillTint="33"/>
    </w:rPr>
  </w:style>
  <w:style w:type="paragraph" w:styleId="af3">
    <w:name w:val="No Spacing"/>
    <w:uiPriority w:val="1"/>
    <w:qFormat/>
    <w:rsid w:val="00D116C5"/>
    <w:pPr>
      <w:bidi/>
      <w:spacing w:after="0" w:line="240" w:lineRule="auto"/>
    </w:pPr>
    <w:rPr>
      <w:rFonts w:ascii="David" w:eastAsia="Times New Roman" w:hAnsi="David" w:cs="David"/>
      <w:kern w:val="28"/>
      <w:sz w:val="20"/>
      <w:szCs w:val="20"/>
    </w:rPr>
  </w:style>
  <w:style w:type="paragraph" w:styleId="af4">
    <w:name w:val="List"/>
    <w:basedOn w:val="a1"/>
    <w:rsid w:val="00B15E14"/>
    <w:pPr>
      <w:autoSpaceDE w:val="0"/>
      <w:autoSpaceDN w:val="0"/>
      <w:spacing w:after="0" w:line="360" w:lineRule="auto"/>
      <w:ind w:left="283" w:hanging="283"/>
      <w:jc w:val="both"/>
    </w:pPr>
    <w:rPr>
      <w:rFonts w:ascii="David" w:eastAsia="Times New Roman" w:hAnsi="David" w:cs="David"/>
      <w:kern w:val="28"/>
      <w:sz w:val="20"/>
      <w:szCs w:val="20"/>
    </w:rPr>
  </w:style>
  <w:style w:type="paragraph" w:customStyle="1" w:styleId="af5">
    <w:name w:val="בסיס"/>
    <w:basedOn w:val="a1"/>
    <w:rsid w:val="001834B5"/>
    <w:pPr>
      <w:tabs>
        <w:tab w:val="left" w:pos="454"/>
      </w:tabs>
      <w:spacing w:after="0" w:line="360" w:lineRule="auto"/>
      <w:jc w:val="both"/>
    </w:pPr>
    <w:rPr>
      <w:rFonts w:ascii="David" w:eastAsia="Times New Roman" w:hAnsi="David" w:cs="David"/>
      <w:kern w:val="28"/>
      <w:sz w:val="20"/>
      <w:szCs w:val="20"/>
    </w:rPr>
  </w:style>
  <w:style w:type="paragraph" w:styleId="af6">
    <w:name w:val="Block Text"/>
    <w:basedOn w:val="a1"/>
    <w:rsid w:val="002601A2"/>
    <w:pPr>
      <w:autoSpaceDE w:val="0"/>
      <w:autoSpaceDN w:val="0"/>
      <w:spacing w:after="0" w:line="360" w:lineRule="auto"/>
      <w:ind w:left="1440" w:hanging="720"/>
      <w:jc w:val="both"/>
    </w:pPr>
    <w:rPr>
      <w:rFonts w:ascii="David" w:eastAsia="Times New Roman" w:hAnsi="David" w:cs="David"/>
      <w:kern w:val="28"/>
      <w:sz w:val="20"/>
      <w:szCs w:val="20"/>
    </w:rPr>
  </w:style>
  <w:style w:type="paragraph" w:customStyle="1" w:styleId="a">
    <w:name w:val="כותרת פרק"/>
    <w:basedOn w:val="a1"/>
    <w:rsid w:val="002601A2"/>
    <w:pPr>
      <w:keepNext/>
      <w:numPr>
        <w:numId w:val="7"/>
      </w:numPr>
      <w:spacing w:before="120" w:after="120" w:line="360" w:lineRule="auto"/>
      <w:ind w:left="0"/>
    </w:pPr>
    <w:rPr>
      <w:rFonts w:ascii="Times New Roman" w:hAnsi="Times New Roman" w:cs="Times New Roman"/>
      <w:smallCaps/>
      <w:color w:val="000000"/>
      <w:sz w:val="24"/>
      <w:szCs w:val="24"/>
    </w:rPr>
  </w:style>
  <w:style w:type="paragraph" w:customStyle="1" w:styleId="2">
    <w:name w:val="רמה 2 כותרת"/>
    <w:basedOn w:val="a1"/>
    <w:rsid w:val="002601A2"/>
    <w:pPr>
      <w:keepNext/>
      <w:numPr>
        <w:ilvl w:val="1"/>
        <w:numId w:val="7"/>
      </w:numPr>
      <w:spacing w:before="120" w:after="120" w:line="360" w:lineRule="auto"/>
      <w:ind w:left="0" w:hanging="516"/>
      <w:jc w:val="both"/>
    </w:pPr>
    <w:rPr>
      <w:rFonts w:ascii="Times New Roman" w:hAnsi="Times New Roman" w:cs="Times New Roman"/>
      <w:b/>
      <w:bCs/>
      <w:color w:val="000000"/>
      <w:sz w:val="24"/>
      <w:szCs w:val="24"/>
    </w:rPr>
  </w:style>
  <w:style w:type="paragraph" w:customStyle="1" w:styleId="3">
    <w:name w:val="רמה 3 טקסט"/>
    <w:basedOn w:val="a1"/>
    <w:link w:val="32"/>
    <w:rsid w:val="002601A2"/>
    <w:pPr>
      <w:numPr>
        <w:ilvl w:val="2"/>
        <w:numId w:val="7"/>
      </w:numPr>
      <w:spacing w:before="100" w:beforeAutospacing="1" w:after="100" w:afterAutospacing="1" w:line="360" w:lineRule="auto"/>
      <w:ind w:left="1759" w:hanging="850"/>
      <w:jc w:val="both"/>
    </w:pPr>
    <w:rPr>
      <w:rFonts w:ascii="Times New Roman" w:hAnsi="Times New Roman" w:cs="Times New Roman"/>
      <w:color w:val="000000"/>
      <w:sz w:val="24"/>
      <w:szCs w:val="24"/>
    </w:rPr>
  </w:style>
  <w:style w:type="character" w:customStyle="1" w:styleId="41">
    <w:name w:val="רמה 4 טקסט תו"/>
    <w:basedOn w:val="a2"/>
    <w:link w:val="4"/>
    <w:locked/>
    <w:rsid w:val="002601A2"/>
  </w:style>
  <w:style w:type="paragraph" w:customStyle="1" w:styleId="4">
    <w:name w:val="רמה 4 טקסט"/>
    <w:basedOn w:val="a1"/>
    <w:link w:val="41"/>
    <w:rsid w:val="002601A2"/>
    <w:pPr>
      <w:numPr>
        <w:ilvl w:val="3"/>
        <w:numId w:val="7"/>
      </w:numPr>
      <w:spacing w:before="120" w:after="120" w:line="360" w:lineRule="auto"/>
      <w:ind w:left="2043" w:hanging="567"/>
      <w:jc w:val="both"/>
    </w:pPr>
  </w:style>
  <w:style w:type="paragraph" w:customStyle="1" w:styleId="5">
    <w:name w:val="רמה 5  טקסט"/>
    <w:basedOn w:val="a1"/>
    <w:link w:val="52"/>
    <w:rsid w:val="002601A2"/>
    <w:pPr>
      <w:numPr>
        <w:ilvl w:val="4"/>
        <w:numId w:val="7"/>
      </w:numPr>
      <w:spacing w:before="100" w:beforeAutospacing="1" w:after="100" w:afterAutospacing="1" w:line="360" w:lineRule="auto"/>
      <w:jc w:val="both"/>
    </w:pPr>
    <w:rPr>
      <w:rFonts w:ascii="Times New Roman" w:hAnsi="Times New Roman" w:cs="Times New Roman"/>
      <w:color w:val="000000"/>
      <w:sz w:val="24"/>
      <w:szCs w:val="24"/>
    </w:rPr>
  </w:style>
  <w:style w:type="paragraph" w:customStyle="1" w:styleId="6">
    <w:name w:val="רמה 6 טקסט"/>
    <w:basedOn w:val="a1"/>
    <w:rsid w:val="002601A2"/>
    <w:pPr>
      <w:numPr>
        <w:ilvl w:val="5"/>
        <w:numId w:val="7"/>
      </w:numPr>
      <w:spacing w:before="100" w:beforeAutospacing="1" w:after="100" w:afterAutospacing="1" w:line="360" w:lineRule="auto"/>
      <w:ind w:left="1656"/>
      <w:jc w:val="both"/>
    </w:pPr>
    <w:rPr>
      <w:rFonts w:ascii="Times New Roman" w:hAnsi="Times New Roman" w:cs="Times New Roman"/>
      <w:color w:val="000000"/>
      <w:sz w:val="24"/>
      <w:szCs w:val="24"/>
    </w:rPr>
  </w:style>
  <w:style w:type="paragraph" w:customStyle="1" w:styleId="1">
    <w:name w:val="מכרז יעוץ כותרת רמה 1"/>
    <w:basedOn w:val="7"/>
    <w:link w:val="14"/>
    <w:rsid w:val="00642AC2"/>
    <w:pPr>
      <w:keepLines w:val="0"/>
      <w:numPr>
        <w:numId w:val="8"/>
      </w:numPr>
      <w:spacing w:before="0" w:after="240"/>
      <w:outlineLvl w:val="0"/>
    </w:pPr>
    <w:rPr>
      <w:rFonts w:ascii="Times New Roman" w:eastAsia="Times New Roman" w:hAnsi="Times New Roman" w:cs="David"/>
      <w:b/>
      <w:bCs/>
      <w:i w:val="0"/>
      <w:iCs w:val="0"/>
      <w:sz w:val="28"/>
      <w:szCs w:val="28"/>
      <w:u w:val="single"/>
    </w:rPr>
  </w:style>
  <w:style w:type="character" w:customStyle="1" w:styleId="14">
    <w:name w:val="מכרז יעוץ כותרת רמה 1 תו"/>
    <w:basedOn w:val="70"/>
    <w:link w:val="1"/>
    <w:rsid w:val="00642AC2"/>
    <w:rPr>
      <w:rFonts w:ascii="Times New Roman" w:eastAsia="Times New Roman" w:hAnsi="Times New Roman" w:cs="David"/>
      <w:b/>
      <w:bCs/>
      <w:i w:val="0"/>
      <w:iCs w:val="0"/>
      <w:color w:val="404040" w:themeColor="text1" w:themeTint="BF"/>
      <w:sz w:val="28"/>
      <w:szCs w:val="28"/>
      <w:u w:val="single"/>
    </w:rPr>
  </w:style>
  <w:style w:type="character" w:customStyle="1" w:styleId="70">
    <w:name w:val="כותרת 7 תו"/>
    <w:basedOn w:val="a2"/>
    <w:link w:val="7"/>
    <w:uiPriority w:val="9"/>
    <w:semiHidden/>
    <w:rsid w:val="00642AC2"/>
    <w:rPr>
      <w:rFonts w:asciiTheme="majorHAnsi" w:eastAsiaTheme="majorEastAsia" w:hAnsiTheme="majorHAnsi" w:cstheme="majorBidi"/>
      <w:i/>
      <w:iCs/>
      <w:color w:val="404040" w:themeColor="text1" w:themeTint="BF"/>
    </w:rPr>
  </w:style>
  <w:style w:type="paragraph" w:styleId="af7">
    <w:name w:val="Plain Text"/>
    <w:basedOn w:val="a1"/>
    <w:link w:val="af8"/>
    <w:unhideWhenUsed/>
    <w:rsid w:val="008353FD"/>
    <w:pPr>
      <w:spacing w:after="0" w:line="240" w:lineRule="auto"/>
    </w:pPr>
    <w:rPr>
      <w:rFonts w:ascii="Courier New" w:eastAsia="Times New Roman" w:hAnsi="Courier New" w:cs="Times New Roman"/>
      <w:kern w:val="28"/>
      <w:sz w:val="20"/>
      <w:szCs w:val="20"/>
    </w:rPr>
  </w:style>
  <w:style w:type="character" w:customStyle="1" w:styleId="af8">
    <w:name w:val="טקסט רגיל תו"/>
    <w:basedOn w:val="a2"/>
    <w:link w:val="af7"/>
    <w:rsid w:val="008353FD"/>
    <w:rPr>
      <w:rFonts w:ascii="Courier New" w:eastAsia="Times New Roman" w:hAnsi="Courier New" w:cs="Times New Roman"/>
      <w:kern w:val="28"/>
      <w:sz w:val="20"/>
      <w:szCs w:val="20"/>
    </w:rPr>
  </w:style>
  <w:style w:type="character" w:customStyle="1" w:styleId="32">
    <w:name w:val="רמה 3 טקסט תו"/>
    <w:basedOn w:val="a2"/>
    <w:link w:val="3"/>
    <w:locked/>
    <w:rsid w:val="00AC7C2A"/>
    <w:rPr>
      <w:rFonts w:ascii="Times New Roman" w:hAnsi="Times New Roman" w:cs="Times New Roman"/>
      <w:color w:val="000000"/>
      <w:sz w:val="24"/>
      <w:szCs w:val="24"/>
    </w:rPr>
  </w:style>
  <w:style w:type="character" w:customStyle="1" w:styleId="52">
    <w:name w:val="רמה 5  טקסט תו"/>
    <w:basedOn w:val="a2"/>
    <w:link w:val="5"/>
    <w:locked/>
    <w:rsid w:val="00AC7C2A"/>
    <w:rPr>
      <w:rFonts w:ascii="Times New Roman" w:hAnsi="Times New Roman" w:cs="Times New Roman"/>
      <w:color w:val="000000"/>
      <w:sz w:val="24"/>
      <w:szCs w:val="24"/>
    </w:rPr>
  </w:style>
  <w:style w:type="paragraph" w:customStyle="1" w:styleId="af9">
    <w:name w:val="סגנון"/>
    <w:rsid w:val="001162B7"/>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afa">
    <w:name w:val="TOC Heading"/>
    <w:basedOn w:val="11"/>
    <w:next w:val="a1"/>
    <w:uiPriority w:val="39"/>
    <w:unhideWhenUsed/>
    <w:qFormat/>
    <w:rsid w:val="00CB322A"/>
    <w:pPr>
      <w:outlineLvl w:val="9"/>
    </w:pPr>
    <w:rPr>
      <w:rtl/>
      <w:cs/>
    </w:rPr>
  </w:style>
  <w:style w:type="paragraph" w:styleId="TOC1">
    <w:name w:val="toc 1"/>
    <w:basedOn w:val="a1"/>
    <w:next w:val="a1"/>
    <w:autoRedefine/>
    <w:uiPriority w:val="39"/>
    <w:unhideWhenUsed/>
    <w:rsid w:val="00CB322A"/>
    <w:pPr>
      <w:spacing w:after="100"/>
    </w:pPr>
  </w:style>
  <w:style w:type="paragraph" w:styleId="TOC2">
    <w:name w:val="toc 2"/>
    <w:basedOn w:val="a1"/>
    <w:next w:val="a1"/>
    <w:autoRedefine/>
    <w:uiPriority w:val="39"/>
    <w:unhideWhenUsed/>
    <w:rsid w:val="003B3A0E"/>
    <w:pPr>
      <w:tabs>
        <w:tab w:val="left" w:pos="426"/>
        <w:tab w:val="right" w:leader="dot" w:pos="9488"/>
      </w:tabs>
      <w:spacing w:after="100"/>
    </w:pPr>
  </w:style>
  <w:style w:type="character" w:styleId="afb">
    <w:name w:val="Strong"/>
    <w:basedOn w:val="a2"/>
    <w:uiPriority w:val="22"/>
    <w:qFormat/>
    <w:rsid w:val="00BF09D5"/>
    <w:rPr>
      <w:b/>
      <w:bCs/>
    </w:rPr>
  </w:style>
  <w:style w:type="paragraph" w:customStyle="1" w:styleId="a0">
    <w:name w:val="כותרת סעיף"/>
    <w:basedOn w:val="a1"/>
    <w:rsid w:val="006B4ED3"/>
    <w:pPr>
      <w:numPr>
        <w:numId w:val="13"/>
      </w:numPr>
      <w:spacing w:before="240" w:after="0" w:line="360" w:lineRule="auto"/>
      <w:jc w:val="both"/>
    </w:pPr>
    <w:rPr>
      <w:rFonts w:ascii="Arial" w:eastAsia="Times New Roman" w:hAnsi="Arial" w:cs="Arial"/>
      <w:b/>
      <w:bCs/>
      <w:color w:val="1B3461"/>
    </w:rPr>
  </w:style>
  <w:style w:type="paragraph" w:styleId="afc">
    <w:name w:val="footnote text"/>
    <w:basedOn w:val="a1"/>
    <w:link w:val="afd"/>
    <w:uiPriority w:val="99"/>
    <w:semiHidden/>
    <w:unhideWhenUsed/>
    <w:rsid w:val="00A876A6"/>
    <w:pPr>
      <w:spacing w:after="0" w:line="240" w:lineRule="auto"/>
    </w:pPr>
    <w:rPr>
      <w:sz w:val="20"/>
      <w:szCs w:val="20"/>
    </w:rPr>
  </w:style>
  <w:style w:type="character" w:customStyle="1" w:styleId="afd">
    <w:name w:val="טקסט הערת שוליים תו"/>
    <w:basedOn w:val="a2"/>
    <w:link w:val="afc"/>
    <w:uiPriority w:val="99"/>
    <w:semiHidden/>
    <w:rsid w:val="00A876A6"/>
    <w:rPr>
      <w:sz w:val="20"/>
      <w:szCs w:val="20"/>
    </w:rPr>
  </w:style>
  <w:style w:type="character" w:styleId="afe">
    <w:name w:val="footnote reference"/>
    <w:uiPriority w:val="99"/>
    <w:semiHidden/>
    <w:unhideWhenUsed/>
    <w:rsid w:val="00A876A6"/>
    <w:rPr>
      <w:rFonts w:cs="Times New Roman"/>
      <w:vertAlign w:val="superscript"/>
    </w:rPr>
  </w:style>
  <w:style w:type="table" w:styleId="aff">
    <w:name w:val="Table Grid"/>
    <w:basedOn w:val="a3"/>
    <w:uiPriority w:val="59"/>
    <w:rsid w:val="000A23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
    <w:name w:val="טבלת רשת1"/>
    <w:basedOn w:val="a3"/>
    <w:next w:val="aff"/>
    <w:uiPriority w:val="59"/>
    <w:rsid w:val="00B708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טבלת רשת2"/>
    <w:basedOn w:val="a3"/>
    <w:next w:val="aff"/>
    <w:uiPriority w:val="59"/>
    <w:rsid w:val="00D16C7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1">
    <w:name w:val="כותרת 3 תו"/>
    <w:basedOn w:val="a2"/>
    <w:link w:val="30"/>
    <w:uiPriority w:val="9"/>
    <w:rsid w:val="00B61745"/>
    <w:rPr>
      <w:rFonts w:ascii="David" w:eastAsiaTheme="majorEastAsia" w:hAnsi="David" w:cs="David"/>
      <w:b/>
      <w:bCs/>
      <w:sz w:val="26"/>
      <w:szCs w:val="26"/>
    </w:rPr>
  </w:style>
  <w:style w:type="numbering" w:customStyle="1" w:styleId="16">
    <w:name w:val="ללא רשימה1"/>
    <w:next w:val="a4"/>
    <w:uiPriority w:val="99"/>
    <w:semiHidden/>
    <w:unhideWhenUsed/>
    <w:rsid w:val="00F1073B"/>
  </w:style>
  <w:style w:type="numbering" w:customStyle="1" w:styleId="10">
    <w:name w:val="סגנון1"/>
    <w:uiPriority w:val="99"/>
    <w:rsid w:val="00F1073B"/>
    <w:pPr>
      <w:numPr>
        <w:numId w:val="16"/>
      </w:numPr>
    </w:pPr>
  </w:style>
  <w:style w:type="numbering" w:customStyle="1" w:styleId="110">
    <w:name w:val="סגנון11"/>
    <w:uiPriority w:val="99"/>
    <w:rsid w:val="00F1073B"/>
  </w:style>
  <w:style w:type="numbering" w:customStyle="1" w:styleId="111">
    <w:name w:val="ללא רשימה11"/>
    <w:next w:val="a4"/>
    <w:uiPriority w:val="99"/>
    <w:semiHidden/>
    <w:unhideWhenUsed/>
    <w:rsid w:val="00F1073B"/>
  </w:style>
  <w:style w:type="numbering" w:customStyle="1" w:styleId="120">
    <w:name w:val="סגנון12"/>
    <w:uiPriority w:val="99"/>
    <w:rsid w:val="00F1073B"/>
  </w:style>
  <w:style w:type="table" w:customStyle="1" w:styleId="33">
    <w:name w:val="טבלת רשת3"/>
    <w:basedOn w:val="a3"/>
    <w:next w:val="aff"/>
    <w:uiPriority w:val="59"/>
    <w:rsid w:val="00F107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uiPriority w:val="99"/>
    <w:rsid w:val="00F1073B"/>
    <w:pPr>
      <w:bidi/>
      <w:spacing w:after="120"/>
      <w:jc w:val="both"/>
    </w:pPr>
    <w:rPr>
      <w:rFonts w:ascii="Calibri" w:eastAsia="Calibri" w:hAnsi="Calibri" w:cs="Times New Roman"/>
      <w:noProof/>
      <w:sz w:val="20"/>
      <w:szCs w:val="24"/>
      <w:lang w:eastAsia="he-IL"/>
    </w:rPr>
  </w:style>
  <w:style w:type="character" w:customStyle="1" w:styleId="HNormal0">
    <w:name w:val="HNormal תו"/>
    <w:link w:val="HNormal"/>
    <w:uiPriority w:val="99"/>
    <w:rsid w:val="00F1073B"/>
    <w:rPr>
      <w:rFonts w:ascii="Calibri" w:eastAsia="Calibri" w:hAnsi="Calibri" w:cs="Times New Roman"/>
      <w:noProof/>
      <w:sz w:val="20"/>
      <w:szCs w:val="24"/>
      <w:lang w:eastAsia="he-IL"/>
    </w:rPr>
  </w:style>
  <w:style w:type="paragraph" w:customStyle="1" w:styleId="40">
    <w:name w:val="סעיף רמה 4"/>
    <w:basedOn w:val="a1"/>
    <w:autoRedefine/>
    <w:qFormat/>
    <w:rsid w:val="00F1073B"/>
    <w:pPr>
      <w:numPr>
        <w:ilvl w:val="3"/>
        <w:numId w:val="17"/>
      </w:numPr>
      <w:tabs>
        <w:tab w:val="left" w:pos="1304"/>
        <w:tab w:val="left" w:pos="2930"/>
      </w:tabs>
      <w:spacing w:after="0" w:line="360" w:lineRule="auto"/>
      <w:ind w:left="2222" w:hanging="993"/>
      <w:jc w:val="both"/>
    </w:pPr>
    <w:rPr>
      <w:rFonts w:ascii="Arial" w:eastAsia="Times New Roman" w:hAnsi="Arial"/>
      <w:u w:color="0000BA"/>
    </w:rPr>
  </w:style>
  <w:style w:type="paragraph" w:customStyle="1" w:styleId="53">
    <w:name w:val="סעיף רמה 5"/>
    <w:basedOn w:val="40"/>
    <w:link w:val="54"/>
    <w:autoRedefine/>
    <w:qFormat/>
    <w:rsid w:val="00F1073B"/>
    <w:pPr>
      <w:numPr>
        <w:ilvl w:val="0"/>
        <w:numId w:val="0"/>
      </w:numPr>
      <w:tabs>
        <w:tab w:val="left" w:pos="3402"/>
      </w:tabs>
      <w:ind w:left="2388"/>
    </w:pPr>
    <w:rPr>
      <w:rFonts w:ascii="David" w:hAnsi="David" w:cs="David"/>
      <w:sz w:val="24"/>
      <w:szCs w:val="24"/>
    </w:rPr>
  </w:style>
  <w:style w:type="character" w:customStyle="1" w:styleId="54">
    <w:name w:val="סעיף רמה 5 תו"/>
    <w:basedOn w:val="a2"/>
    <w:link w:val="53"/>
    <w:rsid w:val="00F1073B"/>
    <w:rPr>
      <w:rFonts w:ascii="David" w:eastAsia="Times New Roman" w:hAnsi="David" w:cs="David"/>
      <w:sz w:val="24"/>
      <w:szCs w:val="24"/>
      <w:u w:color="0000BA"/>
    </w:rPr>
  </w:style>
  <w:style w:type="paragraph" w:customStyle="1" w:styleId="60">
    <w:name w:val="סעיף רמה 6"/>
    <w:basedOn w:val="53"/>
    <w:qFormat/>
    <w:rsid w:val="00F1073B"/>
    <w:pPr>
      <w:numPr>
        <w:ilvl w:val="5"/>
        <w:numId w:val="17"/>
      </w:numPr>
      <w:ind w:left="4820" w:hanging="1418"/>
    </w:pPr>
  </w:style>
  <w:style w:type="table" w:customStyle="1" w:styleId="1-11">
    <w:name w:val="טבלת רשת 1 בהירה - הדגשה 11"/>
    <w:basedOn w:val="a3"/>
    <w:uiPriority w:val="46"/>
    <w:rsid w:val="002D2280"/>
    <w:pPr>
      <w:spacing w:after="0" w:line="240" w:lineRule="auto"/>
    </w:pPr>
    <w:rPr>
      <w:rFonts w:ascii="Calibri" w:eastAsia="Calibri" w:hAnsi="Calibri" w:cs="David"/>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aff0">
    <w:name w:val="שדה מילוי"/>
    <w:basedOn w:val="a1"/>
    <w:next w:val="a1"/>
    <w:link w:val="aff1"/>
    <w:qFormat/>
    <w:rsid w:val="002D2280"/>
    <w:pPr>
      <w:framePr w:hSpace="180" w:wrap="around" w:vAnchor="text" w:hAnchor="margin" w:y="44"/>
      <w:tabs>
        <w:tab w:val="center" w:pos="1380"/>
        <w:tab w:val="right" w:pos="2761"/>
      </w:tabs>
      <w:spacing w:after="0" w:line="360" w:lineRule="auto"/>
      <w:jc w:val="center"/>
    </w:pPr>
    <w:rPr>
      <w:rFonts w:ascii="David" w:eastAsia="Times New Roman" w:hAnsi="David" w:cs="David"/>
      <w:noProof/>
      <w:color w:val="000000" w:themeColor="text1"/>
      <w:sz w:val="32"/>
      <w:szCs w:val="32"/>
      <w:lang w:eastAsia="he-IL"/>
    </w:rPr>
  </w:style>
  <w:style w:type="character" w:customStyle="1" w:styleId="aff1">
    <w:name w:val="שדה מילוי תו"/>
    <w:basedOn w:val="a2"/>
    <w:link w:val="aff0"/>
    <w:rsid w:val="002D2280"/>
    <w:rPr>
      <w:rFonts w:ascii="David" w:eastAsia="Times New Roman" w:hAnsi="David" w:cs="David"/>
      <w:noProof/>
      <w:color w:val="000000" w:themeColor="text1"/>
      <w:sz w:val="32"/>
      <w:szCs w:val="32"/>
      <w:lang w:eastAsia="he-IL"/>
    </w:rPr>
  </w:style>
  <w:style w:type="paragraph" w:customStyle="1" w:styleId="27">
    <w:name w:val="סעיף רמה 2"/>
    <w:basedOn w:val="a1"/>
    <w:link w:val="28"/>
    <w:qFormat/>
    <w:rsid w:val="00085D38"/>
    <w:pPr>
      <w:spacing w:after="0" w:line="360" w:lineRule="auto"/>
      <w:ind w:left="567" w:hanging="567"/>
      <w:jc w:val="both"/>
    </w:pPr>
    <w:rPr>
      <w:rFonts w:ascii="Arial" w:eastAsia="Times New Roman" w:hAnsi="Arial"/>
    </w:rPr>
  </w:style>
  <w:style w:type="character" w:customStyle="1" w:styleId="28">
    <w:name w:val="סעיף רמה 2 תו"/>
    <w:basedOn w:val="a2"/>
    <w:link w:val="27"/>
    <w:rsid w:val="00085D38"/>
    <w:rPr>
      <w:rFonts w:ascii="Arial" w:eastAsia="Times New Roman" w:hAnsi="Arial"/>
    </w:rPr>
  </w:style>
  <w:style w:type="paragraph" w:customStyle="1" w:styleId="34">
    <w:name w:val="סעיף רמה 3"/>
    <w:basedOn w:val="a1"/>
    <w:qFormat/>
    <w:rsid w:val="00085D38"/>
    <w:pPr>
      <w:tabs>
        <w:tab w:val="left" w:pos="1371"/>
      </w:tabs>
      <w:spacing w:after="0" w:line="360" w:lineRule="auto"/>
      <w:ind w:left="1371" w:hanging="804"/>
      <w:jc w:val="both"/>
    </w:pPr>
    <w:rPr>
      <w:rFonts w:ascii="Arial" w:eastAsia="Times New Roman" w:hAnsi="Arial"/>
    </w:rPr>
  </w:style>
  <w:style w:type="paragraph" w:customStyle="1" w:styleId="gmail-m1438712303048287247gmail-msofooter">
    <w:name w:val="gmail-m_1438712303048287247gmail-msofooter"/>
    <w:basedOn w:val="a1"/>
    <w:rsid w:val="00B254C6"/>
    <w:pPr>
      <w:bidi w:val="0"/>
      <w:spacing w:before="100" w:beforeAutospacing="1" w:after="100" w:afterAutospacing="1" w:line="240" w:lineRule="auto"/>
    </w:pPr>
    <w:rPr>
      <w:rFonts w:ascii="Times New Roman" w:hAnsi="Times New Roman" w:cs="Times New Roman"/>
      <w:sz w:val="24"/>
      <w:szCs w:val="24"/>
    </w:rPr>
  </w:style>
  <w:style w:type="character" w:customStyle="1" w:styleId="gmaildefault">
    <w:name w:val="gmail_default"/>
    <w:basedOn w:val="a2"/>
    <w:rsid w:val="00B254C6"/>
  </w:style>
  <w:style w:type="paragraph" w:styleId="TOC3">
    <w:name w:val="toc 3"/>
    <w:basedOn w:val="a1"/>
    <w:next w:val="a1"/>
    <w:autoRedefine/>
    <w:uiPriority w:val="39"/>
    <w:unhideWhenUsed/>
    <w:rsid w:val="002322E8"/>
    <w:pPr>
      <w:tabs>
        <w:tab w:val="right" w:leader="dot" w:pos="9488"/>
      </w:tabs>
      <w:spacing w:after="100"/>
      <w:ind w:left="440" w:hanging="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698178">
      <w:bodyDiv w:val="1"/>
      <w:marLeft w:val="0"/>
      <w:marRight w:val="0"/>
      <w:marTop w:val="0"/>
      <w:marBottom w:val="0"/>
      <w:divBdr>
        <w:top w:val="none" w:sz="0" w:space="0" w:color="auto"/>
        <w:left w:val="none" w:sz="0" w:space="0" w:color="auto"/>
        <w:bottom w:val="none" w:sz="0" w:space="0" w:color="auto"/>
        <w:right w:val="none" w:sz="0" w:space="0" w:color="auto"/>
      </w:divBdr>
    </w:div>
    <w:div w:id="203445094">
      <w:bodyDiv w:val="1"/>
      <w:marLeft w:val="0"/>
      <w:marRight w:val="0"/>
      <w:marTop w:val="0"/>
      <w:marBottom w:val="0"/>
      <w:divBdr>
        <w:top w:val="none" w:sz="0" w:space="0" w:color="auto"/>
        <w:left w:val="none" w:sz="0" w:space="0" w:color="auto"/>
        <w:bottom w:val="none" w:sz="0" w:space="0" w:color="auto"/>
        <w:right w:val="none" w:sz="0" w:space="0" w:color="auto"/>
      </w:divBdr>
    </w:div>
    <w:div w:id="333732015">
      <w:bodyDiv w:val="1"/>
      <w:marLeft w:val="0"/>
      <w:marRight w:val="0"/>
      <w:marTop w:val="0"/>
      <w:marBottom w:val="0"/>
      <w:divBdr>
        <w:top w:val="none" w:sz="0" w:space="0" w:color="auto"/>
        <w:left w:val="none" w:sz="0" w:space="0" w:color="auto"/>
        <w:bottom w:val="none" w:sz="0" w:space="0" w:color="auto"/>
        <w:right w:val="none" w:sz="0" w:space="0" w:color="auto"/>
      </w:divBdr>
    </w:div>
    <w:div w:id="396825927">
      <w:bodyDiv w:val="1"/>
      <w:marLeft w:val="0"/>
      <w:marRight w:val="0"/>
      <w:marTop w:val="0"/>
      <w:marBottom w:val="0"/>
      <w:divBdr>
        <w:top w:val="none" w:sz="0" w:space="0" w:color="auto"/>
        <w:left w:val="none" w:sz="0" w:space="0" w:color="auto"/>
        <w:bottom w:val="none" w:sz="0" w:space="0" w:color="auto"/>
        <w:right w:val="none" w:sz="0" w:space="0" w:color="auto"/>
      </w:divBdr>
    </w:div>
    <w:div w:id="594825348">
      <w:bodyDiv w:val="1"/>
      <w:marLeft w:val="0"/>
      <w:marRight w:val="0"/>
      <w:marTop w:val="0"/>
      <w:marBottom w:val="0"/>
      <w:divBdr>
        <w:top w:val="none" w:sz="0" w:space="0" w:color="auto"/>
        <w:left w:val="none" w:sz="0" w:space="0" w:color="auto"/>
        <w:bottom w:val="none" w:sz="0" w:space="0" w:color="auto"/>
        <w:right w:val="none" w:sz="0" w:space="0" w:color="auto"/>
      </w:divBdr>
    </w:div>
    <w:div w:id="831604862">
      <w:bodyDiv w:val="1"/>
      <w:marLeft w:val="0"/>
      <w:marRight w:val="0"/>
      <w:marTop w:val="0"/>
      <w:marBottom w:val="0"/>
      <w:divBdr>
        <w:top w:val="none" w:sz="0" w:space="0" w:color="auto"/>
        <w:left w:val="none" w:sz="0" w:space="0" w:color="auto"/>
        <w:bottom w:val="none" w:sz="0" w:space="0" w:color="auto"/>
        <w:right w:val="none" w:sz="0" w:space="0" w:color="auto"/>
      </w:divBdr>
    </w:div>
    <w:div w:id="1168863641">
      <w:bodyDiv w:val="1"/>
      <w:marLeft w:val="0"/>
      <w:marRight w:val="0"/>
      <w:marTop w:val="0"/>
      <w:marBottom w:val="0"/>
      <w:divBdr>
        <w:top w:val="none" w:sz="0" w:space="0" w:color="auto"/>
        <w:left w:val="none" w:sz="0" w:space="0" w:color="auto"/>
        <w:bottom w:val="none" w:sz="0" w:space="0" w:color="auto"/>
        <w:right w:val="none" w:sz="0" w:space="0" w:color="auto"/>
      </w:divBdr>
    </w:div>
    <w:div w:id="1441336936">
      <w:bodyDiv w:val="1"/>
      <w:marLeft w:val="0"/>
      <w:marRight w:val="0"/>
      <w:marTop w:val="0"/>
      <w:marBottom w:val="0"/>
      <w:divBdr>
        <w:top w:val="none" w:sz="0" w:space="0" w:color="auto"/>
        <w:left w:val="none" w:sz="0" w:space="0" w:color="auto"/>
        <w:bottom w:val="none" w:sz="0" w:space="0" w:color="auto"/>
        <w:right w:val="none" w:sz="0" w:space="0" w:color="auto"/>
      </w:divBdr>
    </w:div>
    <w:div w:id="1950357329">
      <w:bodyDiv w:val="1"/>
      <w:marLeft w:val="0"/>
      <w:marRight w:val="0"/>
      <w:marTop w:val="0"/>
      <w:marBottom w:val="0"/>
      <w:divBdr>
        <w:top w:val="none" w:sz="0" w:space="0" w:color="auto"/>
        <w:left w:val="none" w:sz="0" w:space="0" w:color="auto"/>
        <w:bottom w:val="none" w:sz="0" w:space="0" w:color="auto"/>
        <w:right w:val="none" w:sz="0" w:space="0" w:color="auto"/>
      </w:divBdr>
    </w:div>
    <w:div w:id="2103212029">
      <w:bodyDiv w:val="1"/>
      <w:marLeft w:val="0"/>
      <w:marRight w:val="0"/>
      <w:marTop w:val="0"/>
      <w:marBottom w:val="0"/>
      <w:divBdr>
        <w:top w:val="none" w:sz="0" w:space="0" w:color="auto"/>
        <w:left w:val="none" w:sz="0" w:space="0" w:color="auto"/>
        <w:bottom w:val="none" w:sz="0" w:space="0" w:color="auto"/>
        <w:right w:val="none" w:sz="0" w:space="0" w:color="auto"/>
      </w:divBdr>
    </w:div>
    <w:div w:id="2110855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linkredirect?openform&amp;47" TargetMode="External"/><Relationship Id="rId18" Type="http://schemas.openxmlformats.org/officeDocument/2006/relationships/hyperlink" Target="https://mof.gov.il/takam/Pages/horaot.aspx?k=7.7.1.1"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btl.gov.il/laws/btlLaws.aspx?lawid=346329" TargetMode="External"/><Relationship Id="rId17" Type="http://schemas.openxmlformats.org/officeDocument/2006/relationships/hyperlink" Target="http://hozrim.mof.gov.il/doc/hashkal/horaot.nsf/ByNum/7.16.1"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www.renew-il.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hyperlink" Target="http://www.mr.gov.il" TargetMode="External"/><Relationship Id="rId23" Type="http://schemas.microsoft.com/office/2016/09/relationships/commentsIds" Target="commentsIds.xml"/><Relationship Id="rId10" Type="http://schemas.openxmlformats.org/officeDocument/2006/relationships/footer" Target="footer1.xml"/><Relationship Id="rId19" Type="http://schemas.openxmlformats.org/officeDocument/2006/relationships/hyperlink" Target="https://www.mof.gov.il/takam/Pages/horaot.aspx?k=1.4.0.3"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Hit-ironit-michraz@moch.gov.i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isf.org.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B07C74-2C88-4F8F-AFE9-4C21BEEB8C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15718</Words>
  <Characters>78592</Characters>
  <Application>Microsoft Office Word</Application>
  <DocSecurity>0</DocSecurity>
  <Lines>654</Lines>
  <Paragraphs>188</Paragraphs>
  <ScaleCrop>false</ScaleCrop>
  <HeadingPairs>
    <vt:vector size="2" baseType="variant">
      <vt:variant>
        <vt:lpstr>שם</vt:lpstr>
      </vt:variant>
      <vt:variant>
        <vt:i4>1</vt:i4>
      </vt:variant>
    </vt:vector>
  </HeadingPairs>
  <TitlesOfParts>
    <vt:vector size="1" baseType="lpstr">
      <vt:lpstr>מכרז למתן שירותי ייעוץ וסיוע בהליכי בניית מכרזים</vt:lpstr>
    </vt:vector>
  </TitlesOfParts>
  <Company>משרד הבינוי</Company>
  <LinksUpToDate>false</LinksUpToDate>
  <CharactersWithSpaces>94122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ייעוץ וסיוע בהליכי בניית מכרזים</dc:title>
  <dc:subject>מכרזים</dc:subject>
  <dc:creator>הרשות להתחדשות עירונית</dc:creator>
  <cp:lastModifiedBy>AlonK</cp:lastModifiedBy>
  <cp:revision>2</cp:revision>
  <cp:lastPrinted>2019-08-15T09:47:00Z</cp:lastPrinted>
  <dcterms:created xsi:type="dcterms:W3CDTF">2019-08-15T11:03:00Z</dcterms:created>
  <dcterms:modified xsi:type="dcterms:W3CDTF">2019-08-15T11:03:00Z</dcterms:modified>
</cp:coreProperties>
</file>